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42" w:rsidRDefault="00B91B4E">
      <w:pPr>
        <w:spacing w:after="15"/>
        <w:ind w:left="357"/>
        <w:jc w:val="left"/>
      </w:pPr>
      <w:r>
        <w:rPr>
          <w:b/>
        </w:rPr>
        <w:t>МИНИСТЕРСТВО ОБРАЗОВАНИЯ ОРЕНБУРГСКОЙ ОБЛАСТИ</w:t>
      </w:r>
    </w:p>
    <w:p w:rsidR="00795A42" w:rsidRDefault="00B91B4E">
      <w:pPr>
        <w:spacing w:after="15"/>
        <w:ind w:left="357"/>
        <w:jc w:val="left"/>
      </w:pPr>
      <w:r>
        <w:rPr>
          <w:b/>
        </w:rPr>
        <w:t>ГОСУДАРСТВЕННОЕ АВТОНОМНОЕ ПРОФЕССИОНАЛЬНОЕ</w:t>
      </w:r>
    </w:p>
    <w:p w:rsidR="00795A42" w:rsidRDefault="00B91B4E">
      <w:pPr>
        <w:spacing w:after="3" w:line="265" w:lineRule="auto"/>
        <w:ind w:left="877" w:right="867"/>
        <w:jc w:val="center"/>
      </w:pPr>
      <w:r>
        <w:rPr>
          <w:b/>
        </w:rPr>
        <w:t>ОБРАЗОВАТЕЛЬНОЕ УЧРЕЖДЕНИЕ</w:t>
      </w:r>
    </w:p>
    <w:p w:rsidR="00795A42" w:rsidRDefault="00B91B4E">
      <w:pPr>
        <w:spacing w:after="3" w:line="265" w:lineRule="auto"/>
        <w:ind w:left="877" w:right="867"/>
        <w:jc w:val="center"/>
      </w:pPr>
      <w:r>
        <w:rPr>
          <w:b/>
        </w:rPr>
        <w:t>«МЕДНОГОРСКИЙ ИНДУСТРИАЛЬНЫЙ КОЛЛЕДЖ»</w:t>
      </w:r>
    </w:p>
    <w:p w:rsidR="00795A42" w:rsidRDefault="00B91B4E">
      <w:pPr>
        <w:spacing w:after="5120" w:line="265" w:lineRule="auto"/>
        <w:ind w:left="877" w:right="867"/>
        <w:jc w:val="center"/>
      </w:pPr>
      <w:r>
        <w:rPr>
          <w:b/>
        </w:rPr>
        <w:t>Г. МЕДНОГОРСКА ОРЕНБУРГСКОЙ ОБЛАСТИ (ГАПОУ МИК)</w:t>
      </w:r>
    </w:p>
    <w:p w:rsidR="00795A42" w:rsidRPr="006F457B" w:rsidRDefault="00B91B4E">
      <w:pPr>
        <w:spacing w:after="3" w:line="265" w:lineRule="auto"/>
        <w:ind w:left="877" w:right="867"/>
        <w:jc w:val="center"/>
        <w:rPr>
          <w:b/>
        </w:rPr>
      </w:pPr>
      <w:r>
        <w:rPr>
          <w:b/>
        </w:rPr>
        <w:t xml:space="preserve">РАБОЧАЯ </w:t>
      </w:r>
      <w:r w:rsidRPr="006F457B">
        <w:rPr>
          <w:b/>
        </w:rPr>
        <w:t>ПРОГРАММА УЧЕБНО</w:t>
      </w:r>
      <w:r w:rsidR="0008752B">
        <w:rPr>
          <w:b/>
        </w:rPr>
        <w:t>ГО</w:t>
      </w:r>
      <w:r w:rsidRPr="006F457B">
        <w:rPr>
          <w:b/>
        </w:rPr>
        <w:t xml:space="preserve"> </w:t>
      </w:r>
      <w:r w:rsidR="0008752B">
        <w:rPr>
          <w:b/>
        </w:rPr>
        <w:t>ПРЕДМЕТА</w:t>
      </w:r>
    </w:p>
    <w:p w:rsidR="006F457B" w:rsidRPr="006F457B" w:rsidRDefault="006F457B">
      <w:pPr>
        <w:spacing w:after="3" w:line="265" w:lineRule="auto"/>
        <w:ind w:left="877" w:right="867"/>
        <w:jc w:val="center"/>
        <w:rPr>
          <w:b/>
        </w:rPr>
      </w:pPr>
      <w:r w:rsidRPr="006F457B">
        <w:rPr>
          <w:b/>
        </w:rPr>
        <w:t>ОДБ 04. История</w:t>
      </w: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6F457B" w:rsidRDefault="006F457B">
      <w:pPr>
        <w:spacing w:after="3" w:line="265" w:lineRule="auto"/>
        <w:ind w:left="877" w:right="867"/>
        <w:jc w:val="center"/>
        <w:rPr>
          <w:b/>
        </w:rPr>
      </w:pPr>
    </w:p>
    <w:p w:rsidR="00795A42" w:rsidRDefault="00B91B4E">
      <w:pPr>
        <w:spacing w:after="3" w:line="265" w:lineRule="auto"/>
        <w:ind w:left="877" w:right="867"/>
        <w:jc w:val="center"/>
      </w:pPr>
      <w:r>
        <w:rPr>
          <w:b/>
        </w:rPr>
        <w:t>202</w:t>
      </w:r>
      <w:r w:rsidR="00766196">
        <w:rPr>
          <w:b/>
        </w:rPr>
        <w:t>2</w:t>
      </w:r>
    </w:p>
    <w:p w:rsidR="006F457B" w:rsidRPr="00825B46" w:rsidRDefault="00B91B4E" w:rsidP="006F457B">
      <w:pPr>
        <w:ind w:firstLine="708"/>
        <w:rPr>
          <w:szCs w:val="28"/>
        </w:rPr>
      </w:pPr>
      <w:r>
        <w:lastRenderedPageBreak/>
        <w:t>Рабочая программа учебно</w:t>
      </w:r>
      <w:r w:rsidR="006F457B">
        <w:t>го предмета</w:t>
      </w:r>
      <w:r>
        <w:t xml:space="preserve"> ОДБ.04 История </w:t>
      </w:r>
      <w:r w:rsidR="006F457B">
        <w:rPr>
          <w:szCs w:val="28"/>
        </w:rPr>
        <w:t>по специальности</w:t>
      </w:r>
      <w:r w:rsidR="006F457B" w:rsidRPr="007A12DA">
        <w:rPr>
          <w:szCs w:val="28"/>
        </w:rPr>
        <w:t xml:space="preserve"> </w:t>
      </w:r>
      <w:r w:rsidR="006F457B">
        <w:rPr>
          <w:szCs w:val="28"/>
        </w:rPr>
        <w:t>38.02.01 Экономика и бухгалтерский учет</w:t>
      </w:r>
      <w:r w:rsidR="00F3587F">
        <w:rPr>
          <w:szCs w:val="28"/>
        </w:rPr>
        <w:t xml:space="preserve"> (по отраслям)</w:t>
      </w:r>
      <w:r w:rsidR="006F457B" w:rsidRPr="007A12DA">
        <w:rPr>
          <w:szCs w:val="28"/>
        </w:rPr>
        <w:t xml:space="preserve"> составлена</w:t>
      </w:r>
      <w:r w:rsidR="006F457B" w:rsidRPr="00825B46">
        <w:rPr>
          <w:szCs w:val="28"/>
        </w:rPr>
        <w:t xml:space="preserve">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6F457B" w:rsidRPr="00825B46">
        <w:rPr>
          <w:sz w:val="24"/>
          <w:szCs w:val="24"/>
        </w:rPr>
        <w:t xml:space="preserve"> </w:t>
      </w:r>
    </w:p>
    <w:p w:rsidR="006F457B" w:rsidRDefault="006F457B">
      <w:pPr>
        <w:ind w:left="-5"/>
      </w:pPr>
    </w:p>
    <w:p w:rsidR="00795A42" w:rsidRDefault="00B91B4E">
      <w:pPr>
        <w:ind w:left="-5"/>
      </w:pPr>
      <w:r>
        <w:t xml:space="preserve">Год начала подготовки: </w:t>
      </w:r>
      <w:r w:rsidR="00E801BD">
        <w:t>202</w:t>
      </w:r>
      <w:r w:rsidR="00766196">
        <w:t>2</w:t>
      </w:r>
    </w:p>
    <w:p w:rsidR="00795A42" w:rsidRDefault="00B91B4E">
      <w:pPr>
        <w:spacing w:after="306"/>
        <w:ind w:left="-5"/>
      </w:pPr>
      <w:r>
        <w:t>Организация-разработчик: ГАПОУ МИК</w:t>
      </w:r>
    </w:p>
    <w:p w:rsidR="00795A42" w:rsidRDefault="00B91B4E">
      <w:pPr>
        <w:ind w:left="-5"/>
      </w:pPr>
      <w:r>
        <w:t>Составители: Лашкова И.В., преподаватель истории ГАПОУ МИК</w:t>
      </w:r>
      <w:r>
        <w:br w:type="page"/>
      </w:r>
    </w:p>
    <w:p w:rsidR="00795A42" w:rsidRDefault="00B91B4E">
      <w:pPr>
        <w:spacing w:after="426" w:line="265" w:lineRule="auto"/>
        <w:ind w:left="877" w:right="867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5E2D63" w:rsidTr="004A41CF">
        <w:tc>
          <w:tcPr>
            <w:tcW w:w="9357" w:type="dxa"/>
          </w:tcPr>
          <w:p w:rsidR="005E2D63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1 Паспорт программы учебного предмета…………………………………….4</w:t>
            </w:r>
          </w:p>
        </w:tc>
      </w:tr>
      <w:tr w:rsidR="005E2D63" w:rsidTr="004A41CF">
        <w:tc>
          <w:tcPr>
            <w:tcW w:w="9357" w:type="dxa"/>
          </w:tcPr>
          <w:p w:rsidR="005E2D63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2 Содержание и структура учебного предмета……………………………….9</w:t>
            </w:r>
          </w:p>
        </w:tc>
      </w:tr>
      <w:tr w:rsidR="005E2D63" w:rsidTr="004A41CF">
        <w:tc>
          <w:tcPr>
            <w:tcW w:w="9357" w:type="dxa"/>
          </w:tcPr>
          <w:p w:rsidR="005E2D63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3 Условия реализации программы учебного предмета……………………..15</w:t>
            </w:r>
          </w:p>
        </w:tc>
      </w:tr>
      <w:tr w:rsidR="005E2D63" w:rsidTr="004A41CF">
        <w:tc>
          <w:tcPr>
            <w:tcW w:w="9357" w:type="dxa"/>
          </w:tcPr>
          <w:p w:rsidR="004A41CF" w:rsidRDefault="004A41CF" w:rsidP="004A41CF">
            <w:pPr>
              <w:widowControl w:val="0"/>
              <w:spacing w:after="0" w:line="360" w:lineRule="auto"/>
              <w:ind w:left="0" w:firstLine="0"/>
            </w:pPr>
            <w:r>
              <w:t>4 Контроль и оценка результатов освоения учебного предмета……………18</w:t>
            </w:r>
          </w:p>
        </w:tc>
      </w:tr>
    </w:tbl>
    <w:p w:rsidR="00C878AA" w:rsidRDefault="00C878AA" w:rsidP="00C878AA">
      <w:pPr>
        <w:ind w:left="0" w:firstLine="0"/>
      </w:pPr>
      <w:bookmarkStart w:id="0" w:name="_Toc29036"/>
    </w:p>
    <w:p w:rsidR="004A41CF" w:rsidRDefault="004A41CF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4A41CF" w:rsidRDefault="004A41CF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C878AA" w:rsidRDefault="00C878AA" w:rsidP="00C878AA">
      <w:pPr>
        <w:ind w:left="0" w:firstLine="0"/>
      </w:pPr>
    </w:p>
    <w:p w:rsidR="00795A42" w:rsidRPr="00C878AA" w:rsidRDefault="00B91B4E" w:rsidP="006F457B">
      <w:pPr>
        <w:ind w:left="0" w:firstLine="0"/>
        <w:jc w:val="center"/>
        <w:rPr>
          <w:b/>
        </w:rPr>
      </w:pPr>
      <w:r w:rsidRPr="00C878AA">
        <w:rPr>
          <w:b/>
        </w:rPr>
        <w:lastRenderedPageBreak/>
        <w:t>Паспорт рабочей программы учебно</w:t>
      </w:r>
      <w:bookmarkEnd w:id="0"/>
      <w:r w:rsidR="00C31428">
        <w:rPr>
          <w:b/>
        </w:rPr>
        <w:t>го предмета</w:t>
      </w:r>
    </w:p>
    <w:p w:rsidR="00795A42" w:rsidRDefault="00B91B4E">
      <w:pPr>
        <w:spacing w:after="15"/>
        <w:jc w:val="left"/>
      </w:pPr>
      <w:r>
        <w:rPr>
          <w:b/>
        </w:rPr>
        <w:t>1.1 Область применения программы</w:t>
      </w:r>
    </w:p>
    <w:p w:rsidR="006F457B" w:rsidRPr="00A74C35" w:rsidRDefault="006F457B" w:rsidP="006F457B">
      <w:pPr>
        <w:pStyle w:val="a3"/>
        <w:ind w:left="0" w:firstLine="709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Программа учебного предмета общеобразовательного цикла ОДБ.04 История предназначена для реализации требований Федерального государственного образовательного стандарта среднего общего образования и </w:t>
      </w:r>
      <w:r w:rsidR="00A74C35"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 w:rsidR="00A74C35"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795A42" w:rsidRDefault="00B91B4E" w:rsidP="006F457B">
      <w:pPr>
        <w:ind w:left="-5"/>
      </w:pPr>
      <w:r>
        <w:rPr>
          <w:b/>
        </w:rPr>
        <w:t xml:space="preserve">1.3 Цели и задачи </w:t>
      </w:r>
      <w:r w:rsidR="00C31428" w:rsidRPr="00C878AA">
        <w:rPr>
          <w:b/>
        </w:rPr>
        <w:t>учебно</w:t>
      </w:r>
      <w:r w:rsidR="00C31428">
        <w:rPr>
          <w:b/>
        </w:rPr>
        <w:t xml:space="preserve">го предмета </w:t>
      </w:r>
      <w:r>
        <w:rPr>
          <w:b/>
        </w:rPr>
        <w:t>- требования к результатам освоения учебно</w:t>
      </w:r>
      <w:r w:rsidR="00C31428">
        <w:rPr>
          <w:b/>
        </w:rPr>
        <w:t>го предмета</w:t>
      </w:r>
    </w:p>
    <w:p w:rsidR="00795A42" w:rsidRPr="00A74C35" w:rsidRDefault="00B91B4E" w:rsidP="00A74C35">
      <w:pPr>
        <w:widowControl w:val="0"/>
        <w:spacing w:after="0" w:line="240" w:lineRule="auto"/>
        <w:ind w:left="0"/>
        <w:rPr>
          <w:szCs w:val="28"/>
        </w:rPr>
      </w:pPr>
      <w:r w:rsidRPr="00A74C35">
        <w:rPr>
          <w:b/>
          <w:szCs w:val="28"/>
        </w:rPr>
        <w:t>Личностные результаты должны отражать: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готовность к служению Отечеству, его защите; 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</w:t>
      </w:r>
      <w:r w:rsidRPr="00A74C35">
        <w:rPr>
          <w:sz w:val="28"/>
          <w:szCs w:val="28"/>
        </w:rPr>
        <w:lastRenderedPageBreak/>
        <w:t xml:space="preserve">непрерывному образованию как условию успешной профессиональной и общественной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 w:rsidR="005E2D63"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b/>
          <w:sz w:val="28"/>
          <w:szCs w:val="28"/>
        </w:rPr>
        <w:t>Метапредметные результаты должны отражать:</w:t>
      </w:r>
      <w:r w:rsidRPr="00A74C35">
        <w:rPr>
          <w:sz w:val="28"/>
          <w:szCs w:val="28"/>
        </w:rPr>
        <w:t xml:space="preserve">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4) готовность и способность к самостоятельной информационно</w:t>
      </w:r>
      <w:r w:rsidR="005E2D63"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lastRenderedPageBreak/>
        <w:t xml:space="preserve">6) умение определять назначение и функции различных социальных институтов;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74C35" w:rsidRPr="00A74C35" w:rsidRDefault="00A74C35" w:rsidP="00A74C35">
      <w:pPr>
        <w:pStyle w:val="a3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95A42" w:rsidRDefault="00B91B4E">
      <w:pPr>
        <w:spacing w:after="15"/>
        <w:jc w:val="left"/>
      </w:pPr>
      <w:r>
        <w:rPr>
          <w:b/>
        </w:rPr>
        <w:t>Предметные результаты должны отражать: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2BBE">
        <w:rPr>
          <w:color w:val="000000" w:themeColor="text1"/>
          <w:sz w:val="28"/>
          <w:szCs w:val="28"/>
          <w:shd w:val="clear" w:color="auto" w:fill="FFFFFF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4D2BBE" w:rsidRPr="004D2BBE" w:rsidRDefault="004D2BBE" w:rsidP="004D2BBE">
      <w:pPr>
        <w:pStyle w:val="s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2BBE">
        <w:rPr>
          <w:color w:val="000000" w:themeColor="text1"/>
          <w:sz w:val="28"/>
          <w:szCs w:val="28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4D2BBE" w:rsidRDefault="004D2BBE" w:rsidP="00C878AA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C4A4B" w:rsidRPr="004C4A4B" w:rsidRDefault="004C4A4B" w:rsidP="004C4A4B">
      <w:pPr>
        <w:spacing w:after="0" w:line="240" w:lineRule="auto"/>
        <w:ind w:firstLine="709"/>
        <w:rPr>
          <w:i/>
        </w:rPr>
      </w:pPr>
      <w:r w:rsidRPr="004C4A4B">
        <w:rPr>
          <w:i/>
        </w:rPr>
        <w:t xml:space="preserve">В результате изучения учебного предмета «Обществознание» на уровне среднего общего образования Обучающийся на базовом уровне научится: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Человек. Человек в системе общественных отношений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черты социальной сущности человека;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определять роль духовных ценностей в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распознавать формы культуры по их признакам, иллюстрировать их примерами; – различать виды искусства;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соотносить поступки и отношения с принятыми нормами морали;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сущностные характеристики религии и ее роль в культурной жизни;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роль агентов социализации на основных этапах социализации индивида;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связь между мышлением и деятельностью;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виды деятельности, приводить примеры основных видов деятельности;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и соотносить цели, средства и результаты деятельности; </w:t>
      </w:r>
    </w:p>
    <w:p w:rsidR="004C4A4B" w:rsidRDefault="00AC6F7F" w:rsidP="0030795B">
      <w:pPr>
        <w:spacing w:after="0" w:line="240" w:lineRule="auto"/>
        <w:ind w:firstLine="709"/>
      </w:pPr>
      <w:r>
        <w:lastRenderedPageBreak/>
        <w:t xml:space="preserve">– анализировать различные ситуации свободного выбора, выявлять его основания и последствия;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формы чувственного и рационального познания, поясняя их примерами;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особенности научного познания;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абсолютную и относительную истины;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иллюстрировать конкретными примерами роль мировоззрения в жизни человека;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выражать и аргументировать собственное отношение к роли образования и самообразования в жизни человека. </w:t>
      </w:r>
    </w:p>
    <w:p w:rsidR="004C4A4B" w:rsidRPr="004C4A4B" w:rsidRDefault="00AC6F7F" w:rsidP="0030795B">
      <w:pPr>
        <w:spacing w:after="0" w:line="240" w:lineRule="auto"/>
        <w:ind w:firstLine="709"/>
        <w:rPr>
          <w:b/>
        </w:rPr>
      </w:pPr>
      <w:r w:rsidRPr="004C4A4B">
        <w:rPr>
          <w:b/>
        </w:rPr>
        <w:t xml:space="preserve">Общество как сложная динамическая система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4C4A4B" w:rsidRDefault="00AC6F7F" w:rsidP="0030795B">
      <w:pPr>
        <w:spacing w:after="0" w:line="240" w:lineRule="auto"/>
        <w:ind w:firstLine="709"/>
      </w:pPr>
      <w:r w:rsidRPr="004C4A4B">
        <w:rPr>
          <w:b/>
        </w:rPr>
        <w:t>Экономика</w:t>
      </w:r>
      <w:r>
        <w:t xml:space="preserve">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взаимосвязь экономики с другими сферами жизни общества;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конкретизировать примерами основные факторы производства и факторные доходы;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формы бизнеса;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экономические и бухгалтерские издержки;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приводить примеры постоянных и переменных издержек производства;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4C4A4B" w:rsidRDefault="00AC6F7F" w:rsidP="0030795B">
      <w:pPr>
        <w:spacing w:after="0" w:line="240" w:lineRule="auto"/>
        <w:ind w:firstLine="709"/>
      </w:pPr>
      <w:r>
        <w:lastRenderedPageBreak/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объекты спроса и предложения на рынке труда, описывать механизм их взаимодействия;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определять причины безработицы, различать ее виды;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обоснованные суждения о направлениях государственной политики в области занятости;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приводить примеры участия государства в регулировании рыночной экономики;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4C4A4B" w:rsidRDefault="00AC6F7F" w:rsidP="004C4A4B">
      <w:pPr>
        <w:spacing w:after="0" w:line="240" w:lineRule="auto"/>
        <w:ind w:firstLine="709"/>
      </w:pPr>
      <w:r>
        <w:t xml:space="preserve">– различать и сравнивать пути достижения экономического роста. </w:t>
      </w:r>
    </w:p>
    <w:p w:rsidR="004C4A4B" w:rsidRDefault="00AC6F7F" w:rsidP="004C4A4B">
      <w:pPr>
        <w:spacing w:after="0" w:line="240" w:lineRule="auto"/>
        <w:ind w:firstLine="709"/>
      </w:pPr>
      <w:r w:rsidRPr="004C4A4B">
        <w:rPr>
          <w:b/>
        </w:rPr>
        <w:t>Социальные отношения</w:t>
      </w:r>
      <w:r>
        <w:t xml:space="preserve">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критерии социальной стратификации;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причины социальных конфликтов, моделировать ситуации разрешения конфликтов;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конкретизировать примерами виды социальных норм;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– определять и оценивать возможную модель собственного поведения в конкретной ситуации с точки зрения социальных норм;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виды социальной мобильности, конкретизировать примерами; – выделять причины и последствия этносоциальных конфликтов, приводить примеры способов их разрешения; </w:t>
      </w:r>
    </w:p>
    <w:p w:rsidR="004C4A4B" w:rsidRDefault="00AC6F7F" w:rsidP="0030795B">
      <w:pPr>
        <w:spacing w:after="0" w:line="240" w:lineRule="auto"/>
        <w:ind w:firstLine="709"/>
      </w:pPr>
      <w:r>
        <w:lastRenderedPageBreak/>
        <w:t xml:space="preserve">– характеризовать основные принципы национальной политики России на современном этапе;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социальные институты семьи и брака; раскрывать факторы, влияющие на формирование института современной семьи; – характеризовать семью как социальный институт, раскрывать роль семьи в современном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обоснованные суждения о факторах, влияющих на демографическую ситуацию в стране; </w:t>
      </w:r>
    </w:p>
    <w:p w:rsidR="004C4A4B" w:rsidRDefault="00AC6F7F" w:rsidP="0030795B">
      <w:pPr>
        <w:spacing w:after="0" w:line="240" w:lineRule="auto"/>
        <w:ind w:firstLine="709"/>
      </w:pPr>
      <w:r>
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оценивать собственные отношения и взаимодействие с другими людьми с позиций толерантности. </w:t>
      </w:r>
    </w:p>
    <w:p w:rsidR="004C4A4B" w:rsidRPr="004C4A4B" w:rsidRDefault="00AC6F7F" w:rsidP="0030795B">
      <w:pPr>
        <w:spacing w:after="0" w:line="240" w:lineRule="auto"/>
        <w:ind w:firstLine="709"/>
        <w:rPr>
          <w:b/>
        </w:rPr>
      </w:pPr>
      <w:r w:rsidRPr="004C4A4B">
        <w:rPr>
          <w:b/>
        </w:rPr>
        <w:t xml:space="preserve">Политика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субъектов политической деятельности и объекты политического воздействия;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политическую власть и другие виды власти;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устанавливать связи между социальными интересами, целями и методами политической деятельности;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аргументированные суждения о соотношении средств и целей в политике;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роль и функции политической системы;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государство как центральный институт политической системы;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обобщать и систематизировать информацию о сущности (ценностях, принципах, признаках, роли в общественном развитии) демократии; – характеризовать демократическую избирательную систему;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мажоритарную, пропорциональную, смешанную избирательные системы;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определять роль политической элиты и политического лидера в современном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конкретизировать примерами роль политической идеологии;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на примерах функционирование различных партийных систем; </w:t>
      </w:r>
    </w:p>
    <w:p w:rsidR="004C4A4B" w:rsidRDefault="00AC6F7F" w:rsidP="0030795B">
      <w:pPr>
        <w:spacing w:after="0" w:line="240" w:lineRule="auto"/>
        <w:ind w:firstLine="709"/>
      </w:pPr>
      <w:r>
        <w:lastRenderedPageBreak/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оценивать роль СМИ в современной политической жизни;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иллюстрировать примерами основные этапы политического процесса;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4C4A4B" w:rsidRDefault="00AC6F7F" w:rsidP="0030795B">
      <w:pPr>
        <w:spacing w:after="0" w:line="240" w:lineRule="auto"/>
        <w:ind w:firstLine="709"/>
      </w:pPr>
      <w:r w:rsidRPr="004C4A4B">
        <w:rPr>
          <w:b/>
        </w:rPr>
        <w:t>Правовое регулирование общественных отношений</w:t>
      </w:r>
      <w:r>
        <w:t xml:space="preserve">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Сравнивать правовые нормы с другими социальными нормами; – выделять основные элементы системы права;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выстраивать иерархию нормативных актов;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основные стадии законотворческого процесса в Российской Федерации;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– аргументировать важность соблюдения норм экологического права и характеризовать способы защиты экологических прав;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содержание гражданских правоотношений;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организационно-правовые формы предприятий;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порядок рассмотрения гражданских споров;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условия заключения, изменения и расторжения трудового договора;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иллюстрировать примерами виды социальной защиты и социального обеспечения;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объяснять основные идеи международных документов, направленных на защиту прав человека. </w:t>
      </w:r>
    </w:p>
    <w:p w:rsidR="004C4A4B" w:rsidRDefault="004C4A4B" w:rsidP="0030795B">
      <w:pPr>
        <w:spacing w:after="0" w:line="240" w:lineRule="auto"/>
        <w:ind w:firstLine="709"/>
        <w:rPr>
          <w:i/>
        </w:rPr>
      </w:pPr>
      <w:r w:rsidRPr="004C4A4B">
        <w:rPr>
          <w:i/>
        </w:rPr>
        <w:t>Обучающийся</w:t>
      </w:r>
      <w:r w:rsidR="00AC6F7F" w:rsidRPr="004C4A4B">
        <w:rPr>
          <w:i/>
        </w:rPr>
        <w:t xml:space="preserve"> на базовом уровне получит возможность научиться: </w:t>
      </w:r>
    </w:p>
    <w:p w:rsidR="004C4A4B" w:rsidRPr="004C4A4B" w:rsidRDefault="00AC6F7F" w:rsidP="0030795B">
      <w:pPr>
        <w:spacing w:after="0" w:line="240" w:lineRule="auto"/>
        <w:ind w:firstLine="709"/>
        <w:rPr>
          <w:b/>
        </w:rPr>
      </w:pPr>
      <w:r w:rsidRPr="004C4A4B">
        <w:rPr>
          <w:b/>
        </w:rPr>
        <w:lastRenderedPageBreak/>
        <w:t xml:space="preserve">Человек. Человек в системе общественных отношений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применять знания о методах познания социальных явлений и процессов в учебной деятельности и повседневной жизни;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оценивать разнообразные явления и процессы общественного развития;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основные методы научного познания;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особенности социального познания; – различать типы мировоззрений;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объяснять специфику взаимовлияния двух миров социального и природного в понимании природы человека и его мировоззрения;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выражать собственную позицию по вопросу познаваемости мира и аргументировать ее. </w:t>
      </w:r>
    </w:p>
    <w:p w:rsidR="004C4A4B" w:rsidRPr="004C4A4B" w:rsidRDefault="00AC6F7F" w:rsidP="0030795B">
      <w:pPr>
        <w:spacing w:after="0" w:line="240" w:lineRule="auto"/>
        <w:ind w:firstLine="709"/>
        <w:rPr>
          <w:b/>
        </w:rPr>
      </w:pPr>
      <w:r w:rsidRPr="004C4A4B">
        <w:rPr>
          <w:b/>
        </w:rPr>
        <w:t xml:space="preserve">Общество как сложная динамическая система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4C4A4B" w:rsidRDefault="00AC6F7F" w:rsidP="0030795B">
      <w:pPr>
        <w:spacing w:after="0" w:line="240" w:lineRule="auto"/>
        <w:ind w:firstLine="709"/>
      </w:pPr>
      <w:r w:rsidRPr="004C4A4B">
        <w:rPr>
          <w:b/>
        </w:rPr>
        <w:t xml:space="preserve">Экономика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и формулировать характерные особенности рыночных структур;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противоречия рынка;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роль и место фондового рынка в рыночных структурах;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возможности финансирования малых и крупных фирм;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обосновывать выбор форм бизнеса в конкретных ситуациях;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различать источники финансирования малых и крупных предприятий;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определять практическое назначение основных функций менеджмента; – определять место маркетинга в деятельности организации;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применять полученные знания для выполнения социальных ролей работника и производителя;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оценивать свои возможности трудоустройства в условиях рынка труда;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раскрывать фазы экономического цикла;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4C4A4B" w:rsidRDefault="00AC6F7F" w:rsidP="0030795B">
      <w:pPr>
        <w:spacing w:after="0" w:line="240" w:lineRule="auto"/>
        <w:ind w:firstLine="709"/>
      </w:pPr>
      <w:r>
        <w:lastRenderedPageBreak/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4C4A4B" w:rsidRPr="004C4A4B" w:rsidRDefault="00AC6F7F" w:rsidP="0030795B">
      <w:pPr>
        <w:spacing w:after="0" w:line="240" w:lineRule="auto"/>
        <w:ind w:firstLine="709"/>
        <w:rPr>
          <w:b/>
        </w:rPr>
      </w:pPr>
      <w:r w:rsidRPr="004C4A4B">
        <w:rPr>
          <w:b/>
        </w:rPr>
        <w:t xml:space="preserve">Социальные отношения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причины социального неравенства в истории и современном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анализировать ситуации, связанные с различными способами разрешения социальных конфликтов;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выражать собственное отношение к различным способам разрешения социальных конфликтов;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находить и анализировать социальную информацию о тенденциях развития семьи в современном обществе;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анализировать численность населения и динамику ее изменений в мире и в России. </w:t>
      </w:r>
    </w:p>
    <w:p w:rsidR="004C4A4B" w:rsidRPr="004C4A4B" w:rsidRDefault="00AC6F7F" w:rsidP="0030795B">
      <w:pPr>
        <w:spacing w:after="0" w:line="240" w:lineRule="auto"/>
        <w:ind w:firstLine="709"/>
        <w:rPr>
          <w:b/>
        </w:rPr>
      </w:pPr>
      <w:r w:rsidRPr="004C4A4B">
        <w:rPr>
          <w:b/>
        </w:rPr>
        <w:t xml:space="preserve">Политика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выделять основные этапы избирательной кампании;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в перспективе осознанно участвовать в избирательных кампаниях;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отбирать и систематизировать информацию СМИ о функциях и значении местного самоуправления;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самостоятельно давать аргументированную оценку личных качеств и деятельности политических лидеров;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характеризовать особенности политического процесса в России;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анализировать основные тенденции современного политического процесса. Правовое регулирование общественных отношений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Действовать в пределах правовых норм для успешного решения жизненных задач в разных сферах общественных отношений;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перечислять участников законотворческого процесса и раскрывать их функции; </w:t>
      </w:r>
    </w:p>
    <w:p w:rsidR="004C4A4B" w:rsidRDefault="00AC6F7F" w:rsidP="0030795B">
      <w:pPr>
        <w:spacing w:after="0" w:line="240" w:lineRule="auto"/>
        <w:ind w:firstLine="709"/>
      </w:pPr>
      <w:r>
        <w:lastRenderedPageBreak/>
        <w:t xml:space="preserve">– характеризовать механизм судебной защиты прав человека и гражданина в РФ;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ориентироваться в предпринимательских правоотношениях; – выявлять общественную опасность коррупции для гражданина, общества и государства;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применять знание основных норм права в ситуациях повседневной жизни, прогнозировать последствия принимаемых решений; </w:t>
      </w:r>
    </w:p>
    <w:p w:rsidR="004C4A4B" w:rsidRDefault="00AC6F7F" w:rsidP="0030795B">
      <w:pPr>
        <w:spacing w:after="0" w:line="240" w:lineRule="auto"/>
        <w:ind w:firstLine="709"/>
      </w:pPr>
      <w:r>
        <w:t xml:space="preserve">– оценивать происходящие события и поведение людей с точки зрения соответствия закону; </w:t>
      </w:r>
    </w:p>
    <w:p w:rsidR="0030795B" w:rsidRDefault="00AC6F7F" w:rsidP="0030795B">
      <w:pPr>
        <w:spacing w:after="0" w:line="240" w:lineRule="auto"/>
        <w:ind w:firstLine="709"/>
      </w:pPr>
      <w: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C4A4B" w:rsidRDefault="004C4A4B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30795B" w:rsidRPr="0030795B" w:rsidRDefault="0030795B" w:rsidP="0030795B">
      <w:pPr>
        <w:spacing w:after="0" w:line="240" w:lineRule="auto"/>
        <w:ind w:firstLine="709"/>
        <w:rPr>
          <w:b/>
          <w:bCs/>
          <w:szCs w:val="28"/>
        </w:rPr>
      </w:pPr>
      <w:r w:rsidRPr="0030795B">
        <w:rPr>
          <w:b/>
          <w:bCs/>
          <w:szCs w:val="28"/>
        </w:rPr>
        <w:t>1.4 Количество часов на освоение программы учебного предмета</w:t>
      </w:r>
    </w:p>
    <w:p w:rsidR="0030795B" w:rsidRPr="0030795B" w:rsidRDefault="00053BD9" w:rsidP="0030795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Объем работы обучающихся во взаимодействии с преподавателем</w:t>
      </w:r>
      <w:r w:rsidR="00384DBA">
        <w:rPr>
          <w:szCs w:val="28"/>
        </w:rPr>
        <w:t xml:space="preserve"> 139</w:t>
      </w:r>
      <w:r w:rsidR="00962905">
        <w:rPr>
          <w:szCs w:val="28"/>
        </w:rPr>
        <w:t xml:space="preserve"> часов</w:t>
      </w:r>
      <w:r>
        <w:rPr>
          <w:szCs w:val="28"/>
        </w:rPr>
        <w:t>, в том числе</w:t>
      </w:r>
      <w:r w:rsidR="00962905">
        <w:rPr>
          <w:szCs w:val="28"/>
        </w:rPr>
        <w:t>:</w:t>
      </w:r>
      <w:r>
        <w:rPr>
          <w:szCs w:val="28"/>
        </w:rPr>
        <w:t xml:space="preserve"> урок </w:t>
      </w:r>
      <w:r w:rsidR="00384DBA">
        <w:rPr>
          <w:szCs w:val="28"/>
        </w:rPr>
        <w:t>119</w:t>
      </w:r>
      <w:r>
        <w:rPr>
          <w:szCs w:val="28"/>
        </w:rPr>
        <w:t xml:space="preserve">, лпз 20, </w:t>
      </w:r>
      <w:r w:rsidR="00384DBA">
        <w:rPr>
          <w:szCs w:val="28"/>
        </w:rPr>
        <w:t>п</w:t>
      </w:r>
      <w:r w:rsidRPr="0030795B">
        <w:rPr>
          <w:szCs w:val="28"/>
        </w:rPr>
        <w:t>ромежуточная аттестация дифференцированн</w:t>
      </w:r>
      <w:r>
        <w:rPr>
          <w:szCs w:val="28"/>
        </w:rPr>
        <w:t>ый зачет</w:t>
      </w:r>
      <w:r w:rsidRPr="0030795B">
        <w:rPr>
          <w:szCs w:val="28"/>
        </w:rPr>
        <w:t>.</w:t>
      </w: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053BD9" w:rsidRDefault="00053BD9" w:rsidP="0030795B">
      <w:pPr>
        <w:spacing w:after="0" w:line="240" w:lineRule="auto"/>
        <w:ind w:firstLine="709"/>
        <w:rPr>
          <w:b/>
          <w:bCs/>
          <w:szCs w:val="28"/>
        </w:rPr>
      </w:pPr>
    </w:p>
    <w:p w:rsidR="0030795B" w:rsidRPr="0030795B" w:rsidRDefault="00053BD9" w:rsidP="00197F4F">
      <w:pPr>
        <w:spacing w:after="0"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br/>
      </w:r>
      <w:r w:rsidR="0030795B" w:rsidRPr="0030795B">
        <w:rPr>
          <w:b/>
          <w:bCs/>
          <w:szCs w:val="28"/>
        </w:rPr>
        <w:t>2 Структура и содержание учебного предмета</w:t>
      </w:r>
    </w:p>
    <w:p w:rsidR="0030795B" w:rsidRPr="0030795B" w:rsidRDefault="0030795B" w:rsidP="0030795B">
      <w:pPr>
        <w:spacing w:after="0" w:line="240" w:lineRule="auto"/>
        <w:ind w:firstLine="709"/>
        <w:rPr>
          <w:b/>
          <w:bCs/>
          <w:szCs w:val="28"/>
        </w:rPr>
      </w:pPr>
      <w:r w:rsidRPr="0030795B">
        <w:rPr>
          <w:b/>
          <w:bCs/>
          <w:szCs w:val="28"/>
        </w:rPr>
        <w:t>2.1 Объем учебного предмета и виды учебной работы</w:t>
      </w:r>
    </w:p>
    <w:p w:rsidR="00ED2B99" w:rsidRDefault="00ED2B99">
      <w:pPr>
        <w:rPr>
          <w:szCs w:val="28"/>
        </w:rPr>
      </w:pPr>
    </w:p>
    <w:p w:rsidR="00ED2B99" w:rsidRDefault="00ED2B99" w:rsidP="00ED2B99">
      <w:pPr>
        <w:rPr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D2B99" w:rsidRPr="006F737A" w:rsidTr="005B69B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b/>
                <w:szCs w:val="28"/>
                <w:lang w:eastAsia="ar-SA"/>
              </w:rPr>
            </w:pPr>
            <w:r w:rsidRPr="006F737A">
              <w:rPr>
                <w:b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b/>
                <w:iCs/>
                <w:szCs w:val="28"/>
                <w:lang w:eastAsia="ar-SA"/>
              </w:rPr>
            </w:pPr>
            <w:r w:rsidRPr="006F737A">
              <w:rPr>
                <w:b/>
                <w:iCs/>
                <w:szCs w:val="28"/>
                <w:lang w:eastAsia="ar-SA"/>
              </w:rPr>
              <w:t>Объем часов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 xml:space="preserve">Объем работы обучающихся во взаимодействии с преподавателем, 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b/>
                <w:iCs/>
                <w:szCs w:val="28"/>
                <w:lang w:eastAsia="ar-SA"/>
              </w:rPr>
            </w:pPr>
            <w:r>
              <w:rPr>
                <w:szCs w:val="28"/>
              </w:rPr>
              <w:t>176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>в форме практической подготовки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ED2B99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val="en-US" w:eastAsia="ar-SA"/>
              </w:rPr>
            </w:pP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>Урок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>
              <w:rPr>
                <w:szCs w:val="28"/>
              </w:rPr>
              <w:t>119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widowControl w:val="0"/>
              <w:suppressAutoHyphens/>
              <w:snapToGrid w:val="0"/>
              <w:spacing w:after="0" w:line="256" w:lineRule="auto"/>
              <w:ind w:right="-57"/>
              <w:rPr>
                <w:rFonts w:eastAsia="Arial Unicode MS"/>
                <w:kern w:val="2"/>
                <w:szCs w:val="28"/>
              </w:rPr>
            </w:pPr>
            <w:r w:rsidRPr="006F737A">
              <w:rPr>
                <w:rFonts w:eastAsia="Arial Unicode MS"/>
                <w:kern w:val="2"/>
                <w:szCs w:val="28"/>
              </w:rPr>
              <w:t>Семинар</w:t>
            </w:r>
          </w:p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-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rFonts w:eastAsia="Arial Unicode MS"/>
                <w:kern w:val="2"/>
                <w:szCs w:val="28"/>
              </w:rPr>
              <w:t>Лекция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-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>ЛПЗ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ED2B99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val="en-US" w:eastAsia="ar-SA"/>
              </w:rPr>
            </w:pPr>
            <w:r>
              <w:rPr>
                <w:iCs/>
                <w:szCs w:val="28"/>
                <w:lang w:val="en-US" w:eastAsia="ar-SA"/>
              </w:rPr>
              <w:t>20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rFonts w:eastAsia="Arial Unicode MS"/>
                <w:kern w:val="2"/>
                <w:szCs w:val="28"/>
              </w:rPr>
              <w:t>Курсовой проект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-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rFonts w:eastAsia="Arial Unicode MS"/>
                <w:kern w:val="2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-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>Самостоятельная 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5B69B6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>
              <w:rPr>
                <w:iCs/>
                <w:szCs w:val="28"/>
                <w:lang w:eastAsia="ar-SA"/>
              </w:rPr>
              <w:t>-</w:t>
            </w:r>
          </w:p>
        </w:tc>
      </w:tr>
      <w:tr w:rsidR="00ED2B99" w:rsidRPr="006F737A" w:rsidTr="005B69B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B99" w:rsidRPr="006F737A" w:rsidRDefault="00ED2B99" w:rsidP="005B69B6">
            <w:pPr>
              <w:suppressAutoHyphens/>
              <w:snapToGrid w:val="0"/>
              <w:spacing w:after="0" w:line="256" w:lineRule="auto"/>
              <w:ind w:right="-57"/>
              <w:rPr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 xml:space="preserve">Промежуточная аттестация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99" w:rsidRPr="006F737A" w:rsidRDefault="00ED2B99" w:rsidP="00197F4F">
            <w:pPr>
              <w:suppressAutoHyphens/>
              <w:spacing w:after="0" w:line="256" w:lineRule="auto"/>
              <w:jc w:val="center"/>
              <w:rPr>
                <w:iCs/>
                <w:szCs w:val="28"/>
                <w:lang w:eastAsia="ar-SA"/>
              </w:rPr>
            </w:pPr>
            <w:r w:rsidRPr="006F737A">
              <w:rPr>
                <w:szCs w:val="28"/>
                <w:lang w:eastAsia="ar-SA"/>
              </w:rPr>
              <w:t>диф.зачет</w:t>
            </w:r>
          </w:p>
        </w:tc>
      </w:tr>
    </w:tbl>
    <w:p w:rsidR="00ED2B99" w:rsidRDefault="00ED2B99" w:rsidP="00ED2B99">
      <w:pPr>
        <w:rPr>
          <w:szCs w:val="28"/>
        </w:rPr>
      </w:pPr>
    </w:p>
    <w:p w:rsidR="00ED2B99" w:rsidRDefault="00ED2B99" w:rsidP="00ED2B99">
      <w:pPr>
        <w:rPr>
          <w:szCs w:val="28"/>
        </w:rPr>
      </w:pPr>
    </w:p>
    <w:p w:rsidR="00795A42" w:rsidRPr="00ED2B99" w:rsidRDefault="00795A42" w:rsidP="00ED2B99">
      <w:pPr>
        <w:rPr>
          <w:szCs w:val="28"/>
        </w:rPr>
        <w:sectPr w:rsidR="00795A42" w:rsidRPr="00ED2B99">
          <w:headerReference w:type="even" r:id="rId7"/>
          <w:headerReference w:type="default" r:id="rId8"/>
          <w:headerReference w:type="first" r:id="rId9"/>
          <w:pgSz w:w="11900" w:h="16820"/>
          <w:pgMar w:top="1312" w:right="844" w:bottom="1408" w:left="1701" w:header="757" w:footer="720" w:gutter="0"/>
          <w:cols w:space="720"/>
        </w:sectPr>
      </w:pPr>
    </w:p>
    <w:p w:rsidR="00795A42" w:rsidRDefault="00B91B4E" w:rsidP="00EA68F0">
      <w:pPr>
        <w:spacing w:after="15"/>
        <w:ind w:left="-296"/>
        <w:jc w:val="left"/>
      </w:pPr>
      <w:r>
        <w:rPr>
          <w:b/>
        </w:rPr>
        <w:lastRenderedPageBreak/>
        <w:t>2.2 Тематический план и содержание учебно</w:t>
      </w:r>
      <w:r w:rsidR="00F80261">
        <w:rPr>
          <w:b/>
        </w:rPr>
        <w:t>го</w:t>
      </w:r>
      <w:r>
        <w:rPr>
          <w:b/>
        </w:rPr>
        <w:t xml:space="preserve"> </w:t>
      </w:r>
      <w:r w:rsidR="00F80261">
        <w:rPr>
          <w:b/>
        </w:rPr>
        <w:t>предмета</w:t>
      </w:r>
      <w:r>
        <w:rPr>
          <w:b/>
        </w:rPr>
        <w:t xml:space="preserve"> «История»</w:t>
      </w:r>
    </w:p>
    <w:tbl>
      <w:tblPr>
        <w:tblStyle w:val="TableGrid"/>
        <w:tblW w:w="15690" w:type="dxa"/>
        <w:tblInd w:w="-411" w:type="dxa"/>
        <w:tblCellMar>
          <w:top w:w="67" w:type="dxa"/>
          <w:left w:w="105" w:type="dxa"/>
          <w:bottom w:w="63" w:type="dxa"/>
          <w:right w:w="35" w:type="dxa"/>
        </w:tblCellMar>
        <w:tblLook w:val="04A0"/>
      </w:tblPr>
      <w:tblGrid>
        <w:gridCol w:w="2380"/>
        <w:gridCol w:w="11036"/>
        <w:gridCol w:w="980"/>
        <w:gridCol w:w="1294"/>
      </w:tblGrid>
      <w:tr w:rsidR="00F80261" w:rsidRPr="00E801BD" w:rsidTr="001A0D34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Объем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61" w:rsidRPr="00AD1A49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AD1A49">
              <w:rPr>
                <w:b/>
                <w:szCs w:val="28"/>
              </w:rPr>
              <w:t>Уровень усвоения</w:t>
            </w:r>
          </w:p>
        </w:tc>
      </w:tr>
      <w:tr w:rsidR="00F80261" w:rsidRPr="00E801BD" w:rsidTr="001A0D34">
        <w:trPr>
          <w:trHeight w:val="34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1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b/>
                <w:szCs w:val="28"/>
              </w:rPr>
              <w:t>4</w:t>
            </w:r>
          </w:p>
        </w:tc>
      </w:tr>
      <w:tr w:rsidR="00F80261" w:rsidRPr="00E801BD" w:rsidTr="001A0D34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0261" w:rsidRPr="00053BD9" w:rsidRDefault="00F80261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Введение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>История как наука. Историческое знание, его достоверность и источники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261" w:rsidRPr="00E801BD" w:rsidRDefault="00F80261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61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57C7D" w:rsidRPr="00E801BD" w:rsidTr="001A0D34">
        <w:trPr>
          <w:trHeight w:val="924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Древнейшая стадия истории человечества.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 xml:space="preserve">Проблема антропогенеза. Древнейшие виды человека. Неолитическая революция. Достижения людей палеолита. Археологические памятники палеолита на территории России.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A00A6C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57C7D" w:rsidRPr="00E801BD" w:rsidTr="001A0D34">
        <w:trPr>
          <w:trHeight w:val="231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 №1 </w:t>
            </w:r>
            <w:r w:rsidRPr="00053BD9">
              <w:rPr>
                <w:szCs w:val="28"/>
              </w:rPr>
              <w:t>Древнейшая стадия истории человечества.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Default="00C57C7D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53BD9" w:rsidRPr="00E801BD" w:rsidTr="001A0D34">
        <w:trPr>
          <w:trHeight w:val="90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BD9" w:rsidRPr="00053BD9" w:rsidRDefault="00053BD9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 xml:space="preserve">Цивилизации </w:t>
            </w:r>
          </w:p>
          <w:p w:rsidR="00053BD9" w:rsidRPr="00053BD9" w:rsidRDefault="00053BD9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Древнего мира.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BD9" w:rsidRPr="00E801BD" w:rsidRDefault="00053BD9" w:rsidP="001A0D34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>Древнейшие государства. Великие державы Древнего Востока Становление полисной цивилизации в Греции. Древний Рим. Культура и религии Древнего мира. Возникновение мировых религий.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BD9" w:rsidRPr="00E801BD" w:rsidRDefault="00053BD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BD9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57C7D" w:rsidRPr="00E801BD" w:rsidTr="001A0D34">
        <w:trPr>
          <w:trHeight w:val="1926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 xml:space="preserve">Цивилизации </w:t>
            </w:r>
          </w:p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t>Запада и Востока в Средние века.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  <w:rPr>
                <w:szCs w:val="28"/>
              </w:rPr>
            </w:pPr>
            <w:r w:rsidRPr="00E801BD">
              <w:rPr>
                <w:szCs w:val="28"/>
              </w:rPr>
              <w:t xml:space="preserve">Великое переселение народов и образование варварских королевств в Европе. Возникновение ислама. Арабские завоевания. Византийская империя. Восток в Средние века. Империя Карла Великого и ее распад. Основные черты западноевропейского феодализма. Средневековый западноевропейский город. Католическая церковь в Средние века. </w:t>
            </w:r>
            <w:r w:rsidRPr="00E801BD">
              <w:t>Крестовые походы. Зарождение централизованных государств в Европе. Средневе</w:t>
            </w:r>
            <w:r>
              <w:t xml:space="preserve">ковая культура Западной Европы. </w:t>
            </w:r>
            <w:r w:rsidRPr="00E801BD">
              <w:t>Начало Ренессанса.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E801BD">
              <w:rPr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57C7D" w:rsidRPr="00E801BD" w:rsidTr="001A0D34">
        <w:trPr>
          <w:trHeight w:val="231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 №2 </w:t>
            </w:r>
            <w:r w:rsidRPr="00053BD9">
              <w:rPr>
                <w:szCs w:val="28"/>
              </w:rPr>
              <w:t>Цивилизации Запада и Востока в Средние века.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53BD9" w:rsidRPr="00E801BD" w:rsidTr="001A0D34">
        <w:trPr>
          <w:trHeight w:val="21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BD9" w:rsidRPr="00053BD9" w:rsidRDefault="00053BD9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История России с древнейших времен до конца XVII века.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BD9" w:rsidRPr="00E801BD" w:rsidRDefault="00053BD9" w:rsidP="001A0D34">
            <w:pPr>
              <w:widowControl w:val="0"/>
              <w:spacing w:after="0" w:line="240" w:lineRule="auto"/>
              <w:ind w:left="0" w:firstLine="0"/>
            </w:pPr>
            <w:r w:rsidRPr="00E801BD">
              <w:t xml:space="preserve">Образование Древнерусского государства. Крещение Руси и его значение. Общество Древней Руси. Раздробленность на Руси. Древнерусская культура. Монгольское завоевание и его последствия. Начало возвышения Москвы. Образование единого Русского государства. Россия в правление Ивана Грозного. Смутное время начала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века. Экономическое и социальное развитие России 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веке. Народные движения. Становление абсолютизма в России. Внешняя политика России 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веке. Культура Руси конца </w:t>
            </w:r>
            <w:r w:rsidR="006921F1">
              <w:rPr>
                <w:color w:val="202124"/>
                <w:szCs w:val="28"/>
                <w:shd w:val="clear" w:color="auto" w:fill="FFFFFF"/>
              </w:rPr>
              <w:t>X</w:t>
            </w:r>
            <w:r w:rsidR="006921F1">
              <w:rPr>
                <w:color w:val="202124"/>
                <w:szCs w:val="28"/>
                <w:shd w:val="clear" w:color="auto" w:fill="FFFFFF"/>
                <w:lang w:val="en-US"/>
              </w:rPr>
              <w:t>I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II</w:t>
            </w:r>
            <w:r w:rsidRPr="00E801BD">
              <w:t>-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 xml:space="preserve"> веков.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D9" w:rsidRPr="00E801BD" w:rsidRDefault="00053BD9" w:rsidP="00F70227">
            <w:pPr>
              <w:widowControl w:val="0"/>
              <w:spacing w:after="0" w:line="240" w:lineRule="auto"/>
              <w:ind w:left="0" w:firstLine="0"/>
              <w:jc w:val="center"/>
            </w:pPr>
            <w:r w:rsidRPr="00E801BD">
              <w:t>1</w:t>
            </w:r>
            <w:r w:rsidR="00F70227"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D9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rPr>
          <w:trHeight w:val="2184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053BD9">
              <w:rPr>
                <w:szCs w:val="28"/>
              </w:rPr>
              <w:lastRenderedPageBreak/>
              <w:t>Истоки индустриальной цивилизации: страны Запада и Востока в XVI - XVIII в.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801BD">
              <w:t xml:space="preserve">Экономическое развитие и перемены в западноевропейском обществе. Великие географические открытия. Образование колониальных империй. Возрождение и гуманизм в Западной Европе. Реформация и контрреформация. Становление абсолютизма в европейских странах. Англия 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>-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Страны Востока 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</w:t>
            </w:r>
            <w:r w:rsidRPr="00E801BD">
              <w:t>-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Страны Востока и колониальная экспансия европейцев. Международные отношения 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>-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Развитие европейской культуры и науки 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</w:t>
            </w:r>
            <w:r w:rsidRPr="00E801BD">
              <w:t>-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 xml:space="preserve"> XVIII</w:t>
            </w:r>
            <w:r w:rsidRPr="00E801BD">
              <w:t xml:space="preserve"> веках. Война за независимость и образование США. Французская революция конца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XVIII</w:t>
            </w:r>
            <w:r w:rsidRPr="00E801BD">
              <w:t xml:space="preserve"> века.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A00A6C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36191E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rPr>
          <w:trHeight w:val="489"/>
        </w:trPr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 xml:space="preserve">Практическая работа №3 </w:t>
            </w:r>
            <w:r w:rsidRPr="00053BD9">
              <w:rPr>
                <w:szCs w:val="28"/>
              </w:rPr>
              <w:t>Истоки индустриальной цивилизации: страны Запада и Востока в XVI - XVIII в.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36191E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053BD9" w:rsidRPr="00E801BD" w:rsidTr="001A0D34">
        <w:trPr>
          <w:trHeight w:val="1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9" w:rsidRPr="00053BD9" w:rsidRDefault="00053BD9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Россия в XVIII веке: от царства</w:t>
            </w:r>
          </w:p>
          <w:p w:rsidR="00053BD9" w:rsidRPr="00053BD9" w:rsidRDefault="00053BD9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к империи.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D9" w:rsidRPr="00E801BD" w:rsidRDefault="00053BD9" w:rsidP="001A0D34">
            <w:pPr>
              <w:widowControl w:val="0"/>
              <w:spacing w:after="0" w:line="240" w:lineRule="auto"/>
              <w:ind w:left="0" w:firstLine="0"/>
            </w:pPr>
            <w:r w:rsidRPr="00E801BD">
              <w:t xml:space="preserve">Россия в эпоху петровских преобразований. Экономическое и социальное развитие </w:t>
            </w:r>
            <w:r w:rsidRPr="006921F1">
              <w:rPr>
                <w:szCs w:val="28"/>
              </w:rPr>
              <w:t xml:space="preserve">в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XVIII</w:t>
            </w:r>
            <w:r w:rsidR="006921F1" w:rsidRPr="00E801BD">
              <w:t xml:space="preserve"> </w:t>
            </w:r>
            <w:r w:rsidRPr="00E801BD">
              <w:t xml:space="preserve">веке. Народные движения. Внутренняя и внешняя политика России в середине- второй половине </w:t>
            </w:r>
            <w:r w:rsidR="006921F1" w:rsidRPr="006921F1">
              <w:rPr>
                <w:color w:val="202124"/>
                <w:szCs w:val="28"/>
                <w:shd w:val="clear" w:color="auto" w:fill="FFFFFF"/>
              </w:rPr>
              <w:t>XVIII</w:t>
            </w:r>
            <w:r w:rsidRPr="00E801BD">
              <w:t xml:space="preserve"> века. Присоединение и освоение Крыма и Новороссии. Русская культура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="001A0D34" w:rsidRPr="00E801BD">
              <w:t xml:space="preserve"> </w:t>
            </w:r>
            <w:r w:rsidRPr="00E801BD">
              <w:t>века.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D9" w:rsidRPr="00E73866" w:rsidRDefault="00A00A6C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D9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57C7D" w:rsidRPr="00E801BD" w:rsidTr="001A0D34">
        <w:trPr>
          <w:trHeight w:val="69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Становление индустриальной цивилизации.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801BD">
              <w:t>Промышленный переворот и его последствия. Международные отношения. Политическое развитие стран Европы и Америки. Развитие западноевропейской культуры.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A00A6C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57C7D" w:rsidRPr="00E801BD" w:rsidTr="001A0D34">
        <w:trPr>
          <w:trHeight w:val="286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 xml:space="preserve">Практическая работа №4 </w:t>
            </w:r>
            <w:r w:rsidRPr="00053BD9">
              <w:t>Становление индустриальной цивилизации.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AD1A49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 w:rsidRPr="00AD1A49"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670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Процесс модернизации в традиционных обществах Востока.</w:t>
            </w: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801BD">
              <w:t>Колониальная экспансия европейских стран. Индия. Китай. Япония. Колониальный раздел Африки и Азии.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7C7D" w:rsidRPr="00E73866" w:rsidRDefault="00A00A6C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664"/>
        </w:trPr>
        <w:tc>
          <w:tcPr>
            <w:tcW w:w="2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C7D" w:rsidRPr="00E801BD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№5</w:t>
            </w:r>
            <w:r w:rsidRPr="00053BD9">
              <w:t xml:space="preserve"> Процесс модернизации в традиционных обществах Востока.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57C7D" w:rsidRDefault="00D60E37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19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Российская империя в XIX веке.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Война 1812 года. Движение декабристов. Внутренняя политика Николая </w:t>
            </w:r>
            <w:r w:rsidR="008F0940">
              <w:rPr>
                <w:lang w:val="en-US"/>
              </w:rPr>
              <w:t>I</w:t>
            </w:r>
            <w:r w:rsidRPr="00E73866">
              <w:t xml:space="preserve">. Общественное движение во второй четверти </w:t>
            </w:r>
            <w:r w:rsidR="006921F1">
              <w:t>Х</w:t>
            </w:r>
            <w:r w:rsidR="006921F1">
              <w:rPr>
                <w:lang w:val="en-US"/>
              </w:rPr>
              <w:t>I</w:t>
            </w:r>
            <w:r w:rsidR="006921F1">
              <w:t>Х</w:t>
            </w:r>
            <w:r w:rsidRPr="00E73866">
              <w:t xml:space="preserve"> века. Внешняя политика России во второй четверти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 века. Героическая оборона Севастополя. Отмена крепостного права и реформы 60- 70-х годов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 века. Контрреформы. Общественное движение во второй половине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 века. Экономическое развитие России во второй половине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 века. Внешняя политика России во второй половине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 века. Русская культура </w:t>
            </w:r>
            <w:r w:rsidR="001A0D34">
              <w:t>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 века.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F70227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347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№6</w:t>
            </w:r>
            <w:r w:rsidRPr="00053BD9">
              <w:t xml:space="preserve"> Российская империя в XIX веке.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193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От Новой истории к Новейшей.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Мир в начале </w:t>
            </w:r>
            <w:r w:rsidR="001A0D34">
              <w:t>ХХ</w:t>
            </w:r>
            <w:r w:rsidRPr="00E73866">
              <w:t xml:space="preserve"> века. Пробуждение Азии в начале </w:t>
            </w:r>
            <w:r w:rsidR="001A0D34">
              <w:t>ХХ века. Россия на рубеже Х</w:t>
            </w:r>
            <w:r w:rsidR="001A0D34">
              <w:rPr>
                <w:lang w:val="en-US"/>
              </w:rPr>
              <w:t>I</w:t>
            </w:r>
            <w:r w:rsidR="001A0D34">
              <w:t>Х</w:t>
            </w:r>
            <w:r w:rsidRPr="00E73866">
              <w:t xml:space="preserve">- </w:t>
            </w:r>
            <w:r w:rsidR="001A0D34">
              <w:t>ХХ</w:t>
            </w:r>
            <w:r w:rsidRPr="00E73866">
              <w:t xml:space="preserve"> веков. Русско-</w:t>
            </w:r>
            <w:r>
              <w:t xml:space="preserve">японская война 1904-1905 годов. </w:t>
            </w:r>
            <w:r w:rsidRPr="00E73866">
              <w:t>Революция 1905- 1907 годов в России. Россия в период столыпинских реформ. Серебряный век русской культуры. Первая мировая война. Боевые действия 1914- 1918 годов. Первая мировая война и общество. Февральская революция в России. От Февраля к Октябрю. Октябрьская революция в России и ее последствия. Гражданская война в России.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A00A6C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15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Между мировыми войнами.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Европа и США. Недемократические режимы. Турция. Китай. Индия. Япония. Международные отношения. Культура в первой половине </w:t>
            </w:r>
            <w:r w:rsidR="001A0D34">
              <w:t>ХХ</w:t>
            </w:r>
            <w:r w:rsidRPr="00E73866">
              <w:t xml:space="preserve"> века. Новая экономическая политика в Советской России. Образование СССР. </w:t>
            </w:r>
            <w:r>
              <w:t xml:space="preserve"> </w:t>
            </w:r>
            <w:r w:rsidRPr="00E73866">
              <w:t>Индустриализация и коллективизация в СССР. Советское государство и общество в 1920- 1930-е годы. Советская культура в 1920 -1930-е годы.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 w:rsidRPr="00E73866"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31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№7</w:t>
            </w:r>
            <w:r w:rsidRPr="00053BD9">
              <w:t xml:space="preserve"> Между мировыми войнами.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053BD9" w:rsidRPr="00E801BD" w:rsidTr="001A0D34">
        <w:tblPrEx>
          <w:tblCellMar>
            <w:bottom w:w="105" w:type="dxa"/>
          </w:tblCellMar>
        </w:tblPrEx>
        <w:trPr>
          <w:trHeight w:val="136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D9" w:rsidRPr="00053BD9" w:rsidRDefault="00053BD9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053BD9">
              <w:t>Вторая мировая война. Великая Отечественная война.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D9" w:rsidRPr="00E73866" w:rsidRDefault="00053BD9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>Накануне мировой войны. Первый период Второй мировой войны. Бои на Тихом океане. Основные сражения Великой Отечественной войны. Историческое значение Московской битвы. Второй период Второй мировой войны. Коренной перелом в ходе Великой Отечественной войны. Решающий вклад СССР в Победу.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D9" w:rsidRPr="00E73866" w:rsidRDefault="00D60E37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BD9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1361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053BD9">
              <w:t xml:space="preserve">Мир во второй половине </w:t>
            </w:r>
            <w:r w:rsidRPr="00053BD9">
              <w:tab/>
              <w:t>XX века.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>Послевоенное устройство мира. Начало «холодной войны». Ведущие капиталистические страны. Страны Восточной Европы. Крушение колониальной системы. Индия. Пакистан. Китай. Страны Латинской Америки. Международные отношения. Карибский кризис. Разрядка международной напряженности в 1970-е годы. Развитие культуры.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BB1832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262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№8</w:t>
            </w:r>
            <w:r w:rsidRPr="00053BD9">
              <w:t xml:space="preserve"> Мир во второй половине</w:t>
            </w:r>
            <w:r>
              <w:t xml:space="preserve"> </w:t>
            </w:r>
            <w:r w:rsidRPr="00053BD9">
              <w:t>XX века.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34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  <w:rPr>
                <w:highlight w:val="yellow"/>
              </w:rPr>
            </w:pPr>
            <w:r w:rsidRPr="00053BD9">
              <w:t xml:space="preserve">Апогей и кризис советской системы 1945- </w:t>
            </w:r>
            <w:r w:rsidRPr="00053BD9">
              <w:lastRenderedPageBreak/>
              <w:t>1991 годов.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lastRenderedPageBreak/>
              <w:t xml:space="preserve">СССР в послевоенные годы. СССР в 1950-х начале 1960-х годов. СССР во второй половине 1960-х начале 1980-х годов. СССР в годы перестройки. </w:t>
            </w:r>
          </w:p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>Развитие советской культуры (1945- 1991 годы).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 w:rsidRPr="00E73866">
              <w:t>1</w:t>
            </w:r>
            <w:r w:rsidR="00A00A6C"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73866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394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>
              <w:rPr>
                <w:szCs w:val="28"/>
              </w:rPr>
              <w:t>Практическая работа №9</w:t>
            </w:r>
            <w:r w:rsidRPr="00053BD9">
              <w:t xml:space="preserve"> Апогей и кризис советской системы 1945- 1991 годов.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73866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1617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lastRenderedPageBreak/>
              <w:t xml:space="preserve">Российская </w:t>
            </w:r>
          </w:p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053BD9">
              <w:t>Федерация и мир на рубеже XX - XXI веков.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 xml:space="preserve">Формирование российской государственности. Политический кризис осени 1993 года. Принятие Конституции РФ. Отставка Б.Ельцина, Деятельность Президента России В.Путина. Укрепление международного престижа страны. РФ в системе международных отношений. Политический кризис на Украине. </w:t>
            </w:r>
          </w:p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>Воссоединение Крыма с Россией. Мир в XXI веке.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BB1832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C57C7D" w:rsidRPr="00E801BD" w:rsidTr="001A0D34">
        <w:tblPrEx>
          <w:tblCellMar>
            <w:bottom w:w="105" w:type="dxa"/>
          </w:tblCellMar>
        </w:tblPrEx>
        <w:trPr>
          <w:trHeight w:val="308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7D" w:rsidRPr="00053BD9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Pr="00E73866" w:rsidRDefault="00C57C7D" w:rsidP="001A0D34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szCs w:val="28"/>
              </w:rPr>
              <w:t>Практическая работа №10</w:t>
            </w:r>
            <w:r w:rsidRPr="00053BD9">
              <w:t xml:space="preserve"> Российская Федерация и мир на рубеже XX - XXI веков.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7D" w:rsidRDefault="00C57C7D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7D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053BD9" w:rsidRPr="00E801BD" w:rsidTr="001A0D34">
        <w:tblPrEx>
          <w:tblCellMar>
            <w:bottom w:w="105" w:type="dxa"/>
          </w:tblCellMar>
        </w:tblPrEx>
        <w:trPr>
          <w:trHeight w:val="348"/>
        </w:trPr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9" w:rsidRPr="00E73866" w:rsidRDefault="00053BD9" w:rsidP="001A0D34">
            <w:pPr>
              <w:widowControl w:val="0"/>
              <w:spacing w:after="0" w:line="240" w:lineRule="auto"/>
              <w:ind w:left="0" w:firstLine="0"/>
            </w:pPr>
            <w:r w:rsidRPr="00E73866">
              <w:t>Дифференцированный зачёт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D9" w:rsidRPr="00E73866" w:rsidRDefault="00053BD9" w:rsidP="001A0D34">
            <w:pPr>
              <w:widowControl w:val="0"/>
              <w:spacing w:after="0" w:line="240" w:lineRule="auto"/>
              <w:ind w:left="0" w:firstLine="0"/>
              <w:jc w:val="center"/>
            </w:pPr>
            <w:r w:rsidRPr="00E73866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9" w:rsidRPr="00E801BD" w:rsidRDefault="00AD1A49" w:rsidP="001A0D34">
            <w:pPr>
              <w:widowControl w:val="0"/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053BD9" w:rsidRPr="00E801BD" w:rsidTr="001A0D34">
        <w:tblPrEx>
          <w:tblCellMar>
            <w:bottom w:w="105" w:type="dxa"/>
          </w:tblCellMar>
        </w:tblPrEx>
        <w:trPr>
          <w:trHeight w:val="242"/>
        </w:trPr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D9" w:rsidRPr="00E73866" w:rsidRDefault="00053BD9" w:rsidP="001A0D34">
            <w:pPr>
              <w:widowControl w:val="0"/>
              <w:spacing w:after="0" w:line="240" w:lineRule="auto"/>
              <w:ind w:left="0" w:firstLine="0"/>
              <w:jc w:val="left"/>
            </w:pPr>
            <w:r w:rsidRPr="00E73866">
              <w:rPr>
                <w:b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D9" w:rsidRPr="00E801BD" w:rsidRDefault="00053BD9" w:rsidP="00962905">
            <w:pPr>
              <w:widowControl w:val="0"/>
              <w:spacing w:after="0" w:line="240" w:lineRule="auto"/>
              <w:ind w:left="0" w:firstLine="0"/>
              <w:jc w:val="center"/>
            </w:pPr>
            <w:r w:rsidRPr="00E73866">
              <w:rPr>
                <w:b/>
              </w:rPr>
              <w:t>1</w:t>
            </w:r>
            <w:r w:rsidR="00962905">
              <w:rPr>
                <w:b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D9" w:rsidRPr="00E801BD" w:rsidRDefault="00053BD9" w:rsidP="001A0D34">
            <w:pPr>
              <w:widowControl w:val="0"/>
              <w:spacing w:after="0" w:line="240" w:lineRule="auto"/>
              <w:ind w:left="0" w:firstLine="0"/>
              <w:jc w:val="center"/>
            </w:pPr>
          </w:p>
        </w:tc>
      </w:tr>
    </w:tbl>
    <w:p w:rsidR="00795A42" w:rsidRDefault="00795A42" w:rsidP="00C024B9">
      <w:pPr>
        <w:ind w:left="0" w:firstLine="0"/>
        <w:sectPr w:rsidR="00795A42">
          <w:headerReference w:type="even" r:id="rId10"/>
          <w:headerReference w:type="default" r:id="rId11"/>
          <w:headerReference w:type="first" r:id="rId12"/>
          <w:pgSz w:w="16820" w:h="11900" w:orient="landscape"/>
          <w:pgMar w:top="1246" w:right="1440" w:bottom="420" w:left="1440" w:header="758" w:footer="720" w:gutter="0"/>
          <w:cols w:space="720"/>
        </w:sectPr>
      </w:pPr>
    </w:p>
    <w:p w:rsidR="00795A42" w:rsidRDefault="00C024B9" w:rsidP="00BE13CE">
      <w:pPr>
        <w:pStyle w:val="1"/>
        <w:numPr>
          <w:ilvl w:val="0"/>
          <w:numId w:val="0"/>
        </w:numPr>
        <w:spacing w:after="0" w:line="240" w:lineRule="auto"/>
      </w:pPr>
      <w:bookmarkStart w:id="1" w:name="_Toc29038"/>
      <w:r>
        <w:lastRenderedPageBreak/>
        <w:t>3. У</w:t>
      </w:r>
      <w:r w:rsidR="00B91B4E">
        <w:t xml:space="preserve">словия реализации рабочей программы </w:t>
      </w:r>
      <w:bookmarkEnd w:id="1"/>
      <w:r w:rsidR="00C31428" w:rsidRPr="00C31428">
        <w:t>учебного предмета</w:t>
      </w:r>
    </w:p>
    <w:p w:rsidR="00795A42" w:rsidRDefault="00B91B4E" w:rsidP="00BE13CE">
      <w:pPr>
        <w:spacing w:after="0" w:line="240" w:lineRule="auto"/>
        <w:ind w:left="0"/>
        <w:jc w:val="left"/>
      </w:pPr>
      <w:r>
        <w:rPr>
          <w:b/>
        </w:rPr>
        <w:t>3.1. Требования к минимальному материально-техническому обеспечению</w:t>
      </w:r>
    </w:p>
    <w:p w:rsidR="00795A42" w:rsidRDefault="00B91B4E" w:rsidP="00BE13CE">
      <w:pPr>
        <w:spacing w:after="0" w:line="240" w:lineRule="auto"/>
        <w:ind w:left="0"/>
      </w:pPr>
      <w:r>
        <w:rPr>
          <w:b/>
        </w:rPr>
        <w:t>3.1.</w:t>
      </w:r>
      <w:r>
        <w:rPr>
          <w:rFonts w:ascii="Calibri" w:eastAsia="Calibri" w:hAnsi="Calibri" w:cs="Calibri"/>
        </w:rPr>
        <w:t xml:space="preserve"> </w:t>
      </w:r>
      <w:r>
        <w:t>Для реализации программы учебно</w:t>
      </w:r>
      <w:r w:rsidR="00C31428">
        <w:t xml:space="preserve">го предмета </w:t>
      </w:r>
      <w:r>
        <w:t>должны быть предусмотрены следующие специальные помещения:</w:t>
      </w:r>
    </w:p>
    <w:p w:rsidR="00795A42" w:rsidRDefault="00B91B4E" w:rsidP="00BE13CE">
      <w:pPr>
        <w:spacing w:after="0" w:line="240" w:lineRule="auto"/>
        <w:ind w:left="0"/>
      </w:pPr>
      <w:r>
        <w:t>Кабинет истории оснащенный оборудованием: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>посадочные места для  обучающихся- 30 мест;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>рабочее место преподавателя;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>доска;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>выход в сеть интернет;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 xml:space="preserve">телевизор Плазменный LD 50" 50PM4700 Blask HD READY  3D DVB-T/C;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795A42" w:rsidRDefault="00B91B4E" w:rsidP="00BE13CE">
      <w:pPr>
        <w:numPr>
          <w:ilvl w:val="0"/>
          <w:numId w:val="5"/>
        </w:numPr>
        <w:spacing w:after="0" w:line="240" w:lineRule="auto"/>
        <w:ind w:left="0" w:hanging="349"/>
      </w:pPr>
      <w:r>
        <w:t xml:space="preserve">комплект презентаций по темам дисциплины; </w:t>
      </w:r>
      <w:r>
        <w:rPr>
          <w:rFonts w:ascii="Segoe UI Symbol" w:eastAsia="Segoe UI Symbol" w:hAnsi="Segoe UI Symbol" w:cs="Segoe UI Symbol"/>
        </w:rPr>
        <w:tab/>
      </w:r>
      <w:r>
        <w:t>комплект учебно- методической документации.</w:t>
      </w:r>
    </w:p>
    <w:p w:rsidR="00795A42" w:rsidRDefault="00B91B4E" w:rsidP="00BE13CE">
      <w:pPr>
        <w:spacing w:after="0" w:line="240" w:lineRule="auto"/>
        <w:ind w:left="0"/>
        <w:jc w:val="left"/>
      </w:pPr>
      <w:r>
        <w:rPr>
          <w:b/>
        </w:rPr>
        <w:t>3.2 Информационное обеспечение обучения</w:t>
      </w:r>
    </w:p>
    <w:p w:rsidR="00795A42" w:rsidRDefault="00B91B4E" w:rsidP="00BE13CE">
      <w:pPr>
        <w:spacing w:after="0" w:line="240" w:lineRule="auto"/>
        <w:ind w:left="0"/>
        <w:jc w:val="left"/>
        <w:rPr>
          <w:b/>
        </w:rPr>
      </w:pPr>
      <w:r>
        <w:rPr>
          <w:b/>
        </w:rPr>
        <w:t>Перечень учебных изданий, Интернет-ресурсов, дополнительной литературы</w:t>
      </w:r>
    </w:p>
    <w:p w:rsidR="00B91B4E" w:rsidRDefault="00B91B4E" w:rsidP="00BE13CE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Основная литература:</w:t>
      </w:r>
    </w:p>
    <w:p w:rsidR="00B91B4E" w:rsidRDefault="00B91B4E" w:rsidP="00BE13CE">
      <w:pPr>
        <w:widowControl w:val="0"/>
        <w:tabs>
          <w:tab w:val="left" w:pos="284"/>
        </w:tabs>
        <w:spacing w:after="0" w:line="240" w:lineRule="auto"/>
        <w:ind w:left="0"/>
        <w:rPr>
          <w:szCs w:val="28"/>
        </w:rPr>
      </w:pPr>
    </w:p>
    <w:p w:rsidR="00B91B4E" w:rsidRDefault="00B91B4E" w:rsidP="00BE13CE">
      <w:pPr>
        <w:pStyle w:val="p23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Артемов, В.В. История, Ч.1: учебник для студ. учреждений сред. проф. образования./В.В. Артёмов, Ю.Н. Лубченков. — М.: «Академия», 2016.</w:t>
      </w:r>
    </w:p>
    <w:p w:rsidR="00B91B4E" w:rsidRDefault="00B91B4E" w:rsidP="00BE13CE">
      <w:pPr>
        <w:pStyle w:val="p23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Артемов, В.В. История, Ч.2: учебник для студ. учреждений сред. проф. Образования./В.В. Артёмов, Ю.Н. Лубченков. — М.: «Академия», 2016.</w:t>
      </w:r>
    </w:p>
    <w:p w:rsidR="00B91B4E" w:rsidRDefault="00B91B4E" w:rsidP="00BE13CE">
      <w:pPr>
        <w:pStyle w:val="p2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Загладин Н. В., Петров Ю. А. История (базовый уровень). 11 класс. — М., 2015.</w:t>
      </w:r>
    </w:p>
    <w:p w:rsidR="00B91B4E" w:rsidRDefault="00B91B4E" w:rsidP="00BE13CE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Санин Г. А. Крым. Страницы истории. – М.: 2015;</w:t>
      </w:r>
    </w:p>
    <w:p w:rsidR="00B91B4E" w:rsidRDefault="00B91B4E" w:rsidP="00BE13CE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Сахаров А. Н., Загладин Н. В. История (базовый уровень). 10 класс. — М., 2015.</w:t>
      </w:r>
    </w:p>
    <w:p w:rsidR="00B91B4E" w:rsidRDefault="00B91B4E" w:rsidP="00BE13CE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Хейфеца В. Л. История новейшего времени: учебник и практикум для СПО / под ред. — М.: Издательство Юрайт, 2018. — 345 с. — (Серия : Профессиональное образование). — ISBN 978-5-534-09887-7. </w:t>
      </w:r>
    </w:p>
    <w:p w:rsidR="00B91B4E" w:rsidRDefault="00B91B4E" w:rsidP="00BE13CE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>Чураков Д. О. История России: учебник и практикум / под. Ред. Д. О. Чуракова, С. А. Саркисяна. – М.: Юрайт, 2018.</w:t>
      </w:r>
    </w:p>
    <w:p w:rsidR="00B91B4E" w:rsidRDefault="00B91B4E" w:rsidP="00BE13CE">
      <w:pPr>
        <w:widowControl w:val="0"/>
        <w:tabs>
          <w:tab w:val="left" w:pos="284"/>
        </w:tabs>
        <w:spacing w:after="0" w:line="240" w:lineRule="auto"/>
        <w:ind w:left="0"/>
        <w:rPr>
          <w:bCs/>
          <w:szCs w:val="28"/>
        </w:rPr>
      </w:pPr>
    </w:p>
    <w:p w:rsidR="00795A42" w:rsidRDefault="00B91B4E" w:rsidP="00BE13CE">
      <w:pPr>
        <w:spacing w:after="0" w:line="240" w:lineRule="auto"/>
        <w:ind w:left="0" w:firstLine="0"/>
        <w:jc w:val="left"/>
      </w:pPr>
      <w:r>
        <w:rPr>
          <w:b/>
        </w:rPr>
        <w:t>Интернет – ресурсы</w:t>
      </w:r>
      <w:r>
        <w:t>:</w:t>
      </w:r>
    </w:p>
    <w:p w:rsidR="00587C3E" w:rsidRDefault="00587C3E" w:rsidP="00587C3E">
      <w:pPr>
        <w:rPr>
          <w:shd w:val="clear" w:color="auto" w:fill="FFFFFF"/>
        </w:rPr>
      </w:pPr>
      <w:bookmarkStart w:id="2" w:name="_Toc29039"/>
      <w:r w:rsidRPr="009A3E44">
        <w:rPr>
          <w:iCs/>
          <w:shd w:val="clear" w:color="auto" w:fill="FFFFFF"/>
        </w:rPr>
        <w:t>1. Зуев, М. Н.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и практикум для СПО / М. Н. Зуев, С. Я. Лавренов.- М. : Юрайт, 2017. - 545 с. </w:t>
      </w:r>
      <w:hyperlink r:id="rId13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rStyle w:val="apple-converted-space"/>
          <w:shd w:val="clear" w:color="auto" w:fill="FFFFFF"/>
        </w:rPr>
        <w:t xml:space="preserve">2. </w:t>
      </w:r>
      <w:r w:rsidRPr="009A3E44">
        <w:rPr>
          <w:iCs/>
          <w:shd w:val="clear" w:color="auto" w:fill="FFFFFF"/>
        </w:rPr>
        <w:t>Зуев, М. Н.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ХХ - начала ХХI века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>: учебник и практикум для СПО / М. Н. Зуев, С. Я. Лавренов. - М. : Юрайт, 2017. - 299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14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iCs/>
          <w:shd w:val="clear" w:color="auto" w:fill="FFFFFF"/>
        </w:rPr>
        <w:t xml:space="preserve">3. </w:t>
      </w:r>
      <w:r w:rsidRPr="009A3E44">
        <w:rPr>
          <w:shd w:val="clear" w:color="auto" w:fill="FFFFFF"/>
        </w:rPr>
        <w:t xml:space="preserve">История России (1914—2015)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для СПО / И. С. Ратьковский ; под ред. М. В. Ходякова. - М. : Юрайт, 2017. - 552 с. </w:t>
      </w:r>
      <w:hyperlink r:id="rId15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shd w:val="clear" w:color="auto" w:fill="FFFFFF"/>
        </w:rPr>
        <w:lastRenderedPageBreak/>
        <w:t xml:space="preserve">4. 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>: учебник и практикум для СПО / Д. О. Чураков [и др.] ; под ред. Д. О. Чуракова, С. А. Саркисяна. - М. : Юрайт, 2017. — 431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16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shd w:val="clear" w:color="auto" w:fill="FFFFFF"/>
        </w:rPr>
        <w:t xml:space="preserve">5. 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и практикум для СПО / К. А. Соловьев [и др.] ; под ред. К. А. Соловьева. — М. : Издательство Юрайт, 2017. — 252 с. </w:t>
      </w:r>
      <w:hyperlink r:id="rId17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rStyle w:val="apple-converted-space"/>
          <w:shd w:val="clear" w:color="auto" w:fill="FFFFFF"/>
        </w:rPr>
        <w:t xml:space="preserve">6. </w:t>
      </w:r>
      <w:r w:rsidRPr="009A3E44">
        <w:rPr>
          <w:shd w:val="clear" w:color="auto" w:fill="FFFFFF"/>
        </w:rPr>
        <w:t xml:space="preserve">История России XX - начала XXI века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для СПО / Д. О. Чураков [и др.] ; под ред. Д. О. Чуракова, С. А. Саркисяна. — 2-е изд., перераб. и доп. — М. : Издательство Юрайт, 2017. — 270 с. </w:t>
      </w:r>
      <w:hyperlink r:id="rId18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iCs/>
          <w:shd w:val="clear" w:color="auto" w:fill="FFFFFF"/>
        </w:rPr>
        <w:t>7. Карпачев, С. П.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учебное пособие для СПО / С. П. Карпачев.- М. : Юрайт, 2016. — 273 с. </w:t>
      </w:r>
      <w:hyperlink r:id="rId19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>
        <w:t xml:space="preserve">           </w:t>
      </w:r>
      <w:r w:rsidRPr="009A3E44">
        <w:rPr>
          <w:iCs/>
          <w:shd w:val="clear" w:color="auto" w:fill="FFFFFF"/>
        </w:rPr>
        <w:t>8. Крамаренко, Р. А.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>: учебное пособие для СПО / Р. А. Крамаренко. - М. : Юрайт, 2017. — 187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20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iCs/>
          <w:shd w:val="clear" w:color="auto" w:fill="FFFFFF"/>
        </w:rPr>
        <w:t>9. Кириллов, В. В.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в 2 ч. – Ч. 2. ХХ век - начало ХХI века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для СПО / В. В. Кириллов. - М. : Юрайт, 2017. — 275 с. </w:t>
      </w:r>
      <w:hyperlink r:id="rId21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Pr="00587C3E" w:rsidRDefault="00587C3E" w:rsidP="00587C3E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Pr="009A3E44">
        <w:rPr>
          <w:rStyle w:val="apple-converted-space"/>
          <w:shd w:val="clear" w:color="auto" w:fill="FFFFFF"/>
        </w:rPr>
        <w:t xml:space="preserve">10. </w:t>
      </w:r>
      <w:r w:rsidRPr="009A3E44">
        <w:rPr>
          <w:iCs/>
          <w:shd w:val="clear" w:color="auto" w:fill="FFFFFF"/>
        </w:rPr>
        <w:t>Кириллов, В. В.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 : учебник для СПО / В. В. Кириллов, М. А. Бравина. — М. : Издательство Юрайт, 2017. — 502 с. </w:t>
      </w:r>
      <w:hyperlink r:id="rId22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shd w:val="clear" w:color="auto" w:fill="FFFFFF"/>
        </w:rPr>
        <w:t xml:space="preserve">11. </w:t>
      </w:r>
      <w:r w:rsidRPr="009A3E44">
        <w:rPr>
          <w:iCs/>
          <w:shd w:val="clear" w:color="auto" w:fill="FFFFFF"/>
        </w:rPr>
        <w:t>Мокроусова, Л. Г.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>[Электронный ресурс]</w:t>
      </w:r>
      <w:r w:rsidRPr="009A3E44">
        <w:rPr>
          <w:shd w:val="clear" w:color="auto" w:fill="FFFFFF"/>
        </w:rPr>
        <w:t xml:space="preserve">: учебное пособие для СПО / Л. Г. Мокроусова, А. Н. Павлова. - М. : Юрайт, 2016. — 127 с. </w:t>
      </w:r>
      <w:hyperlink r:id="rId23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shd w:val="clear" w:color="auto" w:fill="FFFFFF"/>
        </w:rPr>
        <w:t xml:space="preserve">12. </w:t>
      </w:r>
      <w:r w:rsidRPr="009A3E44">
        <w:rPr>
          <w:iCs/>
          <w:shd w:val="clear" w:color="auto" w:fill="FFFFFF"/>
        </w:rPr>
        <w:t>Некрасова, М. Б.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>: учебник и практикум для СПО / М. Б. Некрасова. - М. : Юрайт, 2017. — 357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24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iCs/>
          <w:shd w:val="clear" w:color="auto" w:fill="FFFFFF"/>
        </w:rPr>
        <w:t>13. Павленко, Н. И.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История России 1700-1861 гг. (с картами) </w:t>
      </w:r>
      <w:r w:rsidRPr="009A3E44">
        <w:t>[Электронный ресурс]</w:t>
      </w:r>
      <w:r w:rsidRPr="009A3E44">
        <w:rPr>
          <w:shd w:val="clear" w:color="auto" w:fill="FFFFFF"/>
        </w:rPr>
        <w:t xml:space="preserve"> : учебник для СПО / Н. И. Павленко, И. Л. Андреев, В. А. Федоров. - М. : Юрайт, 2017. — 308 с.</w:t>
      </w:r>
      <w:r w:rsidRPr="009A3E44">
        <w:rPr>
          <w:rStyle w:val="apple-converted-space"/>
          <w:shd w:val="clear" w:color="auto" w:fill="FFFFFF"/>
        </w:rPr>
        <w:t xml:space="preserve">  </w:t>
      </w:r>
      <w:hyperlink r:id="rId25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rPr>
          <w:shd w:val="clear" w:color="auto" w:fill="FFFFFF"/>
        </w:rPr>
      </w:pPr>
      <w:r w:rsidRPr="009A3E44">
        <w:rPr>
          <w:shd w:val="clear" w:color="auto" w:fill="FFFFFF"/>
        </w:rPr>
        <w:t xml:space="preserve">14. </w:t>
      </w:r>
      <w:r w:rsidRPr="009A3E44">
        <w:rPr>
          <w:iCs/>
          <w:shd w:val="clear" w:color="auto" w:fill="FFFFFF"/>
        </w:rPr>
        <w:t>Пленков, О. Ю.</w:t>
      </w:r>
      <w:r w:rsidRPr="009A3E44">
        <w:rPr>
          <w:rStyle w:val="apple-converted-space"/>
          <w:iCs/>
          <w:shd w:val="clear" w:color="auto" w:fill="FFFFFF"/>
        </w:rPr>
        <w:t> </w:t>
      </w:r>
      <w:r w:rsidRPr="009A3E44">
        <w:rPr>
          <w:shd w:val="clear" w:color="auto" w:fill="FFFFFF"/>
        </w:rPr>
        <w:t xml:space="preserve">Новейшая история </w:t>
      </w:r>
      <w:r w:rsidRPr="009A3E44">
        <w:t xml:space="preserve">[Электронный ресурс] </w:t>
      </w:r>
      <w:r w:rsidRPr="009A3E44">
        <w:rPr>
          <w:shd w:val="clear" w:color="auto" w:fill="FFFFFF"/>
        </w:rPr>
        <w:t xml:space="preserve">: учебник для СПО / О. Ю. Пленков. - М. : Юрайт, 2017. — 399 с. </w:t>
      </w:r>
      <w:hyperlink r:id="rId26" w:history="1">
        <w:r w:rsidRPr="00DE228A">
          <w:rPr>
            <w:rStyle w:val="a7"/>
            <w:shd w:val="clear" w:color="auto" w:fill="FFFFFF"/>
          </w:rPr>
          <w:t>https://www.biblio-online.ru</w:t>
        </w:r>
      </w:hyperlink>
    </w:p>
    <w:p w:rsidR="00587C3E" w:rsidRDefault="00587C3E" w:rsidP="00587C3E">
      <w:pPr>
        <w:spacing w:after="0" w:line="240" w:lineRule="auto"/>
        <w:ind w:left="0" w:firstLine="0"/>
      </w:pPr>
    </w:p>
    <w:p w:rsidR="00795A42" w:rsidRPr="00BE13CE" w:rsidRDefault="00B91B4E" w:rsidP="00C31428">
      <w:pPr>
        <w:tabs>
          <w:tab w:val="left" w:pos="8080"/>
        </w:tabs>
        <w:spacing w:after="0" w:line="240" w:lineRule="auto"/>
        <w:ind w:left="0" w:firstLine="0"/>
        <w:jc w:val="center"/>
        <w:rPr>
          <w:b/>
        </w:rPr>
      </w:pPr>
      <w:r w:rsidRPr="00BE13CE">
        <w:rPr>
          <w:b/>
        </w:rPr>
        <w:t xml:space="preserve">4.Контроль и оценка результатов освоения </w:t>
      </w:r>
      <w:bookmarkEnd w:id="2"/>
      <w:r w:rsidR="00C31428" w:rsidRPr="00C31428">
        <w:rPr>
          <w:b/>
        </w:rPr>
        <w:t>учебного предмета</w:t>
      </w:r>
    </w:p>
    <w:p w:rsidR="00795A42" w:rsidRPr="00C31428" w:rsidRDefault="00C31428" w:rsidP="00C31428">
      <w:pPr>
        <w:rPr>
          <w:szCs w:val="28"/>
        </w:rPr>
      </w:pPr>
      <w:r w:rsidRPr="0097217C">
        <w:rPr>
          <w:szCs w:val="28"/>
        </w:rPr>
        <w:t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</w:t>
      </w:r>
    </w:p>
    <w:tbl>
      <w:tblPr>
        <w:tblStyle w:val="a6"/>
        <w:tblW w:w="0" w:type="auto"/>
        <w:tblInd w:w="357" w:type="dxa"/>
        <w:tblLook w:val="04A0"/>
      </w:tblPr>
      <w:tblGrid>
        <w:gridCol w:w="6414"/>
        <w:gridCol w:w="3868"/>
      </w:tblGrid>
      <w:tr w:rsidR="00A13B90" w:rsidTr="00A13B90">
        <w:tc>
          <w:tcPr>
            <w:tcW w:w="6414" w:type="dxa"/>
          </w:tcPr>
          <w:p w:rsidR="00A13B90" w:rsidRDefault="00A13B90" w:rsidP="00BE13C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bookmarkStart w:id="3" w:name="_GoBack"/>
            <w:bookmarkEnd w:id="3"/>
            <w:r>
              <w:rPr>
                <w:b/>
              </w:rPr>
              <w:t>Контроль обучения (предметные результаты)</w:t>
            </w:r>
          </w:p>
        </w:tc>
        <w:tc>
          <w:tcPr>
            <w:tcW w:w="3868" w:type="dxa"/>
          </w:tcPr>
          <w:p w:rsidR="00A13B90" w:rsidRDefault="00A13B90" w:rsidP="00BE13C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13B90" w:rsidTr="00A13B90">
        <w:tc>
          <w:tcPr>
            <w:tcW w:w="6414" w:type="dxa"/>
          </w:tcPr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результате изучения учебного предмета </w:t>
            </w:r>
            <w:r>
              <w:rPr>
                <w:i/>
                <w:sz w:val="28"/>
                <w:szCs w:val="28"/>
              </w:rPr>
              <w:lastRenderedPageBreak/>
              <w:t>«История» на уровне среднего общего образования</w:t>
            </w:r>
            <w:r>
              <w:rPr>
                <w:sz w:val="28"/>
                <w:szCs w:val="28"/>
              </w:rPr>
              <w:t xml:space="preserve">: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Обучающийся на базовом уровне научится: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рассматривать историю России как неотъемлемую часть мирового исторического процесса;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знать основные даты и временные периоды всеобщей и отечественной истории из раздела дидактических единиц;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определять последовательность и длительность исторических событий, явлений, процессов;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характеризовать место, обстоятельства, участников, результаты важнейших исторических событий;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представлять культурное наследие России и других стран;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работать с историческими документами;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сравнивать различные исторические документы, давать им общую характеристику;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критически анализировать информацию из различных источников;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соотносить иллюстративный материал с историческими событиями, явлениями, процессами, персоналиями;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статистическую (информационную) таблицу, график, диаграмму как источники информации;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аудиовизуальный ряд как источник информации;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составлять описание исторических объектов и памятников на основе текста, иллюстраций, макетов, интернет- ресурсов;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работать с хронологическими таблицами, картами и схемами;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читать легенду исторической карты;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владеть основной современной терминологией исторической науки, предусмотренной программой;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демонстрировать умение вести диалог, участвовать в дискуссии по исторической тематике;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оценивать роль личности в отечественной истории ХХ века; </w:t>
            </w:r>
          </w:p>
          <w:p w:rsidR="00A13B90" w:rsidRP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ориентироваться в дискуссионных вопросах </w:t>
            </w:r>
            <w:r>
              <w:rPr>
                <w:sz w:val="28"/>
                <w:szCs w:val="28"/>
              </w:rPr>
              <w:lastRenderedPageBreak/>
              <w:t>российской истории ХХ века и существующих в науке их современных версиях и трактовках.</w:t>
            </w:r>
          </w:p>
        </w:tc>
        <w:tc>
          <w:tcPr>
            <w:tcW w:w="3868" w:type="dxa"/>
          </w:tcPr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lastRenderedPageBreak/>
              <w:t>Текущий контроль: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lastRenderedPageBreak/>
              <w:t xml:space="preserve"> -устный опрос,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 xml:space="preserve"> -письменный опрос (карточки заданий), 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-тестирование,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-выполнение упражнений,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 диктанты,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-выполнение творческих работ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-проверка выполнения самостоятельной работы,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-подготовка презентаций,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-составление  и заполнение таблиц.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Промежуточный контроль: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 дифференцированный зачет</w:t>
            </w:r>
          </w:p>
          <w:p w:rsidR="00A13B90" w:rsidRDefault="00A13B90" w:rsidP="00BE13CE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A13B90" w:rsidTr="00A13B90">
        <w:tc>
          <w:tcPr>
            <w:tcW w:w="6414" w:type="dxa"/>
          </w:tcPr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Обучающийся на базовом уровне получит возможность научиться: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устанавливать аналогии и оценивать вклад разных стран в сокровищницу мировой культуры;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определять место и время создания исторических документов;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характеризовать современные версии и трактовки важнейших проблем отечественной и всемирной истории;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представлять историческую информацию в виде таблиц, схем, графиков и др., заполнять контурную карту;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соотносить историческое время, исторические события, действия и поступки исторических личностей ХХ века;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анализировать и оценивать исторические события местного масштаба в контексте общероссийской и мировой истории ХХ века;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приводить аргументы и примеры в защиту своей точки зрения; </w:t>
            </w:r>
          </w:p>
          <w:p w:rsidR="00A13B90" w:rsidRDefault="00A13B90" w:rsidP="00BE13C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применять полученные знания при анализе современной политики России; </w:t>
            </w:r>
          </w:p>
          <w:p w:rsidR="00A13B90" w:rsidRDefault="00A13B90" w:rsidP="00BE13C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szCs w:val="28"/>
              </w:rPr>
              <w:t>– владеть элементами проектной деятельности.</w:t>
            </w:r>
          </w:p>
        </w:tc>
        <w:tc>
          <w:tcPr>
            <w:tcW w:w="3868" w:type="dxa"/>
          </w:tcPr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lastRenderedPageBreak/>
              <w:t>Текущий контроль: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 xml:space="preserve"> -устный опрос,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 xml:space="preserve"> -письменный опрос (карточки заданий), 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-тестирование,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-выполнение упражнений,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 диктанты,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-выполнение творческих работ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-проверка выполнения самостоятельной работы,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-подготовка презентаций,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-составление  и заполнение таблиц.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Промежуточный контроль:</w:t>
            </w:r>
          </w:p>
          <w:p w:rsidR="00A13B90" w:rsidRPr="00A13B90" w:rsidRDefault="00A13B90" w:rsidP="00BE13CE">
            <w:pPr>
              <w:spacing w:after="0" w:line="240" w:lineRule="auto"/>
              <w:ind w:left="0"/>
              <w:rPr>
                <w:szCs w:val="28"/>
              </w:rPr>
            </w:pPr>
            <w:r w:rsidRPr="00A13B90">
              <w:rPr>
                <w:szCs w:val="28"/>
              </w:rPr>
              <w:t>- дифференцированный зачет</w:t>
            </w:r>
          </w:p>
          <w:p w:rsidR="00A13B90" w:rsidRDefault="00A13B90" w:rsidP="00BE13CE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:rsidR="00795A42" w:rsidRDefault="00795A42" w:rsidP="00BE13CE">
      <w:pPr>
        <w:spacing w:after="0" w:line="240" w:lineRule="auto"/>
        <w:ind w:left="0" w:firstLine="0"/>
      </w:pPr>
    </w:p>
    <w:sectPr w:rsidR="00795A42" w:rsidSect="0004547E">
      <w:headerReference w:type="even" r:id="rId27"/>
      <w:headerReference w:type="default" r:id="rId28"/>
      <w:headerReference w:type="first" r:id="rId29"/>
      <w:pgSz w:w="11900" w:h="16820"/>
      <w:pgMar w:top="1246" w:right="845" w:bottom="1116" w:left="632" w:header="75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B0" w:rsidRDefault="008B34B0">
      <w:pPr>
        <w:spacing w:after="0" w:line="240" w:lineRule="auto"/>
      </w:pPr>
      <w:r>
        <w:separator/>
      </w:r>
    </w:p>
  </w:endnote>
  <w:endnote w:type="continuationSeparator" w:id="1">
    <w:p w:rsidR="008B34B0" w:rsidRDefault="008B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B0" w:rsidRDefault="008B34B0">
      <w:pPr>
        <w:spacing w:after="0" w:line="240" w:lineRule="auto"/>
      </w:pPr>
      <w:r>
        <w:separator/>
      </w:r>
    </w:p>
  </w:footnote>
  <w:footnote w:type="continuationSeparator" w:id="1">
    <w:p w:rsidR="008B34B0" w:rsidRDefault="008B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BB183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197F4F" w:rsidRPr="00197F4F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BB183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right="-324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BB1832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right="-324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ED2B99" w:rsidRPr="00ED2B99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right="-324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BB1832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right="-1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BB183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right="-1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ED2B99" w:rsidRPr="00ED2B99">
      <w:rPr>
        <w:rFonts w:ascii="Calibri" w:eastAsia="Calibri" w:hAnsi="Calibri" w:cs="Calibri"/>
        <w:noProof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32" w:rsidRDefault="00BB3EF9">
    <w:pPr>
      <w:spacing w:after="0" w:line="259" w:lineRule="auto"/>
      <w:ind w:left="0" w:right="-1" w:firstLine="0"/>
      <w:jc w:val="right"/>
    </w:pPr>
    <w:r w:rsidRPr="00BB3EF9">
      <w:fldChar w:fldCharType="begin"/>
    </w:r>
    <w:r w:rsidR="00BB1832">
      <w:instrText xml:space="preserve"> PAGE   \* MERGEFORMAT </w:instrText>
    </w:r>
    <w:r w:rsidRPr="00BB3EF9">
      <w:fldChar w:fldCharType="separate"/>
    </w:r>
    <w:r w:rsidR="00BB183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ED0"/>
    <w:multiLevelType w:val="hybridMultilevel"/>
    <w:tmpl w:val="0840C9AA"/>
    <w:lvl w:ilvl="0" w:tplc="3DE83BB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87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C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42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45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6D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2C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A2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909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331FC"/>
    <w:multiLevelType w:val="hybridMultilevel"/>
    <w:tmpl w:val="7D98BC68"/>
    <w:lvl w:ilvl="0" w:tplc="972CECB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AF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C8E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E7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64B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02B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402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A5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CB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656050"/>
    <w:multiLevelType w:val="hybridMultilevel"/>
    <w:tmpl w:val="556EBBD4"/>
    <w:lvl w:ilvl="0" w:tplc="55B44FB6">
      <w:start w:val="2"/>
      <w:numFmt w:val="decimal"/>
      <w:pStyle w:val="1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86CAA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425B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06B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0B0F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2CDD0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49C4E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2E59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45AA0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EF78B3"/>
    <w:multiLevelType w:val="hybridMultilevel"/>
    <w:tmpl w:val="7D4E7674"/>
    <w:lvl w:ilvl="0" w:tplc="E146D6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EB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2F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AF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24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0E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66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E0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7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6964A4"/>
    <w:multiLevelType w:val="hybridMultilevel"/>
    <w:tmpl w:val="831EAE54"/>
    <w:lvl w:ilvl="0" w:tplc="7E9CAE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AF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22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AC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AA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4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26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A8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0F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2F4F49"/>
    <w:multiLevelType w:val="hybridMultilevel"/>
    <w:tmpl w:val="E2705FC8"/>
    <w:lvl w:ilvl="0" w:tplc="F5B0F448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0F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E2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64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AF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23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E2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EF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6A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74491C"/>
    <w:multiLevelType w:val="hybridMultilevel"/>
    <w:tmpl w:val="D22EDF5A"/>
    <w:lvl w:ilvl="0" w:tplc="3C68B298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2F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0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64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01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38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E0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C9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62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3F3123"/>
    <w:multiLevelType w:val="hybridMultilevel"/>
    <w:tmpl w:val="9B5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A42"/>
    <w:rsid w:val="0004547E"/>
    <w:rsid w:val="00053BD9"/>
    <w:rsid w:val="0008752B"/>
    <w:rsid w:val="000C5942"/>
    <w:rsid w:val="000D1769"/>
    <w:rsid w:val="000E785B"/>
    <w:rsid w:val="00113DEA"/>
    <w:rsid w:val="00150E99"/>
    <w:rsid w:val="001763FB"/>
    <w:rsid w:val="00197F4F"/>
    <w:rsid w:val="001A0D34"/>
    <w:rsid w:val="00240E8E"/>
    <w:rsid w:val="00283C67"/>
    <w:rsid w:val="002F1E87"/>
    <w:rsid w:val="0030795B"/>
    <w:rsid w:val="00313E5C"/>
    <w:rsid w:val="0036191E"/>
    <w:rsid w:val="00384DBA"/>
    <w:rsid w:val="00437186"/>
    <w:rsid w:val="004A41CF"/>
    <w:rsid w:val="004C4A4B"/>
    <w:rsid w:val="004D11B7"/>
    <w:rsid w:val="004D2BBE"/>
    <w:rsid w:val="00550B2D"/>
    <w:rsid w:val="00587C3E"/>
    <w:rsid w:val="005D75F2"/>
    <w:rsid w:val="005E2D63"/>
    <w:rsid w:val="005F08C7"/>
    <w:rsid w:val="006921F1"/>
    <w:rsid w:val="006D21F3"/>
    <w:rsid w:val="006D5378"/>
    <w:rsid w:val="006F1AE1"/>
    <w:rsid w:val="006F457B"/>
    <w:rsid w:val="00766196"/>
    <w:rsid w:val="00795A42"/>
    <w:rsid w:val="00811B8A"/>
    <w:rsid w:val="00890B9F"/>
    <w:rsid w:val="008B34B0"/>
    <w:rsid w:val="008F0940"/>
    <w:rsid w:val="009053C3"/>
    <w:rsid w:val="00936D9F"/>
    <w:rsid w:val="00962905"/>
    <w:rsid w:val="00963B17"/>
    <w:rsid w:val="00966D80"/>
    <w:rsid w:val="009C0397"/>
    <w:rsid w:val="009E4806"/>
    <w:rsid w:val="00A00A6C"/>
    <w:rsid w:val="00A12963"/>
    <w:rsid w:val="00A13B90"/>
    <w:rsid w:val="00A74C35"/>
    <w:rsid w:val="00A874D9"/>
    <w:rsid w:val="00A95880"/>
    <w:rsid w:val="00AC6F7F"/>
    <w:rsid w:val="00AD1A49"/>
    <w:rsid w:val="00B91B4E"/>
    <w:rsid w:val="00BB1832"/>
    <w:rsid w:val="00BB3EF9"/>
    <w:rsid w:val="00BE13CE"/>
    <w:rsid w:val="00C024B9"/>
    <w:rsid w:val="00C31428"/>
    <w:rsid w:val="00C57C7D"/>
    <w:rsid w:val="00C878AA"/>
    <w:rsid w:val="00D43CEE"/>
    <w:rsid w:val="00D60E37"/>
    <w:rsid w:val="00D620F4"/>
    <w:rsid w:val="00DC3F3E"/>
    <w:rsid w:val="00DC449A"/>
    <w:rsid w:val="00DD2FB8"/>
    <w:rsid w:val="00E17F0B"/>
    <w:rsid w:val="00E365EE"/>
    <w:rsid w:val="00E53618"/>
    <w:rsid w:val="00E73866"/>
    <w:rsid w:val="00E801BD"/>
    <w:rsid w:val="00EA68F0"/>
    <w:rsid w:val="00ED2B99"/>
    <w:rsid w:val="00ED43E0"/>
    <w:rsid w:val="00EE09B9"/>
    <w:rsid w:val="00EE3EF4"/>
    <w:rsid w:val="00F24BFF"/>
    <w:rsid w:val="00F3587F"/>
    <w:rsid w:val="00F70227"/>
    <w:rsid w:val="00F80261"/>
    <w:rsid w:val="00F8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E"/>
    <w:pPr>
      <w:spacing w:after="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4547E"/>
    <w:pPr>
      <w:keepNext/>
      <w:keepLines/>
      <w:numPr>
        <w:numId w:val="8"/>
      </w:numPr>
      <w:spacing w:after="15" w:line="249" w:lineRule="auto"/>
      <w:ind w:left="3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547E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04547E"/>
    <w:pPr>
      <w:spacing w:after="236" w:line="249" w:lineRule="auto"/>
      <w:ind w:left="1113" w:right="23" w:hanging="3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0454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C878A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3">
    <w:name w:val="List Paragraph"/>
    <w:basedOn w:val="a"/>
    <w:uiPriority w:val="99"/>
    <w:qFormat/>
    <w:rsid w:val="00B91B4E"/>
    <w:pPr>
      <w:suppressAutoHyphens/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eastAsia="ar-SA"/>
    </w:rPr>
  </w:style>
  <w:style w:type="paragraph" w:customStyle="1" w:styleId="p23">
    <w:name w:val="p23"/>
    <w:basedOn w:val="a"/>
    <w:rsid w:val="00B91B4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7B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30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2D63"/>
    <w:rPr>
      <w:color w:val="0563C1" w:themeColor="hyperlink"/>
      <w:u w:val="single"/>
    </w:rPr>
  </w:style>
  <w:style w:type="character" w:customStyle="1" w:styleId="apple-converted-space">
    <w:name w:val="apple-converted-space"/>
    <w:rsid w:val="0058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iblio-online.ru" TargetMode="External"/><Relationship Id="rId18" Type="http://schemas.openxmlformats.org/officeDocument/2006/relationships/hyperlink" Target="https://www.biblio-online.ru" TargetMode="External"/><Relationship Id="rId26" Type="http://schemas.openxmlformats.org/officeDocument/2006/relationships/hyperlink" Target="https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" TargetMode="Externa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www.biblio-online.ru" TargetMode="External"/><Relationship Id="rId25" Type="http://schemas.openxmlformats.org/officeDocument/2006/relationships/hyperlink" Target="https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" TargetMode="External"/><Relationship Id="rId20" Type="http://schemas.openxmlformats.org/officeDocument/2006/relationships/hyperlink" Target="https://www.biblio-online.ru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s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" TargetMode="External"/><Relationship Id="rId23" Type="http://schemas.openxmlformats.org/officeDocument/2006/relationships/hyperlink" Target="https://www.biblio-online.ru" TargetMode="External"/><Relationship Id="rId28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hyperlink" Target="https://www.biblio-online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biblio-online.ru" TargetMode="External"/><Relationship Id="rId22" Type="http://schemas.openxmlformats.org/officeDocument/2006/relationships/hyperlink" Target="https://www.biblio-online.ru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23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Admin</cp:lastModifiedBy>
  <cp:revision>20</cp:revision>
  <dcterms:created xsi:type="dcterms:W3CDTF">2021-06-01T04:09:00Z</dcterms:created>
  <dcterms:modified xsi:type="dcterms:W3CDTF">2022-06-16T07:33:00Z</dcterms:modified>
</cp:coreProperties>
</file>