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D75" w:rsidRDefault="008E1D75" w:rsidP="008E1D75">
      <w:pPr>
        <w:widowControl w:val="0"/>
        <w:tabs>
          <w:tab w:val="left" w:pos="675"/>
          <w:tab w:val="center" w:pos="5244"/>
        </w:tabs>
        <w:jc w:val="center"/>
        <w:rPr>
          <w:b/>
          <w:sz w:val="28"/>
          <w:szCs w:val="28"/>
        </w:rPr>
      </w:pPr>
      <w:r>
        <w:rPr>
          <w:b/>
          <w:sz w:val="28"/>
          <w:szCs w:val="28"/>
        </w:rPr>
        <w:t>МИНИСТЕРСТВО ОБРАЗОВАНИЯ ОРЕНБУРГСКОЙ ОБЛАСТИ</w:t>
      </w:r>
    </w:p>
    <w:p w:rsidR="008E1D75" w:rsidRDefault="008E1D75" w:rsidP="008E1D75">
      <w:pPr>
        <w:widowControl w:val="0"/>
        <w:tabs>
          <w:tab w:val="left" w:pos="675"/>
          <w:tab w:val="center" w:pos="5244"/>
        </w:tabs>
        <w:jc w:val="center"/>
        <w:rPr>
          <w:b/>
          <w:sz w:val="28"/>
          <w:szCs w:val="28"/>
        </w:rPr>
      </w:pPr>
      <w:r>
        <w:rPr>
          <w:b/>
          <w:sz w:val="28"/>
          <w:szCs w:val="28"/>
        </w:rPr>
        <w:t>ГОСУДАРСТВЕННОЕ АВТОНОМНОЕ ПРОФЕССИОНАЛЬНОЕ</w:t>
      </w:r>
    </w:p>
    <w:p w:rsidR="008E1D75" w:rsidRDefault="008E1D75" w:rsidP="008E1D75">
      <w:pPr>
        <w:widowControl w:val="0"/>
        <w:jc w:val="center"/>
        <w:rPr>
          <w:b/>
          <w:sz w:val="28"/>
          <w:szCs w:val="28"/>
        </w:rPr>
      </w:pPr>
      <w:r>
        <w:rPr>
          <w:b/>
          <w:sz w:val="28"/>
          <w:szCs w:val="28"/>
        </w:rPr>
        <w:t>ОБРАЗОВАТЕЛЬНОЕ УЧРЕЖДЕНИЕ</w:t>
      </w:r>
    </w:p>
    <w:p w:rsidR="008E1D75" w:rsidRDefault="008E1D75" w:rsidP="008E1D75">
      <w:pPr>
        <w:widowControl w:val="0"/>
        <w:jc w:val="center"/>
        <w:rPr>
          <w:b/>
          <w:sz w:val="28"/>
          <w:szCs w:val="28"/>
        </w:rPr>
      </w:pPr>
      <w:r>
        <w:rPr>
          <w:b/>
          <w:sz w:val="28"/>
          <w:szCs w:val="28"/>
        </w:rPr>
        <w:t>«МЕДНОГОРСКИЙ ИНДУСТРИАЛЬНЫЙ КОЛЛЕДЖ»</w:t>
      </w:r>
    </w:p>
    <w:p w:rsidR="008E1D75" w:rsidRDefault="008E1D75" w:rsidP="008E1D75">
      <w:pPr>
        <w:widowControl w:val="0"/>
        <w:jc w:val="center"/>
        <w:rPr>
          <w:b/>
          <w:sz w:val="28"/>
          <w:szCs w:val="28"/>
        </w:rPr>
      </w:pPr>
      <w:r>
        <w:rPr>
          <w:b/>
          <w:sz w:val="28"/>
          <w:szCs w:val="28"/>
        </w:rPr>
        <w:t>Г. МЕДНОГОРСКА ОРЕНБУРГСКОЙ ОБЛАСТИ</w:t>
      </w:r>
    </w:p>
    <w:p w:rsidR="008E1D75" w:rsidRDefault="008E1D75" w:rsidP="008E1D75">
      <w:pPr>
        <w:widowControl w:val="0"/>
        <w:jc w:val="center"/>
        <w:rPr>
          <w:b/>
          <w:sz w:val="28"/>
          <w:szCs w:val="28"/>
        </w:rPr>
      </w:pPr>
      <w:r>
        <w:rPr>
          <w:b/>
          <w:sz w:val="28"/>
          <w:szCs w:val="28"/>
        </w:rPr>
        <w:t>(ГАПОУ МИК)</w:t>
      </w:r>
    </w:p>
    <w:p w:rsidR="008E1D75" w:rsidRDefault="008E1D75" w:rsidP="008E1D75">
      <w:pPr>
        <w:widowControl w:val="0"/>
        <w:jc w:val="center"/>
        <w:rPr>
          <w:b/>
          <w:sz w:val="28"/>
          <w:szCs w:val="28"/>
        </w:rPr>
      </w:pPr>
    </w:p>
    <w:p w:rsidR="008E1D75" w:rsidRDefault="008E1D75" w:rsidP="008E1D75">
      <w:pPr>
        <w:widowControl w:val="0"/>
        <w:jc w:val="both"/>
        <w:rPr>
          <w:b/>
          <w:sz w:val="28"/>
          <w:szCs w:val="28"/>
        </w:rPr>
      </w:pPr>
    </w:p>
    <w:p w:rsidR="008E1D75" w:rsidRDefault="008E1D75" w:rsidP="008E1D75">
      <w:pPr>
        <w:widowControl w:val="0"/>
        <w:jc w:val="both"/>
        <w:rPr>
          <w:b/>
          <w:bCs/>
          <w:sz w:val="28"/>
          <w:szCs w:val="28"/>
        </w:rPr>
      </w:pPr>
    </w:p>
    <w:p w:rsidR="008E1D75" w:rsidRDefault="008E1D75" w:rsidP="008E1D75">
      <w:pPr>
        <w:widowControl w:val="0"/>
        <w:jc w:val="both"/>
        <w:rPr>
          <w:sz w:val="28"/>
          <w:szCs w:val="28"/>
        </w:rPr>
      </w:pPr>
    </w:p>
    <w:p w:rsidR="008E1D75" w:rsidRDefault="008E1D75" w:rsidP="008E1D75">
      <w:pPr>
        <w:widowControl w:val="0"/>
        <w:jc w:val="both"/>
        <w:rPr>
          <w:sz w:val="28"/>
          <w:szCs w:val="28"/>
        </w:rPr>
      </w:pPr>
    </w:p>
    <w:p w:rsidR="008E1D75" w:rsidRDefault="008E1D75" w:rsidP="008E1D75">
      <w:pPr>
        <w:widowControl w:val="0"/>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tabs>
          <w:tab w:val="left" w:pos="1900"/>
        </w:tabs>
        <w:ind w:right="14"/>
        <w:jc w:val="center"/>
        <w:rPr>
          <w:b/>
          <w:sz w:val="28"/>
          <w:szCs w:val="28"/>
        </w:rPr>
      </w:pPr>
      <w:r>
        <w:rPr>
          <w:b/>
          <w:sz w:val="28"/>
          <w:szCs w:val="28"/>
        </w:rPr>
        <w:t>РАБОЧАЯ ПРОГРАММА УЧЕБНОГО ПРЕДМЕТА</w:t>
      </w:r>
    </w:p>
    <w:p w:rsidR="008E1D75" w:rsidRDefault="008E1D75" w:rsidP="008E1D75">
      <w:pPr>
        <w:widowControl w:val="0"/>
        <w:tabs>
          <w:tab w:val="left" w:pos="1900"/>
        </w:tabs>
        <w:ind w:right="14"/>
        <w:jc w:val="center"/>
        <w:rPr>
          <w:b/>
          <w:sz w:val="28"/>
          <w:szCs w:val="28"/>
        </w:rPr>
      </w:pPr>
    </w:p>
    <w:p w:rsidR="008E1D75" w:rsidRDefault="00BC4C17"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ОДУ</w:t>
      </w:r>
      <w:r w:rsidR="008E1D75">
        <w:rPr>
          <w:b/>
          <w:sz w:val="28"/>
          <w:szCs w:val="28"/>
        </w:rPr>
        <w:t>. 12 Экономика</w:t>
      </w:r>
    </w:p>
    <w:p w:rsidR="008E1D75"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8E1D75" w:rsidP="008E1D75">
      <w:pPr>
        <w:widowControl w:val="0"/>
        <w:ind w:right="14"/>
        <w:jc w:val="both"/>
        <w:rPr>
          <w:sz w:val="28"/>
          <w:szCs w:val="28"/>
        </w:rPr>
      </w:pPr>
    </w:p>
    <w:p w:rsidR="008E1D75" w:rsidRDefault="00130494" w:rsidP="008E1D75">
      <w:pPr>
        <w:widowControl w:val="0"/>
        <w:tabs>
          <w:tab w:val="left" w:pos="3360"/>
          <w:tab w:val="center" w:pos="5237"/>
        </w:tabs>
        <w:ind w:right="14"/>
        <w:jc w:val="center"/>
        <w:rPr>
          <w:b/>
          <w:sz w:val="28"/>
          <w:szCs w:val="28"/>
        </w:rPr>
      </w:pPr>
      <w:r>
        <w:rPr>
          <w:b/>
          <w:sz w:val="28"/>
          <w:szCs w:val="28"/>
        </w:rPr>
        <w:t>2022</w:t>
      </w:r>
    </w:p>
    <w:p w:rsidR="008E1D75" w:rsidRDefault="008E1D75" w:rsidP="008E1D75">
      <w:pPr>
        <w:widowControl w:val="0"/>
        <w:tabs>
          <w:tab w:val="left" w:pos="3360"/>
          <w:tab w:val="center" w:pos="5237"/>
        </w:tabs>
        <w:ind w:right="14"/>
        <w:jc w:val="both"/>
        <w:rPr>
          <w:b/>
          <w:sz w:val="28"/>
          <w:szCs w:val="28"/>
        </w:rPr>
      </w:pPr>
    </w:p>
    <w:p w:rsidR="008E1D75" w:rsidRPr="0092399F" w:rsidRDefault="008E1D75" w:rsidP="008E1D75">
      <w:pPr>
        <w:widowControl w:val="0"/>
        <w:ind w:firstLine="709"/>
        <w:jc w:val="both"/>
        <w:rPr>
          <w:sz w:val="28"/>
          <w:szCs w:val="28"/>
        </w:rPr>
      </w:pPr>
      <w:r w:rsidRPr="0092399F">
        <w:rPr>
          <w:sz w:val="28"/>
          <w:szCs w:val="28"/>
        </w:rPr>
        <w:lastRenderedPageBreak/>
        <w:t xml:space="preserve">Рабочая программа учебного предмета «Экономика» по специальности 38.02.01 Экономика и бухгалтерский учет </w:t>
      </w:r>
      <w:proofErr w:type="gramStart"/>
      <w:r w:rsidRPr="0092399F">
        <w:rPr>
          <w:sz w:val="28"/>
          <w:szCs w:val="28"/>
        </w:rPr>
        <w:t xml:space="preserve">( </w:t>
      </w:r>
      <w:proofErr w:type="gramEnd"/>
      <w:r w:rsidRPr="0092399F">
        <w:rPr>
          <w:sz w:val="28"/>
          <w:szCs w:val="28"/>
        </w:rPr>
        <w:t xml:space="preserve">по отраслям )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 </w:t>
      </w:r>
    </w:p>
    <w:p w:rsidR="008E1D75" w:rsidRPr="0092399F" w:rsidRDefault="00130494" w:rsidP="008E1D75">
      <w:pPr>
        <w:widowControl w:val="0"/>
        <w:jc w:val="both"/>
        <w:rPr>
          <w:sz w:val="28"/>
          <w:szCs w:val="28"/>
        </w:rPr>
      </w:pPr>
      <w:r w:rsidRPr="0092399F">
        <w:rPr>
          <w:sz w:val="28"/>
          <w:szCs w:val="28"/>
        </w:rPr>
        <w:tab/>
        <w:t>Год начала подготовки: 2022</w:t>
      </w:r>
      <w:r w:rsidR="008E1D75" w:rsidRPr="0092399F">
        <w:rPr>
          <w:sz w:val="28"/>
          <w:szCs w:val="28"/>
        </w:rPr>
        <w:tab/>
      </w:r>
    </w:p>
    <w:p w:rsidR="008E1D75" w:rsidRPr="0092399F" w:rsidRDefault="008E1D75" w:rsidP="008E1D75">
      <w:pPr>
        <w:widowControl w:val="0"/>
        <w:ind w:firstLine="709"/>
        <w:jc w:val="both"/>
        <w:rPr>
          <w:sz w:val="28"/>
          <w:szCs w:val="28"/>
        </w:rPr>
      </w:pPr>
      <w:r w:rsidRPr="0092399F">
        <w:rPr>
          <w:sz w:val="28"/>
          <w:szCs w:val="28"/>
        </w:rPr>
        <w:t>Организация-разработчик:  ГАПОУ  МИК</w:t>
      </w:r>
    </w:p>
    <w:p w:rsidR="008E1D75" w:rsidRPr="0092399F"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99F">
        <w:rPr>
          <w:sz w:val="28"/>
          <w:szCs w:val="28"/>
        </w:rPr>
        <w:tab/>
        <w:t xml:space="preserve">Составитель:  </w:t>
      </w:r>
      <w:r w:rsidRPr="0092399F">
        <w:rPr>
          <w:sz w:val="28"/>
          <w:szCs w:val="28"/>
        </w:rPr>
        <w:tab/>
        <w:t xml:space="preserve">Максимова И.Г. </w:t>
      </w:r>
    </w:p>
    <w:p w:rsidR="008E1D75" w:rsidRPr="0092399F"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99F">
        <w:rPr>
          <w:sz w:val="28"/>
          <w:szCs w:val="28"/>
        </w:rPr>
        <w:t xml:space="preserve">                       </w:t>
      </w:r>
      <w:r w:rsidRPr="0092399F">
        <w:rPr>
          <w:sz w:val="28"/>
          <w:szCs w:val="28"/>
        </w:rPr>
        <w:tab/>
      </w:r>
      <w:r w:rsidRPr="0092399F">
        <w:rPr>
          <w:sz w:val="28"/>
          <w:szCs w:val="28"/>
        </w:rPr>
        <w:tab/>
        <w:t>преподаватель  ГАПОУ МИК</w:t>
      </w:r>
    </w:p>
    <w:p w:rsidR="008E1D75" w:rsidRPr="0092399F"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99F">
        <w:rPr>
          <w:sz w:val="28"/>
          <w:szCs w:val="28"/>
        </w:rPr>
        <w:t xml:space="preserve">                                                                                  </w:t>
      </w:r>
    </w:p>
    <w:p w:rsidR="008E1D75" w:rsidRPr="0092399F"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99F">
        <w:rPr>
          <w:sz w:val="28"/>
          <w:szCs w:val="28"/>
        </w:rPr>
        <w:t xml:space="preserve">                                               </w:t>
      </w:r>
    </w:p>
    <w:p w:rsidR="008E1D75" w:rsidRPr="0092399F"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shd w:val="clear" w:color="auto" w:fill="FFFFFF"/>
        <w:jc w:val="both"/>
        <w:rPr>
          <w:spacing w:val="-3"/>
          <w:sz w:val="28"/>
          <w:szCs w:val="28"/>
        </w:rPr>
      </w:pPr>
    </w:p>
    <w:p w:rsidR="008E1D75" w:rsidRPr="0092399F" w:rsidRDefault="008E1D75" w:rsidP="008E1D75">
      <w:pPr>
        <w:widowControl w:val="0"/>
        <w:jc w:val="both"/>
        <w:rPr>
          <w:b/>
          <w:sz w:val="28"/>
          <w:szCs w:val="28"/>
        </w:rPr>
      </w:pPr>
      <w:r w:rsidRPr="0092399F">
        <w:rPr>
          <w:b/>
          <w:sz w:val="28"/>
          <w:szCs w:val="28"/>
        </w:rPr>
        <w:lastRenderedPageBreak/>
        <w:t>Содержание</w:t>
      </w:r>
    </w:p>
    <w:p w:rsidR="008E1D75" w:rsidRPr="0092399F" w:rsidRDefault="008E1D75" w:rsidP="008E1D75">
      <w:pPr>
        <w:widowControl w:val="0"/>
        <w:jc w:val="both"/>
        <w:rPr>
          <w:b/>
          <w:sz w:val="28"/>
          <w:szCs w:val="28"/>
        </w:rPr>
      </w:pPr>
    </w:p>
    <w:tbl>
      <w:tblPr>
        <w:tblW w:w="0" w:type="auto"/>
        <w:tblInd w:w="675" w:type="dxa"/>
        <w:tblLook w:val="04A0"/>
      </w:tblPr>
      <w:tblGrid>
        <w:gridCol w:w="551"/>
        <w:gridCol w:w="6962"/>
        <w:gridCol w:w="851"/>
      </w:tblGrid>
      <w:tr w:rsidR="008E1D75" w:rsidRPr="0092399F" w:rsidTr="008E1D75">
        <w:tc>
          <w:tcPr>
            <w:tcW w:w="551" w:type="dxa"/>
            <w:hideMark/>
          </w:tcPr>
          <w:p w:rsidR="008E1D75" w:rsidRPr="0092399F" w:rsidRDefault="008E1D75">
            <w:pPr>
              <w:widowControl w:val="0"/>
              <w:jc w:val="both"/>
              <w:rPr>
                <w:sz w:val="28"/>
                <w:szCs w:val="28"/>
                <w:lang w:eastAsia="en-US"/>
              </w:rPr>
            </w:pPr>
            <w:r w:rsidRPr="0092399F">
              <w:rPr>
                <w:sz w:val="28"/>
                <w:szCs w:val="28"/>
              </w:rPr>
              <w:t>1</w:t>
            </w:r>
          </w:p>
        </w:tc>
        <w:tc>
          <w:tcPr>
            <w:tcW w:w="6962" w:type="dxa"/>
            <w:hideMark/>
          </w:tcPr>
          <w:p w:rsidR="008E1D75" w:rsidRPr="0092399F" w:rsidRDefault="008E1D75">
            <w:pPr>
              <w:widowControl w:val="0"/>
              <w:jc w:val="both"/>
              <w:rPr>
                <w:sz w:val="28"/>
                <w:szCs w:val="28"/>
                <w:lang w:eastAsia="en-US"/>
              </w:rPr>
            </w:pPr>
            <w:r w:rsidRPr="0092399F">
              <w:rPr>
                <w:sz w:val="28"/>
                <w:szCs w:val="28"/>
              </w:rPr>
              <w:t>Паспорт рабочей программы учебного предмета</w:t>
            </w:r>
          </w:p>
        </w:tc>
        <w:tc>
          <w:tcPr>
            <w:tcW w:w="851" w:type="dxa"/>
            <w:hideMark/>
          </w:tcPr>
          <w:p w:rsidR="008E1D75" w:rsidRPr="0092399F" w:rsidRDefault="008E1D75">
            <w:pPr>
              <w:widowControl w:val="0"/>
              <w:jc w:val="both"/>
              <w:rPr>
                <w:color w:val="FF0000"/>
                <w:sz w:val="28"/>
                <w:szCs w:val="28"/>
                <w:lang w:eastAsia="en-US"/>
              </w:rPr>
            </w:pPr>
            <w:r w:rsidRPr="0092399F">
              <w:rPr>
                <w:color w:val="FF0000"/>
                <w:sz w:val="28"/>
                <w:szCs w:val="28"/>
              </w:rPr>
              <w:t>4</w:t>
            </w:r>
          </w:p>
        </w:tc>
      </w:tr>
      <w:tr w:rsidR="008E1D75" w:rsidRPr="0092399F" w:rsidTr="008E1D75">
        <w:tc>
          <w:tcPr>
            <w:tcW w:w="551" w:type="dxa"/>
            <w:hideMark/>
          </w:tcPr>
          <w:p w:rsidR="008E1D75" w:rsidRPr="0092399F" w:rsidRDefault="008E1D75">
            <w:pPr>
              <w:widowControl w:val="0"/>
              <w:jc w:val="both"/>
              <w:rPr>
                <w:sz w:val="28"/>
                <w:szCs w:val="28"/>
                <w:lang w:eastAsia="en-US"/>
              </w:rPr>
            </w:pPr>
            <w:r w:rsidRPr="0092399F">
              <w:rPr>
                <w:sz w:val="28"/>
                <w:szCs w:val="28"/>
              </w:rPr>
              <w:t>2</w:t>
            </w:r>
          </w:p>
        </w:tc>
        <w:tc>
          <w:tcPr>
            <w:tcW w:w="6962" w:type="dxa"/>
            <w:hideMark/>
          </w:tcPr>
          <w:p w:rsidR="008E1D75" w:rsidRPr="0092399F" w:rsidRDefault="008E1D75">
            <w:pPr>
              <w:widowControl w:val="0"/>
              <w:jc w:val="both"/>
              <w:rPr>
                <w:sz w:val="28"/>
                <w:szCs w:val="28"/>
                <w:lang w:eastAsia="en-US"/>
              </w:rPr>
            </w:pPr>
            <w:r w:rsidRPr="0092399F">
              <w:rPr>
                <w:sz w:val="28"/>
                <w:szCs w:val="28"/>
              </w:rPr>
              <w:t>Структура и содержание учебного предмета</w:t>
            </w:r>
          </w:p>
        </w:tc>
        <w:tc>
          <w:tcPr>
            <w:tcW w:w="851" w:type="dxa"/>
            <w:hideMark/>
          </w:tcPr>
          <w:p w:rsidR="008E1D75" w:rsidRPr="0092399F" w:rsidRDefault="008E1D75">
            <w:pPr>
              <w:widowControl w:val="0"/>
              <w:jc w:val="both"/>
              <w:rPr>
                <w:color w:val="FF0000"/>
                <w:sz w:val="28"/>
                <w:szCs w:val="28"/>
                <w:lang w:eastAsia="en-US"/>
              </w:rPr>
            </w:pPr>
            <w:r w:rsidRPr="0092399F">
              <w:rPr>
                <w:color w:val="FF0000"/>
                <w:sz w:val="28"/>
                <w:szCs w:val="28"/>
              </w:rPr>
              <w:t>6</w:t>
            </w:r>
          </w:p>
        </w:tc>
      </w:tr>
      <w:tr w:rsidR="008E1D75" w:rsidRPr="0092399F" w:rsidTr="008E1D75">
        <w:tc>
          <w:tcPr>
            <w:tcW w:w="551" w:type="dxa"/>
            <w:hideMark/>
          </w:tcPr>
          <w:p w:rsidR="008E1D75" w:rsidRPr="0092399F" w:rsidRDefault="008E1D75">
            <w:pPr>
              <w:widowControl w:val="0"/>
              <w:jc w:val="both"/>
              <w:rPr>
                <w:sz w:val="28"/>
                <w:szCs w:val="28"/>
                <w:lang w:eastAsia="en-US"/>
              </w:rPr>
            </w:pPr>
            <w:r w:rsidRPr="0092399F">
              <w:rPr>
                <w:sz w:val="28"/>
                <w:szCs w:val="28"/>
              </w:rPr>
              <w:t>3</w:t>
            </w:r>
          </w:p>
        </w:tc>
        <w:tc>
          <w:tcPr>
            <w:tcW w:w="6962" w:type="dxa"/>
            <w:hideMark/>
          </w:tcPr>
          <w:p w:rsidR="008E1D75" w:rsidRPr="0092399F" w:rsidRDefault="008E1D75">
            <w:pPr>
              <w:widowControl w:val="0"/>
              <w:jc w:val="both"/>
              <w:rPr>
                <w:sz w:val="28"/>
                <w:szCs w:val="28"/>
                <w:lang w:eastAsia="en-US"/>
              </w:rPr>
            </w:pPr>
            <w:r w:rsidRPr="0092399F">
              <w:rPr>
                <w:sz w:val="28"/>
                <w:szCs w:val="28"/>
              </w:rPr>
              <w:t>Условия реализации рабочей программы учебного предмета</w:t>
            </w:r>
          </w:p>
        </w:tc>
        <w:tc>
          <w:tcPr>
            <w:tcW w:w="851" w:type="dxa"/>
            <w:hideMark/>
          </w:tcPr>
          <w:p w:rsidR="008E1D75" w:rsidRPr="0092399F" w:rsidRDefault="008E1D75">
            <w:pPr>
              <w:widowControl w:val="0"/>
              <w:jc w:val="both"/>
              <w:rPr>
                <w:color w:val="FF0000"/>
                <w:sz w:val="28"/>
                <w:szCs w:val="28"/>
                <w:lang w:eastAsia="en-US"/>
              </w:rPr>
            </w:pPr>
            <w:r w:rsidRPr="0092399F">
              <w:rPr>
                <w:color w:val="FF0000"/>
                <w:sz w:val="28"/>
                <w:szCs w:val="28"/>
              </w:rPr>
              <w:t>12</w:t>
            </w:r>
          </w:p>
        </w:tc>
      </w:tr>
      <w:tr w:rsidR="008E1D75" w:rsidRPr="0092399F" w:rsidTr="008E1D75">
        <w:tc>
          <w:tcPr>
            <w:tcW w:w="551" w:type="dxa"/>
            <w:hideMark/>
          </w:tcPr>
          <w:p w:rsidR="008E1D75" w:rsidRPr="0092399F" w:rsidRDefault="008E1D75">
            <w:pPr>
              <w:widowControl w:val="0"/>
              <w:jc w:val="both"/>
              <w:rPr>
                <w:sz w:val="28"/>
                <w:szCs w:val="28"/>
                <w:lang w:eastAsia="en-US"/>
              </w:rPr>
            </w:pPr>
            <w:r w:rsidRPr="0092399F">
              <w:rPr>
                <w:sz w:val="28"/>
                <w:szCs w:val="28"/>
              </w:rPr>
              <w:t>4</w:t>
            </w:r>
          </w:p>
        </w:tc>
        <w:tc>
          <w:tcPr>
            <w:tcW w:w="6962" w:type="dxa"/>
            <w:hideMark/>
          </w:tcPr>
          <w:p w:rsidR="008E1D75" w:rsidRPr="0092399F" w:rsidRDefault="008E1D75">
            <w:pPr>
              <w:widowControl w:val="0"/>
              <w:jc w:val="both"/>
              <w:rPr>
                <w:sz w:val="28"/>
                <w:szCs w:val="28"/>
                <w:lang w:eastAsia="en-US"/>
              </w:rPr>
            </w:pPr>
            <w:r w:rsidRPr="0092399F">
              <w:rPr>
                <w:sz w:val="28"/>
                <w:szCs w:val="28"/>
              </w:rPr>
              <w:t>Контроль и оценка результатов освоения учебного предмета</w:t>
            </w:r>
          </w:p>
        </w:tc>
        <w:tc>
          <w:tcPr>
            <w:tcW w:w="851" w:type="dxa"/>
            <w:hideMark/>
          </w:tcPr>
          <w:p w:rsidR="008E1D75" w:rsidRPr="0092399F" w:rsidRDefault="008E1D75">
            <w:pPr>
              <w:widowControl w:val="0"/>
              <w:jc w:val="both"/>
              <w:rPr>
                <w:color w:val="FF0000"/>
                <w:sz w:val="28"/>
                <w:szCs w:val="28"/>
                <w:lang w:eastAsia="en-US"/>
              </w:rPr>
            </w:pPr>
            <w:r w:rsidRPr="0092399F">
              <w:rPr>
                <w:color w:val="FF0000"/>
                <w:sz w:val="28"/>
                <w:szCs w:val="28"/>
              </w:rPr>
              <w:t>13</w:t>
            </w:r>
          </w:p>
        </w:tc>
      </w:tr>
    </w:tbl>
    <w:p w:rsidR="008E1D75" w:rsidRPr="0092399F" w:rsidRDefault="008E1D75" w:rsidP="008E1D75">
      <w:pPr>
        <w:widowControl w:val="0"/>
        <w:jc w:val="both"/>
        <w:rPr>
          <w:sz w:val="28"/>
          <w:szCs w:val="28"/>
          <w:lang w:eastAsia="en-US"/>
        </w:rPr>
      </w:pPr>
      <w:r w:rsidRPr="0092399F">
        <w:rPr>
          <w:sz w:val="28"/>
          <w:szCs w:val="28"/>
        </w:rPr>
        <w:br w:type="page"/>
      </w:r>
    </w:p>
    <w:p w:rsidR="008E1D75" w:rsidRPr="0092399F" w:rsidRDefault="008E1D75" w:rsidP="008E1D75">
      <w:pPr>
        <w:pStyle w:val="afd"/>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2399F">
        <w:rPr>
          <w:b/>
          <w:sz w:val="28"/>
          <w:szCs w:val="28"/>
        </w:rPr>
        <w:lastRenderedPageBreak/>
        <w:t>Паспорт рабочей программы учебного предмета</w:t>
      </w:r>
    </w:p>
    <w:p w:rsidR="008E1D75" w:rsidRPr="0092399F" w:rsidRDefault="008E1D75" w:rsidP="008E1D75">
      <w:pPr>
        <w:pStyle w:val="afd"/>
        <w:widowControl w:val="0"/>
        <w:numPr>
          <w:ilvl w:val="1"/>
          <w:numId w:val="25"/>
        </w:numPr>
        <w:jc w:val="both"/>
        <w:rPr>
          <w:b/>
          <w:sz w:val="28"/>
          <w:szCs w:val="28"/>
        </w:rPr>
      </w:pPr>
      <w:r w:rsidRPr="0092399F">
        <w:rPr>
          <w:b/>
          <w:sz w:val="28"/>
          <w:szCs w:val="28"/>
        </w:rPr>
        <w:t>Область применения программы</w:t>
      </w:r>
    </w:p>
    <w:p w:rsidR="008E1D75" w:rsidRPr="0092399F" w:rsidRDefault="008E1D75" w:rsidP="008E1D75">
      <w:pPr>
        <w:pStyle w:val="afd"/>
        <w:widowControl w:val="0"/>
        <w:ind w:left="360"/>
        <w:jc w:val="both"/>
        <w:rPr>
          <w:b/>
          <w:sz w:val="28"/>
          <w:szCs w:val="28"/>
        </w:rPr>
      </w:pPr>
    </w:p>
    <w:p w:rsidR="008E1D75" w:rsidRPr="0092399F" w:rsidRDefault="008E1D75" w:rsidP="008E1D75">
      <w:pPr>
        <w:widowControl w:val="0"/>
        <w:jc w:val="both"/>
        <w:rPr>
          <w:sz w:val="28"/>
          <w:szCs w:val="28"/>
        </w:rPr>
      </w:pPr>
      <w:r w:rsidRPr="0092399F">
        <w:rPr>
          <w:i/>
          <w:sz w:val="28"/>
          <w:szCs w:val="28"/>
        </w:rPr>
        <w:t xml:space="preserve">       </w:t>
      </w:r>
      <w:r w:rsidRPr="0092399F">
        <w:rPr>
          <w:sz w:val="28"/>
          <w:szCs w:val="28"/>
        </w:rPr>
        <w:t xml:space="preserve">Программа учебного предмета общеобразовательного цикла «Экономика»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8E1D75" w:rsidRPr="0092399F" w:rsidRDefault="008E1D75" w:rsidP="008E1D75">
      <w:pPr>
        <w:widowControl w:val="0"/>
        <w:jc w:val="both"/>
        <w:rPr>
          <w:b/>
          <w:sz w:val="28"/>
          <w:szCs w:val="28"/>
        </w:rPr>
      </w:pPr>
      <w:r w:rsidRPr="0092399F">
        <w:rPr>
          <w:b/>
          <w:sz w:val="28"/>
          <w:szCs w:val="28"/>
        </w:rPr>
        <w:t xml:space="preserve">            1.2 Место учебного предмета в структуре ООП:</w:t>
      </w:r>
    </w:p>
    <w:p w:rsidR="008E1D75" w:rsidRPr="0092399F" w:rsidRDefault="008E1D75" w:rsidP="008E1D75">
      <w:pPr>
        <w:widowControl w:val="0"/>
        <w:autoSpaceDE w:val="0"/>
        <w:autoSpaceDN w:val="0"/>
        <w:adjustRightInd w:val="0"/>
        <w:jc w:val="both"/>
        <w:rPr>
          <w:sz w:val="28"/>
          <w:szCs w:val="28"/>
          <w:lang w:eastAsia="ru-RU"/>
        </w:rPr>
      </w:pPr>
      <w:r w:rsidRPr="0092399F">
        <w:rPr>
          <w:sz w:val="28"/>
          <w:szCs w:val="28"/>
          <w:lang w:eastAsia="ru-RU"/>
        </w:rPr>
        <w:t>Учебный предмет  «Экономика» является учебным предметом обязательной предметной области ФГОС СОО и относится к базовым дисциплинам общеобразовательного учебного цикла.</w:t>
      </w:r>
    </w:p>
    <w:p w:rsidR="008E1D75" w:rsidRPr="0092399F" w:rsidRDefault="008E1D75" w:rsidP="008E1D75">
      <w:pPr>
        <w:widowControl w:val="0"/>
        <w:jc w:val="both"/>
        <w:rPr>
          <w:rFonts w:eastAsia="Calibri"/>
          <w:b/>
          <w:sz w:val="28"/>
          <w:szCs w:val="28"/>
          <w:lang w:eastAsia="en-US"/>
        </w:rPr>
      </w:pPr>
      <w:r w:rsidRPr="0092399F">
        <w:rPr>
          <w:b/>
          <w:sz w:val="28"/>
          <w:szCs w:val="28"/>
        </w:rPr>
        <w:t>1.3 Цели и задачи учебного предмета - требования к результатам освоения учебного предмета</w:t>
      </w:r>
    </w:p>
    <w:p w:rsidR="008E1D75" w:rsidRPr="0092399F" w:rsidRDefault="008E1D75" w:rsidP="008E1D75">
      <w:pPr>
        <w:widowControl w:val="0"/>
        <w:jc w:val="both"/>
        <w:rPr>
          <w:b/>
          <w:sz w:val="28"/>
          <w:szCs w:val="28"/>
        </w:rPr>
      </w:pPr>
    </w:p>
    <w:p w:rsidR="008E1D75" w:rsidRPr="0092399F" w:rsidRDefault="008E1D75" w:rsidP="00E56769">
      <w:pPr>
        <w:widowControl w:val="0"/>
        <w:suppressAutoHyphens w:val="0"/>
        <w:autoSpaceDE w:val="0"/>
        <w:autoSpaceDN w:val="0"/>
        <w:adjustRightInd w:val="0"/>
        <w:jc w:val="both"/>
        <w:rPr>
          <w:b/>
          <w:color w:val="000000" w:themeColor="text1"/>
          <w:sz w:val="28"/>
          <w:szCs w:val="28"/>
          <w:lang w:eastAsia="ru-RU"/>
        </w:rPr>
      </w:pPr>
      <w:r w:rsidRPr="0092399F">
        <w:rPr>
          <w:b/>
          <w:color w:val="000000" w:themeColor="text1"/>
          <w:sz w:val="28"/>
          <w:szCs w:val="28"/>
          <w:lang w:eastAsia="ru-RU"/>
        </w:rPr>
        <w:t>Личностные результаты должны отражать:</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proofErr w:type="gramStart"/>
      <w:r w:rsidRPr="0092399F">
        <w:rPr>
          <w:color w:val="000000" w:themeColor="text1"/>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3) готовность к служению Отечеству, его защите;</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4)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5)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8) нравственное сознание и поведение на основе усвоения общечеловеческих </w:t>
      </w:r>
      <w:r w:rsidRPr="0092399F">
        <w:rPr>
          <w:color w:val="000000" w:themeColor="text1"/>
          <w:sz w:val="28"/>
          <w:szCs w:val="28"/>
        </w:rPr>
        <w:lastRenderedPageBreak/>
        <w:t>ценностей;</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10) эстетическое отношение к миру, включая эстетику быта, научного и технического творчества, спорта, общественных отношений;</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proofErr w:type="gramStart"/>
      <w:r w:rsidRPr="0092399F">
        <w:rPr>
          <w:color w:val="000000" w:themeColor="text1"/>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14)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E1D75"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15) ответственное отношение к созданию семьи на основе осознанного принятия ценностей семейной жизни.</w:t>
      </w:r>
    </w:p>
    <w:p w:rsidR="00E56769" w:rsidRPr="0092399F" w:rsidRDefault="00E56769" w:rsidP="00E56769">
      <w:pPr>
        <w:pStyle w:val="ab"/>
        <w:widowControl w:val="0"/>
        <w:suppressAutoHyphens w:val="0"/>
        <w:spacing w:before="0" w:after="0"/>
        <w:jc w:val="both"/>
        <w:rPr>
          <w:b/>
          <w:color w:val="000000" w:themeColor="text1"/>
          <w:sz w:val="28"/>
          <w:szCs w:val="28"/>
        </w:rPr>
      </w:pPr>
    </w:p>
    <w:p w:rsidR="008E1D75" w:rsidRPr="0092399F" w:rsidRDefault="008E1D75" w:rsidP="00E56769">
      <w:pPr>
        <w:pStyle w:val="ab"/>
        <w:widowControl w:val="0"/>
        <w:suppressAutoHyphens w:val="0"/>
        <w:spacing w:before="0" w:after="0"/>
        <w:jc w:val="both"/>
        <w:rPr>
          <w:b/>
          <w:color w:val="000000" w:themeColor="text1"/>
          <w:sz w:val="28"/>
          <w:szCs w:val="28"/>
        </w:rPr>
      </w:pPr>
      <w:proofErr w:type="spellStart"/>
      <w:r w:rsidRPr="0092399F">
        <w:rPr>
          <w:b/>
          <w:color w:val="000000" w:themeColor="text1"/>
          <w:sz w:val="28"/>
          <w:szCs w:val="28"/>
        </w:rPr>
        <w:t>Метапредметные</w:t>
      </w:r>
      <w:proofErr w:type="spellEnd"/>
      <w:r w:rsidRPr="0092399F">
        <w:rPr>
          <w:b/>
          <w:color w:val="000000" w:themeColor="text1"/>
          <w:sz w:val="28"/>
          <w:szCs w:val="28"/>
        </w:rPr>
        <w:t xml:space="preserve"> результаты должны отражать:</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92399F">
        <w:rPr>
          <w:color w:val="000000" w:themeColor="text1"/>
          <w:sz w:val="28"/>
          <w:szCs w:val="28"/>
        </w:rPr>
        <w:lastRenderedPageBreak/>
        <w:t>безопасности, гигиены, ресурсосбережения, правовых и этических норм, норм информационной безопасности;</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6) умение определять назначение и функции различных социальных институтов;</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56769"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E1D75" w:rsidRPr="0092399F"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56769" w:rsidRPr="0092399F" w:rsidRDefault="00E56769" w:rsidP="00E56769">
      <w:pPr>
        <w:widowControl w:val="0"/>
        <w:autoSpaceDE w:val="0"/>
        <w:autoSpaceDN w:val="0"/>
        <w:adjustRightInd w:val="0"/>
        <w:jc w:val="both"/>
        <w:rPr>
          <w:b/>
          <w:bCs/>
          <w:sz w:val="28"/>
          <w:szCs w:val="28"/>
          <w:lang w:eastAsia="ru-RU"/>
        </w:rPr>
      </w:pPr>
    </w:p>
    <w:p w:rsidR="008E1D75" w:rsidRPr="0092399F" w:rsidRDefault="008E1D75" w:rsidP="00E56769">
      <w:pPr>
        <w:widowControl w:val="0"/>
        <w:autoSpaceDE w:val="0"/>
        <w:autoSpaceDN w:val="0"/>
        <w:adjustRightInd w:val="0"/>
        <w:jc w:val="both"/>
        <w:rPr>
          <w:b/>
          <w:bCs/>
          <w:color w:val="000000" w:themeColor="text1"/>
          <w:sz w:val="28"/>
          <w:szCs w:val="28"/>
          <w:lang w:eastAsia="ru-RU"/>
        </w:rPr>
      </w:pPr>
      <w:r w:rsidRPr="0092399F">
        <w:rPr>
          <w:b/>
          <w:bCs/>
          <w:color w:val="000000" w:themeColor="text1"/>
          <w:sz w:val="28"/>
          <w:szCs w:val="28"/>
          <w:lang w:eastAsia="ru-RU"/>
        </w:rPr>
        <w:t>Предметные результаты должны отражать:</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1)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уважительного отношения к чужой собственности;</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3)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5)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9)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10)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11)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56769"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12)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E1D75" w:rsidRPr="0092399F" w:rsidRDefault="00E56769" w:rsidP="00E56769">
      <w:pPr>
        <w:pStyle w:val="s1"/>
        <w:shd w:val="clear" w:color="auto" w:fill="FFFFFF"/>
        <w:spacing w:before="0" w:beforeAutospacing="0" w:after="0" w:afterAutospacing="0"/>
        <w:jc w:val="both"/>
        <w:rPr>
          <w:color w:val="000000" w:themeColor="text1"/>
          <w:sz w:val="28"/>
          <w:szCs w:val="28"/>
        </w:rPr>
      </w:pPr>
      <w:r w:rsidRPr="0092399F">
        <w:rPr>
          <w:color w:val="000000" w:themeColor="text1"/>
          <w:sz w:val="28"/>
          <w:szCs w:val="28"/>
        </w:rPr>
        <w:t xml:space="preserve">13) </w:t>
      </w:r>
      <w:proofErr w:type="spellStart"/>
      <w:r w:rsidRPr="0092399F">
        <w:rPr>
          <w:color w:val="000000" w:themeColor="text1"/>
          <w:sz w:val="28"/>
          <w:szCs w:val="28"/>
        </w:rPr>
        <w:t>сформированность</w:t>
      </w:r>
      <w:proofErr w:type="spellEnd"/>
      <w:r w:rsidRPr="0092399F">
        <w:rPr>
          <w:color w:val="000000" w:themeColor="text1"/>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56769" w:rsidRPr="0092399F" w:rsidRDefault="00E56769"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E1D75" w:rsidRPr="0092399F"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2399F">
        <w:rPr>
          <w:sz w:val="28"/>
          <w:szCs w:val="28"/>
        </w:rPr>
        <w:t xml:space="preserve">В результате освоения дисциплины обучающийся должен </w:t>
      </w:r>
      <w:r w:rsidRPr="0092399F">
        <w:rPr>
          <w:b/>
          <w:sz w:val="28"/>
          <w:szCs w:val="28"/>
        </w:rPr>
        <w:t>уметь:</w:t>
      </w:r>
    </w:p>
    <w:p w:rsidR="008E1D75" w:rsidRPr="0092399F" w:rsidRDefault="008E1D75" w:rsidP="008E1D75">
      <w:pPr>
        <w:pStyle w:val="ConsPlusNormal"/>
        <w:ind w:firstLine="567"/>
        <w:jc w:val="both"/>
        <w:rPr>
          <w:rFonts w:ascii="Times New Roman" w:hAnsi="Times New Roman" w:cs="Times New Roman"/>
          <w:sz w:val="28"/>
          <w:szCs w:val="28"/>
        </w:rPr>
      </w:pPr>
      <w:r w:rsidRPr="0092399F">
        <w:rPr>
          <w:rFonts w:ascii="Times New Roman" w:hAnsi="Times New Roman" w:cs="Times New Roman"/>
          <w:sz w:val="28"/>
          <w:szCs w:val="28"/>
        </w:rPr>
        <w:t>1)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E1D75" w:rsidRPr="0092399F" w:rsidRDefault="008E1D75" w:rsidP="008E1D75">
      <w:pPr>
        <w:pStyle w:val="ConsPlusNormal"/>
        <w:ind w:firstLine="567"/>
        <w:jc w:val="both"/>
        <w:rPr>
          <w:rFonts w:ascii="Times New Roman" w:hAnsi="Times New Roman" w:cs="Times New Roman"/>
          <w:sz w:val="28"/>
          <w:szCs w:val="28"/>
        </w:rPr>
      </w:pPr>
      <w:r w:rsidRPr="0092399F">
        <w:rPr>
          <w:rFonts w:ascii="Times New Roman" w:hAnsi="Times New Roman" w:cs="Times New Roman"/>
          <w:sz w:val="28"/>
          <w:szCs w:val="28"/>
        </w:rPr>
        <w:t>2)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E1D75" w:rsidRPr="0092399F" w:rsidRDefault="008E1D75" w:rsidP="008E1D75">
      <w:pPr>
        <w:pStyle w:val="ConsPlusNormal"/>
        <w:ind w:firstLine="567"/>
        <w:jc w:val="both"/>
        <w:rPr>
          <w:rFonts w:ascii="Times New Roman" w:hAnsi="Times New Roman" w:cs="Times New Roman"/>
          <w:sz w:val="28"/>
          <w:szCs w:val="28"/>
        </w:rPr>
      </w:pPr>
      <w:r w:rsidRPr="0092399F">
        <w:rPr>
          <w:rFonts w:ascii="Times New Roman" w:hAnsi="Times New Roman" w:cs="Times New Roman"/>
          <w:sz w:val="28"/>
          <w:szCs w:val="28"/>
        </w:rPr>
        <w:t xml:space="preserve">3) объяснять: </w:t>
      </w:r>
      <w:proofErr w:type="spellStart"/>
      <w:r w:rsidRPr="0092399F">
        <w:rPr>
          <w:rFonts w:ascii="Times New Roman" w:hAnsi="Times New Roman" w:cs="Times New Roman"/>
          <w:sz w:val="28"/>
          <w:szCs w:val="28"/>
        </w:rPr>
        <w:t>взаимовыгодность</w:t>
      </w:r>
      <w:proofErr w:type="spellEnd"/>
      <w:r w:rsidRPr="0092399F">
        <w:rPr>
          <w:rFonts w:ascii="Times New Roman" w:hAnsi="Times New Roman" w:cs="Times New Roman"/>
          <w:sz w:val="28"/>
          <w:szCs w:val="28"/>
        </w:rPr>
        <w:t xml:space="preserve"> добровольного обмена, причины неравенства доходов, виды инфляции, проблемы международной торговли;</w:t>
      </w:r>
    </w:p>
    <w:p w:rsidR="008E1D75" w:rsidRPr="0092399F" w:rsidRDefault="008E1D75" w:rsidP="008E1D75">
      <w:pPr>
        <w:pStyle w:val="ConsPlusNormal"/>
        <w:ind w:firstLine="567"/>
        <w:jc w:val="both"/>
        <w:rPr>
          <w:rFonts w:ascii="Times New Roman" w:hAnsi="Times New Roman" w:cs="Times New Roman"/>
          <w:sz w:val="28"/>
          <w:szCs w:val="28"/>
        </w:rPr>
      </w:pPr>
      <w:proofErr w:type="gramStart"/>
      <w:r w:rsidRPr="0092399F">
        <w:rPr>
          <w:rFonts w:ascii="Times New Roman" w:hAnsi="Times New Roman" w:cs="Times New Roman"/>
          <w:sz w:val="28"/>
          <w:szCs w:val="28"/>
        </w:rPr>
        <w:t>4) 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roofErr w:type="gramEnd"/>
    </w:p>
    <w:p w:rsidR="008E1D75" w:rsidRPr="0092399F" w:rsidRDefault="008E1D75" w:rsidP="008E1D75">
      <w:pPr>
        <w:pStyle w:val="ConsPlusNormal"/>
        <w:ind w:firstLine="567"/>
        <w:jc w:val="both"/>
        <w:rPr>
          <w:rFonts w:ascii="Times New Roman" w:hAnsi="Times New Roman" w:cs="Times New Roman"/>
          <w:sz w:val="28"/>
          <w:szCs w:val="28"/>
        </w:rPr>
      </w:pPr>
    </w:p>
    <w:p w:rsidR="008E1D75" w:rsidRPr="0092399F"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92399F">
        <w:rPr>
          <w:sz w:val="28"/>
          <w:szCs w:val="28"/>
        </w:rPr>
        <w:t xml:space="preserve">В результате освоения дисциплины обучающийся должен </w:t>
      </w:r>
      <w:r w:rsidRPr="0092399F">
        <w:rPr>
          <w:b/>
          <w:sz w:val="28"/>
          <w:szCs w:val="28"/>
        </w:rPr>
        <w:t>знать:</w:t>
      </w:r>
    </w:p>
    <w:p w:rsidR="008E1D75" w:rsidRPr="0092399F" w:rsidRDefault="008E1D75" w:rsidP="008E1D75">
      <w:pPr>
        <w:pStyle w:val="ConsPlusNormal"/>
        <w:ind w:firstLine="567"/>
        <w:jc w:val="both"/>
        <w:rPr>
          <w:rFonts w:ascii="Times New Roman" w:hAnsi="Times New Roman" w:cs="Times New Roman"/>
          <w:sz w:val="28"/>
          <w:szCs w:val="28"/>
        </w:rPr>
      </w:pPr>
      <w:r w:rsidRPr="0092399F">
        <w:rPr>
          <w:rFonts w:ascii="Times New Roman" w:hAnsi="Times New Roman" w:cs="Times New Roman"/>
          <w:sz w:val="28"/>
          <w:szCs w:val="28"/>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E1D75" w:rsidRPr="0092399F"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E1D75" w:rsidRPr="0092399F" w:rsidRDefault="008E1D75" w:rsidP="008E1D75">
      <w:pPr>
        <w:widowControl w:val="0"/>
        <w:jc w:val="both"/>
        <w:rPr>
          <w:b/>
          <w:sz w:val="28"/>
          <w:szCs w:val="28"/>
        </w:rPr>
      </w:pPr>
    </w:p>
    <w:p w:rsidR="008E1D75" w:rsidRPr="0092399F" w:rsidRDefault="008E1D75" w:rsidP="008E1D75">
      <w:pPr>
        <w:widowControl w:val="0"/>
        <w:jc w:val="both"/>
        <w:rPr>
          <w:b/>
          <w:sz w:val="28"/>
          <w:szCs w:val="28"/>
        </w:rPr>
      </w:pPr>
      <w:r w:rsidRPr="0092399F">
        <w:rPr>
          <w:b/>
          <w:sz w:val="28"/>
          <w:szCs w:val="28"/>
        </w:rPr>
        <w:t>2 Структура и содержание учебного предмета</w:t>
      </w:r>
    </w:p>
    <w:p w:rsidR="008E1D75" w:rsidRPr="0092399F" w:rsidRDefault="008E1D75" w:rsidP="008E1D75">
      <w:pPr>
        <w:widowControl w:val="0"/>
        <w:jc w:val="both"/>
        <w:rPr>
          <w:b/>
          <w:sz w:val="28"/>
          <w:szCs w:val="28"/>
        </w:rPr>
      </w:pPr>
      <w:r w:rsidRPr="0092399F">
        <w:rPr>
          <w:b/>
          <w:sz w:val="28"/>
          <w:szCs w:val="28"/>
        </w:rPr>
        <w:t>2.1 Объем учебного предмета  и виды учебной работы</w:t>
      </w:r>
    </w:p>
    <w:p w:rsidR="00130494" w:rsidRPr="0092399F" w:rsidRDefault="00130494" w:rsidP="0013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30494" w:rsidRPr="0092399F" w:rsidRDefault="00130494" w:rsidP="0013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60"/>
        <w:gridCol w:w="2545"/>
      </w:tblGrid>
      <w:tr w:rsidR="00130494" w:rsidRPr="0092399F" w:rsidTr="00130494">
        <w:trPr>
          <w:trHeight w:val="460"/>
        </w:trPr>
        <w:tc>
          <w:tcPr>
            <w:tcW w:w="7160" w:type="dxa"/>
          </w:tcPr>
          <w:p w:rsidR="00130494" w:rsidRPr="0092399F" w:rsidRDefault="00130494" w:rsidP="00130494">
            <w:pPr>
              <w:jc w:val="center"/>
              <w:rPr>
                <w:sz w:val="28"/>
                <w:szCs w:val="28"/>
              </w:rPr>
            </w:pPr>
            <w:r w:rsidRPr="0092399F">
              <w:rPr>
                <w:b/>
                <w:bCs/>
                <w:sz w:val="28"/>
                <w:szCs w:val="28"/>
              </w:rPr>
              <w:t>Вид учебной работы</w:t>
            </w:r>
          </w:p>
        </w:tc>
        <w:tc>
          <w:tcPr>
            <w:tcW w:w="2545" w:type="dxa"/>
          </w:tcPr>
          <w:p w:rsidR="00130494" w:rsidRPr="0092399F" w:rsidRDefault="00130494" w:rsidP="00130494">
            <w:pPr>
              <w:jc w:val="center"/>
              <w:rPr>
                <w:iCs/>
                <w:sz w:val="28"/>
                <w:szCs w:val="28"/>
              </w:rPr>
            </w:pPr>
            <w:r w:rsidRPr="0092399F">
              <w:rPr>
                <w:b/>
                <w:bCs/>
                <w:iCs/>
                <w:sz w:val="28"/>
                <w:szCs w:val="28"/>
              </w:rPr>
              <w:t>Объем часов</w:t>
            </w: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 xml:space="preserve">Объем работы </w:t>
            </w:r>
            <w:proofErr w:type="gramStart"/>
            <w:r w:rsidRPr="0092399F">
              <w:rPr>
                <w:sz w:val="28"/>
                <w:szCs w:val="28"/>
              </w:rPr>
              <w:t>обучающихся</w:t>
            </w:r>
            <w:proofErr w:type="gramEnd"/>
            <w:r w:rsidRPr="0092399F">
              <w:rPr>
                <w:sz w:val="28"/>
                <w:szCs w:val="28"/>
              </w:rPr>
              <w:t xml:space="preserve"> во взаимодействии с преподавателем, в том числе:</w:t>
            </w:r>
          </w:p>
        </w:tc>
        <w:tc>
          <w:tcPr>
            <w:tcW w:w="2545" w:type="dxa"/>
          </w:tcPr>
          <w:p w:rsidR="00130494" w:rsidRPr="0092399F" w:rsidRDefault="00130494" w:rsidP="00130494">
            <w:pPr>
              <w:jc w:val="center"/>
              <w:rPr>
                <w:sz w:val="28"/>
                <w:szCs w:val="28"/>
              </w:rPr>
            </w:pPr>
            <w:r w:rsidRPr="0092399F">
              <w:rPr>
                <w:sz w:val="28"/>
                <w:szCs w:val="28"/>
              </w:rPr>
              <w:t>78</w:t>
            </w:r>
          </w:p>
        </w:tc>
      </w:tr>
      <w:tr w:rsidR="00130494" w:rsidRPr="0092399F" w:rsidTr="00130494">
        <w:tc>
          <w:tcPr>
            <w:tcW w:w="7160" w:type="dxa"/>
          </w:tcPr>
          <w:p w:rsidR="00130494" w:rsidRPr="0092399F" w:rsidRDefault="00130494" w:rsidP="00130494">
            <w:pPr>
              <w:widowControl w:val="0"/>
              <w:jc w:val="both"/>
              <w:rPr>
                <w:sz w:val="28"/>
                <w:szCs w:val="28"/>
              </w:rPr>
            </w:pPr>
            <w:r w:rsidRPr="0092399F">
              <w:rPr>
                <w:sz w:val="28"/>
                <w:szCs w:val="28"/>
              </w:rPr>
              <w:t>В форме практической подготовки</w:t>
            </w:r>
          </w:p>
        </w:tc>
        <w:tc>
          <w:tcPr>
            <w:tcW w:w="2545" w:type="dxa"/>
          </w:tcPr>
          <w:p w:rsidR="00130494" w:rsidRPr="0092399F" w:rsidRDefault="00130494" w:rsidP="00130494">
            <w:pPr>
              <w:jc w:val="center"/>
              <w:rPr>
                <w:sz w:val="28"/>
                <w:szCs w:val="28"/>
              </w:rPr>
            </w:pPr>
            <w:r w:rsidRPr="0092399F">
              <w:rPr>
                <w:sz w:val="28"/>
                <w:szCs w:val="28"/>
              </w:rPr>
              <w:t>32</w:t>
            </w: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урок</w:t>
            </w:r>
          </w:p>
        </w:tc>
        <w:tc>
          <w:tcPr>
            <w:tcW w:w="2545" w:type="dxa"/>
          </w:tcPr>
          <w:p w:rsidR="00130494" w:rsidRPr="0092399F" w:rsidRDefault="00130494" w:rsidP="00130494">
            <w:pPr>
              <w:jc w:val="center"/>
              <w:rPr>
                <w:sz w:val="28"/>
                <w:szCs w:val="28"/>
              </w:rPr>
            </w:pPr>
            <w:r w:rsidRPr="0092399F">
              <w:rPr>
                <w:sz w:val="28"/>
                <w:szCs w:val="28"/>
              </w:rPr>
              <w:t>68</w:t>
            </w: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Лекция</w:t>
            </w:r>
          </w:p>
        </w:tc>
        <w:tc>
          <w:tcPr>
            <w:tcW w:w="2545" w:type="dxa"/>
          </w:tcPr>
          <w:p w:rsidR="00130494" w:rsidRPr="0092399F" w:rsidRDefault="00130494" w:rsidP="00130494">
            <w:pPr>
              <w:jc w:val="center"/>
              <w:rPr>
                <w:sz w:val="28"/>
                <w:szCs w:val="28"/>
              </w:rPr>
            </w:pP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Семинар</w:t>
            </w:r>
          </w:p>
        </w:tc>
        <w:tc>
          <w:tcPr>
            <w:tcW w:w="2545" w:type="dxa"/>
          </w:tcPr>
          <w:p w:rsidR="00130494" w:rsidRPr="0092399F" w:rsidRDefault="00130494" w:rsidP="00130494">
            <w:pPr>
              <w:jc w:val="center"/>
              <w:rPr>
                <w:sz w:val="28"/>
                <w:szCs w:val="28"/>
              </w:rPr>
            </w:pP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практические занятия</w:t>
            </w:r>
          </w:p>
        </w:tc>
        <w:tc>
          <w:tcPr>
            <w:tcW w:w="2545" w:type="dxa"/>
          </w:tcPr>
          <w:p w:rsidR="00130494" w:rsidRPr="0092399F" w:rsidRDefault="00130494" w:rsidP="00130494">
            <w:pPr>
              <w:jc w:val="center"/>
              <w:rPr>
                <w:sz w:val="28"/>
                <w:szCs w:val="28"/>
              </w:rPr>
            </w:pPr>
            <w:r w:rsidRPr="0092399F">
              <w:rPr>
                <w:sz w:val="28"/>
                <w:szCs w:val="28"/>
              </w:rPr>
              <w:t>10</w:t>
            </w: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Консультация</w:t>
            </w:r>
          </w:p>
        </w:tc>
        <w:tc>
          <w:tcPr>
            <w:tcW w:w="2545" w:type="dxa"/>
          </w:tcPr>
          <w:p w:rsidR="00130494" w:rsidRPr="0092399F" w:rsidRDefault="00130494" w:rsidP="00130494">
            <w:pPr>
              <w:jc w:val="center"/>
              <w:rPr>
                <w:sz w:val="28"/>
                <w:szCs w:val="28"/>
              </w:rPr>
            </w:pPr>
          </w:p>
        </w:tc>
      </w:tr>
      <w:tr w:rsidR="00130494" w:rsidRPr="0092399F" w:rsidTr="00130494">
        <w:tc>
          <w:tcPr>
            <w:tcW w:w="7160" w:type="dxa"/>
          </w:tcPr>
          <w:p w:rsidR="00130494" w:rsidRPr="0092399F" w:rsidRDefault="00130494" w:rsidP="00130494">
            <w:pPr>
              <w:jc w:val="both"/>
              <w:rPr>
                <w:sz w:val="28"/>
                <w:szCs w:val="28"/>
              </w:rPr>
            </w:pPr>
            <w:r w:rsidRPr="0092399F">
              <w:rPr>
                <w:sz w:val="28"/>
                <w:szCs w:val="28"/>
              </w:rPr>
              <w:t>Самостоятельная работа обучающегося (всего)</w:t>
            </w:r>
          </w:p>
        </w:tc>
        <w:tc>
          <w:tcPr>
            <w:tcW w:w="2545" w:type="dxa"/>
          </w:tcPr>
          <w:p w:rsidR="00130494" w:rsidRPr="0092399F" w:rsidRDefault="00130494" w:rsidP="00130494">
            <w:pPr>
              <w:jc w:val="center"/>
              <w:rPr>
                <w:sz w:val="28"/>
                <w:szCs w:val="28"/>
              </w:rPr>
            </w:pPr>
          </w:p>
        </w:tc>
      </w:tr>
      <w:tr w:rsidR="00130494" w:rsidRPr="0092399F" w:rsidTr="00130494">
        <w:tc>
          <w:tcPr>
            <w:tcW w:w="9705" w:type="dxa"/>
            <w:gridSpan w:val="2"/>
          </w:tcPr>
          <w:p w:rsidR="00130494" w:rsidRPr="0092399F" w:rsidRDefault="00130494" w:rsidP="00130494">
            <w:pPr>
              <w:rPr>
                <w:i/>
                <w:iCs/>
                <w:sz w:val="28"/>
                <w:szCs w:val="28"/>
              </w:rPr>
            </w:pPr>
            <w:r w:rsidRPr="0092399F">
              <w:rPr>
                <w:iCs/>
                <w:sz w:val="28"/>
                <w:szCs w:val="28"/>
              </w:rPr>
              <w:t>Промежуточная аттестация                                                              экзамен</w:t>
            </w:r>
            <w:r w:rsidRPr="0092399F">
              <w:rPr>
                <w:i/>
                <w:iCs/>
                <w:sz w:val="28"/>
                <w:szCs w:val="28"/>
              </w:rPr>
              <w:t xml:space="preserve">      </w:t>
            </w:r>
          </w:p>
        </w:tc>
      </w:tr>
    </w:tbl>
    <w:p w:rsidR="00130494" w:rsidRPr="0092399F" w:rsidRDefault="00130494" w:rsidP="008E1D75">
      <w:pPr>
        <w:widowControl w:val="0"/>
        <w:jc w:val="both"/>
        <w:rPr>
          <w:b/>
          <w:sz w:val="28"/>
          <w:szCs w:val="28"/>
        </w:rPr>
      </w:pPr>
    </w:p>
    <w:p w:rsidR="008E1D75" w:rsidRPr="0092399F" w:rsidRDefault="008E1D75" w:rsidP="008E1D75">
      <w:pPr>
        <w:widowControl w:val="0"/>
        <w:jc w:val="both"/>
        <w:rPr>
          <w:sz w:val="28"/>
          <w:szCs w:val="28"/>
        </w:rPr>
      </w:pPr>
    </w:p>
    <w:p w:rsidR="008E1D75" w:rsidRDefault="008E1D75" w:rsidP="008E1D75">
      <w:pPr>
        <w:rPr>
          <w:b/>
        </w:rPr>
        <w:sectPr w:rsidR="008E1D75">
          <w:pgSz w:w="11906" w:h="16838"/>
          <w:pgMar w:top="1134" w:right="851" w:bottom="1134" w:left="1701" w:header="709" w:footer="709" w:gutter="0"/>
          <w:cols w:space="720"/>
        </w:sectPr>
      </w:pPr>
    </w:p>
    <w:p w:rsidR="000736FD" w:rsidRPr="005E2865"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Default="000736FD" w:rsidP="005E28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5E2865">
        <w:rPr>
          <w:b/>
          <w:sz w:val="28"/>
          <w:szCs w:val="28"/>
        </w:rPr>
        <w:t xml:space="preserve">2.2. </w:t>
      </w:r>
      <w:r>
        <w:rPr>
          <w:b/>
          <w:sz w:val="28"/>
          <w:szCs w:val="28"/>
        </w:rPr>
        <w:t>Т</w:t>
      </w:r>
      <w:r w:rsidRPr="005E2865">
        <w:rPr>
          <w:b/>
          <w:sz w:val="28"/>
          <w:szCs w:val="28"/>
        </w:rPr>
        <w:t xml:space="preserve">ематический план и содержание учебной дисциплины </w:t>
      </w:r>
      <w:r w:rsidRPr="005E2865">
        <w:rPr>
          <w:b/>
          <w:caps/>
          <w:sz w:val="28"/>
          <w:szCs w:val="28"/>
        </w:rPr>
        <w:t xml:space="preserve"> </w:t>
      </w:r>
      <w:r>
        <w:rPr>
          <w:b/>
          <w:caps/>
          <w:sz w:val="28"/>
          <w:szCs w:val="28"/>
        </w:rPr>
        <w:t>Экономика</w:t>
      </w:r>
    </w:p>
    <w:p w:rsidR="000736FD" w:rsidRPr="00AC1C19" w:rsidRDefault="000736FD" w:rsidP="00AC1C19"/>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5"/>
        <w:gridCol w:w="12"/>
        <w:gridCol w:w="396"/>
        <w:gridCol w:w="21"/>
        <w:gridCol w:w="15"/>
        <w:gridCol w:w="18"/>
        <w:gridCol w:w="9"/>
        <w:gridCol w:w="14"/>
        <w:gridCol w:w="8041"/>
        <w:gridCol w:w="1375"/>
        <w:gridCol w:w="1390"/>
      </w:tblGrid>
      <w:tr w:rsidR="000736FD" w:rsidTr="00CE1E5A">
        <w:trPr>
          <w:trHeight w:val="20"/>
        </w:trPr>
        <w:tc>
          <w:tcPr>
            <w:tcW w:w="4457" w:type="dxa"/>
            <w:gridSpan w:val="2"/>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Содержание учебного материала, практические работы, самостоятельная работа </w:t>
            </w:r>
            <w:proofErr w:type="gramStart"/>
            <w:r>
              <w:rPr>
                <w:b/>
                <w:bCs/>
              </w:rPr>
              <w:t>обучающихся</w:t>
            </w:r>
            <w:proofErr w:type="gramEnd"/>
            <w:r>
              <w:rPr>
                <w:b/>
                <w:bCs/>
              </w:rPr>
              <w:t xml:space="preserve"> </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Уровень освоения</w:t>
            </w:r>
          </w:p>
        </w:tc>
      </w:tr>
      <w:tr w:rsidR="000736FD" w:rsidTr="00CE1E5A">
        <w:trPr>
          <w:trHeight w:val="20"/>
        </w:trPr>
        <w:tc>
          <w:tcPr>
            <w:tcW w:w="4457" w:type="dxa"/>
            <w:gridSpan w:val="2"/>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r>
      <w:tr w:rsidR="000736FD" w:rsidTr="00CE1E5A">
        <w:trPr>
          <w:trHeight w:val="20"/>
        </w:trPr>
        <w:tc>
          <w:tcPr>
            <w:tcW w:w="4445" w:type="dxa"/>
          </w:tcPr>
          <w:p w:rsidR="000736FD" w:rsidRDefault="000736FD" w:rsidP="00C5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Введение</w:t>
            </w:r>
          </w:p>
        </w:tc>
        <w:tc>
          <w:tcPr>
            <w:tcW w:w="8526" w:type="dxa"/>
            <w:gridSpan w:val="8"/>
          </w:tcPr>
          <w:p w:rsidR="000736FD" w:rsidRPr="00AE1412" w:rsidRDefault="000736FD" w:rsidP="00866827">
            <w:pPr>
              <w:pStyle w:val="Style30"/>
              <w:widowControl/>
              <w:spacing w:line="240" w:lineRule="auto"/>
              <w:ind w:firstLine="0"/>
              <w:rPr>
                <w:b/>
                <w:bCs/>
              </w:rPr>
            </w:pPr>
            <w:r w:rsidRPr="00AE1412">
              <w:rPr>
                <w:rStyle w:val="FontStyle13"/>
                <w:sz w:val="24"/>
                <w:szCs w:val="24"/>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736FD" w:rsidTr="006030A1">
        <w:trPr>
          <w:trHeight w:val="20"/>
        </w:trPr>
        <w:tc>
          <w:tcPr>
            <w:tcW w:w="12971" w:type="dxa"/>
            <w:gridSpan w:val="9"/>
          </w:tcPr>
          <w:p w:rsidR="000736FD" w:rsidRDefault="000736FD" w:rsidP="008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 Раздел 1. </w:t>
            </w:r>
            <w:r w:rsidRPr="00866827">
              <w:rPr>
                <w:rStyle w:val="FontStyle14"/>
                <w:sz w:val="24"/>
                <w:szCs w:val="24"/>
              </w:rPr>
              <w:t>ЭКОНОМИКА И ЭКОНОМИЧЕСКАЯ НАУКА</w:t>
            </w:r>
          </w:p>
        </w:tc>
        <w:tc>
          <w:tcPr>
            <w:tcW w:w="1375" w:type="dxa"/>
          </w:tcPr>
          <w:p w:rsidR="000736FD" w:rsidRDefault="001E65E8" w:rsidP="004C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p>
        </w:tc>
        <w:tc>
          <w:tcPr>
            <w:tcW w:w="1390" w:type="dxa"/>
            <w:shd w:val="clear" w:color="auto" w:fill="C0C0C0"/>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36FD" w:rsidTr="0055131F">
        <w:trPr>
          <w:trHeight w:val="20"/>
        </w:trPr>
        <w:tc>
          <w:tcPr>
            <w:tcW w:w="4457" w:type="dxa"/>
            <w:gridSpan w:val="2"/>
            <w:vMerge w:val="restart"/>
            <w:tcBorders>
              <w:bottom w:val="nil"/>
            </w:tcBorders>
          </w:tcPr>
          <w:p w:rsidR="000736FD" w:rsidRPr="00AE1412" w:rsidRDefault="000736FD" w:rsidP="00CE1E5A">
            <w:pPr>
              <w:pStyle w:val="Style5"/>
              <w:widowControl/>
              <w:tabs>
                <w:tab w:val="left" w:pos="1248"/>
              </w:tabs>
              <w:spacing w:line="240" w:lineRule="auto"/>
              <w:ind w:left="-57" w:right="-57" w:firstLine="0"/>
              <w:jc w:val="both"/>
              <w:rPr>
                <w:rStyle w:val="FontStyle14"/>
              </w:rPr>
            </w:pPr>
            <w:r>
              <w:rPr>
                <w:b/>
                <w:bCs/>
              </w:rPr>
              <w:t xml:space="preserve">Тема 1.1. </w:t>
            </w:r>
            <w:r w:rsidRPr="00AE1412">
              <w:rPr>
                <w:rStyle w:val="FontStyle14"/>
                <w:sz w:val="24"/>
                <w:szCs w:val="24"/>
              </w:rPr>
              <w:t>Основные экономические проблемы</w:t>
            </w:r>
          </w:p>
          <w:p w:rsidR="000736FD" w:rsidRDefault="000736FD" w:rsidP="00CE1E5A">
            <w:pPr>
              <w:ind w:left="-57" w:right="-57"/>
              <w:rPr>
                <w:b/>
                <w:bCs/>
              </w:rPr>
            </w:pP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375" w:type="dxa"/>
            <w:tcBorders>
              <w:bottom w:val="nil"/>
            </w:tcBorders>
          </w:tcPr>
          <w:p w:rsidR="000736FD" w:rsidRDefault="001E65E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90" w:type="dxa"/>
            <w:vMerge w:val="restart"/>
            <w:tcBorders>
              <w:top w:val="nil"/>
            </w:tcBorders>
            <w:shd w:val="clear" w:color="auto" w:fill="C0C0C0"/>
          </w:tcPr>
          <w:p w:rsidR="000736FD" w:rsidRDefault="000736FD" w:rsidP="000A172F">
            <w:pPr>
              <w:jc w:val="center"/>
            </w:pPr>
            <w:r>
              <w:t>1</w:t>
            </w:r>
          </w:p>
        </w:tc>
      </w:tr>
      <w:tr w:rsidR="000736FD" w:rsidTr="0055131F">
        <w:trPr>
          <w:trHeight w:val="1073"/>
        </w:trPr>
        <w:tc>
          <w:tcPr>
            <w:tcW w:w="0" w:type="auto"/>
            <w:gridSpan w:val="2"/>
            <w:vMerge/>
            <w:tcBorders>
              <w:bottom w:val="nil"/>
            </w:tcBorders>
            <w:vAlign w:val="center"/>
          </w:tcPr>
          <w:p w:rsidR="000736FD" w:rsidRDefault="000736FD" w:rsidP="00CE1E5A">
            <w:pPr>
              <w:ind w:left="-57" w:right="-57"/>
              <w:rPr>
                <w:b/>
                <w:bCs/>
              </w:rPr>
            </w:pPr>
          </w:p>
        </w:tc>
        <w:tc>
          <w:tcPr>
            <w:tcW w:w="459" w:type="dxa"/>
            <w:gridSpan w:val="5"/>
          </w:tcPr>
          <w:p w:rsidR="000736FD" w:rsidRDefault="000736FD" w:rsidP="000A172F">
            <w:pPr>
              <w:jc w:val="center"/>
            </w:pPr>
            <w:r>
              <w:t>1.</w:t>
            </w:r>
          </w:p>
        </w:tc>
        <w:tc>
          <w:tcPr>
            <w:tcW w:w="8055" w:type="dxa"/>
            <w:gridSpan w:val="2"/>
          </w:tcPr>
          <w:p w:rsidR="000736FD" w:rsidRPr="00AE1412" w:rsidRDefault="000736FD" w:rsidP="00866827">
            <w:pPr>
              <w:pStyle w:val="Style30"/>
              <w:widowControl/>
              <w:spacing w:line="240" w:lineRule="auto"/>
              <w:ind w:left="-57" w:right="-57" w:firstLine="0"/>
            </w:pPr>
            <w:r w:rsidRPr="00AE1412">
              <w:rPr>
                <w:rStyle w:val="FontStyle13"/>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375" w:type="dxa"/>
            <w:tcBorders>
              <w:top w:val="nil"/>
              <w:bottom w:val="nil"/>
            </w:tcBorders>
          </w:tcPr>
          <w:p w:rsidR="000736FD" w:rsidRDefault="000736FD" w:rsidP="000A172F">
            <w:pPr>
              <w:jc w:val="center"/>
            </w:pPr>
          </w:p>
        </w:tc>
        <w:tc>
          <w:tcPr>
            <w:tcW w:w="1390" w:type="dxa"/>
            <w:vMerge/>
          </w:tcPr>
          <w:p w:rsidR="000736FD" w:rsidRDefault="000736FD" w:rsidP="000A172F">
            <w:pPr>
              <w:jc w:val="center"/>
            </w:pPr>
          </w:p>
        </w:tc>
      </w:tr>
      <w:tr w:rsidR="000736FD" w:rsidTr="00CE1E5A">
        <w:trPr>
          <w:trHeight w:val="161"/>
        </w:trPr>
        <w:tc>
          <w:tcPr>
            <w:tcW w:w="4457" w:type="dxa"/>
            <w:gridSpan w:val="2"/>
            <w:tcBorders>
              <w:top w:val="nil"/>
              <w:bottom w:val="nil"/>
            </w:tcBorders>
          </w:tcPr>
          <w:p w:rsidR="000736FD" w:rsidRDefault="000736FD" w:rsidP="00CE1E5A">
            <w:pPr>
              <w:ind w:left="-57" w:right="-57"/>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AC1C19">
            <w:pPr>
              <w:jc w:val="center"/>
            </w:pPr>
          </w:p>
        </w:tc>
        <w:tc>
          <w:tcPr>
            <w:tcW w:w="1390" w:type="dxa"/>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bottom w:val="nil"/>
            </w:tcBorders>
          </w:tcPr>
          <w:p w:rsidR="000736FD" w:rsidRDefault="000736FD" w:rsidP="00CE1E5A">
            <w:pPr>
              <w:ind w:left="-57" w:right="-57"/>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jc w:val="both"/>
            </w:pPr>
            <w:r>
              <w:t>Проблема ограниченности ресурсов в России - реферат</w:t>
            </w:r>
          </w:p>
        </w:tc>
        <w:tc>
          <w:tcPr>
            <w:tcW w:w="1375" w:type="dxa"/>
            <w:tcBorders>
              <w:top w:val="nil"/>
              <w:bottom w:val="nil"/>
            </w:tcBorders>
          </w:tcPr>
          <w:p w:rsidR="000736FD" w:rsidRDefault="000736FD" w:rsidP="000A172F">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rPr>
          <w:trHeight w:val="70"/>
        </w:trPr>
        <w:tc>
          <w:tcPr>
            <w:tcW w:w="4457" w:type="dxa"/>
            <w:gridSpan w:val="2"/>
            <w:vMerge w:val="restart"/>
          </w:tcPr>
          <w:p w:rsidR="000736FD" w:rsidRPr="00AE1412" w:rsidRDefault="000736FD" w:rsidP="005D276C">
            <w:pPr>
              <w:pStyle w:val="Style5"/>
              <w:widowControl/>
              <w:tabs>
                <w:tab w:val="left" w:pos="1248"/>
              </w:tabs>
              <w:spacing w:line="240" w:lineRule="auto"/>
              <w:ind w:left="-57" w:right="-57" w:firstLine="0"/>
              <w:rPr>
                <w:rStyle w:val="FontStyle14"/>
                <w:sz w:val="24"/>
                <w:szCs w:val="24"/>
              </w:rPr>
            </w:pPr>
            <w:r w:rsidRPr="000A58B9">
              <w:rPr>
                <w:b/>
                <w:bCs/>
              </w:rPr>
              <w:t xml:space="preserve">Тема 1.2.  </w:t>
            </w:r>
            <w:r w:rsidRPr="00AE1412">
              <w:rPr>
                <w:rStyle w:val="FontStyle14"/>
                <w:sz w:val="24"/>
                <w:szCs w:val="24"/>
              </w:rPr>
              <w:t>Факторы производства и факторные доходы</w:t>
            </w:r>
          </w:p>
          <w:p w:rsidR="000736FD" w:rsidRDefault="000736FD" w:rsidP="005D276C">
            <w:pPr>
              <w:rPr>
                <w:b/>
                <w:bCs/>
              </w:rPr>
            </w:pP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375" w:type="dxa"/>
            <w:tcBorders>
              <w:bottom w:val="nil"/>
            </w:tcBorders>
          </w:tcPr>
          <w:p w:rsidR="000736FD" w:rsidRDefault="001E65E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90" w:type="dxa"/>
            <w:tcBorders>
              <w:top w:val="nil"/>
            </w:tcBorders>
            <w:shd w:val="clear" w:color="auto" w:fill="C0C0C0"/>
          </w:tcPr>
          <w:p w:rsidR="000736FD" w:rsidRDefault="000736FD" w:rsidP="000A172F">
            <w:pPr>
              <w:jc w:val="center"/>
            </w:pPr>
          </w:p>
        </w:tc>
      </w:tr>
      <w:tr w:rsidR="000736FD" w:rsidTr="00CE1E5A">
        <w:trPr>
          <w:trHeight w:val="902"/>
        </w:trPr>
        <w:tc>
          <w:tcPr>
            <w:tcW w:w="0" w:type="auto"/>
            <w:gridSpan w:val="2"/>
            <w:vMerge/>
            <w:vAlign w:val="center"/>
          </w:tcPr>
          <w:p w:rsidR="000736FD" w:rsidRDefault="000736FD" w:rsidP="000A172F">
            <w:pPr>
              <w:rPr>
                <w:b/>
                <w:bCs/>
              </w:rPr>
            </w:pPr>
          </w:p>
        </w:tc>
        <w:tc>
          <w:tcPr>
            <w:tcW w:w="459" w:type="dxa"/>
            <w:gridSpan w:val="5"/>
          </w:tcPr>
          <w:p w:rsidR="000736FD" w:rsidRDefault="000736FD" w:rsidP="000A172F">
            <w:pPr>
              <w:jc w:val="center"/>
            </w:pPr>
            <w:r>
              <w:t>1.</w:t>
            </w:r>
          </w:p>
          <w:p w:rsidR="000736FD" w:rsidRDefault="000736FD" w:rsidP="000A172F"/>
        </w:tc>
        <w:tc>
          <w:tcPr>
            <w:tcW w:w="8055" w:type="dxa"/>
            <w:gridSpan w:val="2"/>
          </w:tcPr>
          <w:p w:rsidR="000736FD" w:rsidRPr="00AE1412" w:rsidRDefault="000736FD" w:rsidP="005D276C">
            <w:pPr>
              <w:pStyle w:val="Style30"/>
              <w:widowControl/>
              <w:spacing w:line="240" w:lineRule="auto"/>
              <w:ind w:left="-57" w:right="-57" w:firstLine="0"/>
            </w:pPr>
            <w:r w:rsidRPr="00AE1412">
              <w:rPr>
                <w:rStyle w:val="FontStyle13"/>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375" w:type="dxa"/>
            <w:tcBorders>
              <w:top w:val="nil"/>
            </w:tcBorders>
          </w:tcPr>
          <w:p w:rsidR="000736FD" w:rsidRDefault="000736FD" w:rsidP="000A172F">
            <w:pPr>
              <w:jc w:val="center"/>
            </w:pPr>
          </w:p>
        </w:tc>
        <w:tc>
          <w:tcPr>
            <w:tcW w:w="1390" w:type="dxa"/>
          </w:tcPr>
          <w:p w:rsidR="000736FD" w:rsidRDefault="000736FD" w:rsidP="000A172F">
            <w:pPr>
              <w:jc w:val="center"/>
            </w:pPr>
            <w:r>
              <w:t>2</w:t>
            </w:r>
          </w:p>
        </w:tc>
      </w:tr>
      <w:tr w:rsidR="000736FD" w:rsidTr="00CE1E5A">
        <w:tc>
          <w:tcPr>
            <w:tcW w:w="4457" w:type="dxa"/>
            <w:gridSpan w:val="2"/>
            <w:vMerge/>
            <w:tcBorders>
              <w:bottom w:val="nil"/>
            </w:tcBorders>
          </w:tcPr>
          <w:p w:rsidR="000736FD" w:rsidRDefault="000736FD" w:rsidP="000A172F">
            <w:pPr>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0A172F">
            <w:pPr>
              <w:jc w:val="center"/>
            </w:pPr>
          </w:p>
        </w:tc>
        <w:tc>
          <w:tcPr>
            <w:tcW w:w="1390" w:type="dxa"/>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tcBorders>
          </w:tcPr>
          <w:p w:rsidR="000736FD" w:rsidRDefault="000736FD" w:rsidP="000A172F">
            <w:pPr>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jc w:val="both"/>
            </w:pPr>
            <w:r>
              <w:t>Рентные отношения в России - реферат</w:t>
            </w:r>
          </w:p>
        </w:tc>
        <w:tc>
          <w:tcPr>
            <w:tcW w:w="1375" w:type="dxa"/>
            <w:tcBorders>
              <w:top w:val="nil"/>
            </w:tcBorders>
          </w:tcPr>
          <w:p w:rsidR="000736FD" w:rsidRDefault="000736FD" w:rsidP="000A172F">
            <w:pPr>
              <w:jc w:val="center"/>
            </w:pPr>
          </w:p>
        </w:tc>
        <w:tc>
          <w:tcPr>
            <w:tcW w:w="1390" w:type="dxa"/>
            <w:tcBorders>
              <w:top w:val="nil"/>
            </w:tcBorders>
            <w:shd w:val="clear" w:color="auto" w:fill="C0C0C0"/>
          </w:tcPr>
          <w:p w:rsidR="000736FD" w:rsidRDefault="000736FD" w:rsidP="000A172F">
            <w:pPr>
              <w:jc w:val="center"/>
            </w:pPr>
          </w:p>
        </w:tc>
      </w:tr>
      <w:tr w:rsidR="000736FD" w:rsidTr="00CE1E5A">
        <w:trPr>
          <w:trHeight w:val="291"/>
        </w:trPr>
        <w:tc>
          <w:tcPr>
            <w:tcW w:w="4457" w:type="dxa"/>
            <w:gridSpan w:val="2"/>
            <w:vMerge w:val="restart"/>
            <w:tcBorders>
              <w:bottom w:val="nil"/>
            </w:tcBorders>
          </w:tcPr>
          <w:p w:rsidR="000736FD" w:rsidRPr="00AE1412" w:rsidRDefault="000736FD" w:rsidP="00CA5D3D">
            <w:pPr>
              <w:pStyle w:val="Style5"/>
              <w:widowControl/>
              <w:tabs>
                <w:tab w:val="left" w:pos="1248"/>
              </w:tabs>
              <w:spacing w:line="240" w:lineRule="auto"/>
              <w:ind w:left="-57" w:right="-57" w:firstLine="0"/>
              <w:rPr>
                <w:rStyle w:val="FontStyle14"/>
                <w:sz w:val="24"/>
                <w:szCs w:val="24"/>
              </w:rPr>
            </w:pPr>
            <w:r w:rsidRPr="00AE1412">
              <w:rPr>
                <w:rStyle w:val="FontStyle14"/>
                <w:sz w:val="24"/>
                <w:szCs w:val="24"/>
              </w:rPr>
              <w:t>Тема 1.3. Выбор и альтернативная стоимость</w:t>
            </w:r>
          </w:p>
          <w:p w:rsidR="000736FD" w:rsidRDefault="000736FD" w:rsidP="000A172F">
            <w:pPr>
              <w:jc w:val="center"/>
              <w:rPr>
                <w:b/>
                <w:bCs/>
              </w:rPr>
            </w:pPr>
          </w:p>
        </w:tc>
        <w:tc>
          <w:tcPr>
            <w:tcW w:w="8514" w:type="dxa"/>
            <w:gridSpan w:val="7"/>
          </w:tcPr>
          <w:p w:rsidR="000736FD" w:rsidRDefault="000736FD" w:rsidP="00AA36B4">
            <w:pPr>
              <w:jc w:val="both"/>
            </w:pPr>
            <w:r>
              <w:rPr>
                <w:bCs/>
              </w:rPr>
              <w:t>Содержание учебного материала</w:t>
            </w:r>
          </w:p>
        </w:tc>
        <w:tc>
          <w:tcPr>
            <w:tcW w:w="1375" w:type="dxa"/>
            <w:vMerge w:val="restart"/>
            <w:tcBorders>
              <w:top w:val="nil"/>
              <w:bottom w:val="nil"/>
            </w:tcBorders>
          </w:tcPr>
          <w:p w:rsidR="000736FD" w:rsidRDefault="000736FD" w:rsidP="000A172F">
            <w:pPr>
              <w:jc w:val="center"/>
            </w:pPr>
            <w:r>
              <w:t>2</w:t>
            </w:r>
          </w:p>
        </w:tc>
        <w:tc>
          <w:tcPr>
            <w:tcW w:w="1390" w:type="dxa"/>
            <w:vMerge w:val="restart"/>
            <w:tcBorders>
              <w:bottom w:val="nil"/>
            </w:tcBorders>
            <w:shd w:val="clear" w:color="auto" w:fill="C0C0C0"/>
          </w:tcPr>
          <w:p w:rsidR="000736FD" w:rsidRDefault="000736FD" w:rsidP="000A172F">
            <w:pPr>
              <w:jc w:val="center"/>
            </w:pPr>
          </w:p>
        </w:tc>
      </w:tr>
      <w:tr w:rsidR="000736FD" w:rsidTr="00CE1E5A">
        <w:trPr>
          <w:trHeight w:val="280"/>
        </w:trPr>
        <w:tc>
          <w:tcPr>
            <w:tcW w:w="0" w:type="auto"/>
            <w:gridSpan w:val="2"/>
            <w:vMerge/>
            <w:tcBorders>
              <w:top w:val="nil"/>
              <w:bottom w:val="nil"/>
            </w:tcBorders>
            <w:vAlign w:val="center"/>
          </w:tcPr>
          <w:p w:rsidR="000736FD" w:rsidRDefault="000736FD" w:rsidP="000A172F">
            <w:pPr>
              <w:rPr>
                <w:b/>
                <w:bCs/>
              </w:rPr>
            </w:pPr>
          </w:p>
        </w:tc>
        <w:tc>
          <w:tcPr>
            <w:tcW w:w="459" w:type="dxa"/>
            <w:gridSpan w:val="5"/>
          </w:tcPr>
          <w:p w:rsidR="000736FD" w:rsidRDefault="000736FD" w:rsidP="00AA36B4">
            <w:pPr>
              <w:tabs>
                <w:tab w:val="center" w:pos="162"/>
              </w:tabs>
              <w:jc w:val="center"/>
            </w:pPr>
            <w:r>
              <w:t>1.</w:t>
            </w:r>
          </w:p>
        </w:tc>
        <w:tc>
          <w:tcPr>
            <w:tcW w:w="8055" w:type="dxa"/>
            <w:gridSpan w:val="2"/>
          </w:tcPr>
          <w:p w:rsidR="000736FD" w:rsidRPr="00AE1412" w:rsidRDefault="000736FD" w:rsidP="00AA36B4">
            <w:pPr>
              <w:pStyle w:val="Style30"/>
              <w:widowControl/>
              <w:spacing w:line="240" w:lineRule="auto"/>
              <w:ind w:left="-57" w:right="-57" w:firstLine="0"/>
            </w:pPr>
            <w:r w:rsidRPr="00AE1412">
              <w:rPr>
                <w:rStyle w:val="FontStyle13"/>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0" w:type="auto"/>
            <w:vMerge/>
            <w:tcBorders>
              <w:top w:val="nil"/>
            </w:tcBorders>
            <w:vAlign w:val="center"/>
          </w:tcPr>
          <w:p w:rsidR="000736FD" w:rsidRDefault="000736FD" w:rsidP="000A172F"/>
        </w:tc>
        <w:tc>
          <w:tcPr>
            <w:tcW w:w="0" w:type="auto"/>
            <w:vMerge/>
            <w:tcBorders>
              <w:top w:val="nil"/>
            </w:tcBorders>
            <w:vAlign w:val="center"/>
          </w:tcPr>
          <w:p w:rsidR="000736FD" w:rsidRDefault="000736FD" w:rsidP="000A172F"/>
        </w:tc>
      </w:tr>
      <w:tr w:rsidR="000736FD" w:rsidTr="00CE1E5A">
        <w:trPr>
          <w:trHeight w:val="255"/>
        </w:trPr>
        <w:tc>
          <w:tcPr>
            <w:tcW w:w="0" w:type="auto"/>
            <w:gridSpan w:val="2"/>
            <w:vMerge w:val="restart"/>
            <w:vAlign w:val="center"/>
          </w:tcPr>
          <w:p w:rsidR="000736FD" w:rsidRPr="00CA5D3D" w:rsidRDefault="000736FD" w:rsidP="00CA5D3D">
            <w:pPr>
              <w:rPr>
                <w:b/>
                <w:bCs/>
              </w:rPr>
            </w:pPr>
            <w:r>
              <w:rPr>
                <w:rStyle w:val="FontStyle14"/>
                <w:sz w:val="24"/>
                <w:szCs w:val="24"/>
              </w:rPr>
              <w:t xml:space="preserve">Тема  1.4. </w:t>
            </w:r>
            <w:r w:rsidRPr="00CA5D3D">
              <w:rPr>
                <w:rStyle w:val="FontStyle14"/>
                <w:sz w:val="24"/>
                <w:szCs w:val="24"/>
              </w:rPr>
              <w:t>Типы экономических систем</w:t>
            </w:r>
          </w:p>
        </w:tc>
        <w:tc>
          <w:tcPr>
            <w:tcW w:w="8514" w:type="dxa"/>
            <w:gridSpan w:val="7"/>
          </w:tcPr>
          <w:p w:rsidR="000736FD" w:rsidRDefault="000736FD" w:rsidP="00050A76">
            <w:pPr>
              <w:autoSpaceDE w:val="0"/>
              <w:autoSpaceDN w:val="0"/>
              <w:adjustRightInd w:val="0"/>
              <w:jc w:val="both"/>
              <w:rPr>
                <w:b/>
                <w:bCs/>
              </w:rPr>
            </w:pPr>
            <w:r>
              <w:rPr>
                <w:bCs/>
              </w:rPr>
              <w:t>Содержание учебного материала</w:t>
            </w:r>
          </w:p>
        </w:tc>
        <w:tc>
          <w:tcPr>
            <w:tcW w:w="0" w:type="auto"/>
            <w:vMerge w:val="restart"/>
            <w:vAlign w:val="center"/>
          </w:tcPr>
          <w:p w:rsidR="000736FD" w:rsidRDefault="0092399F" w:rsidP="006030A1">
            <w:pPr>
              <w:jc w:val="center"/>
            </w:pPr>
            <w:r>
              <w:t>2</w:t>
            </w:r>
          </w:p>
        </w:tc>
        <w:tc>
          <w:tcPr>
            <w:tcW w:w="0" w:type="auto"/>
            <w:vMerge w:val="restart"/>
            <w:vAlign w:val="center"/>
          </w:tcPr>
          <w:p w:rsidR="000736FD" w:rsidRDefault="000736FD" w:rsidP="000A172F"/>
        </w:tc>
      </w:tr>
      <w:tr w:rsidR="000736FD" w:rsidTr="00CE1E5A">
        <w:trPr>
          <w:trHeight w:val="285"/>
        </w:trPr>
        <w:tc>
          <w:tcPr>
            <w:tcW w:w="0" w:type="auto"/>
            <w:gridSpan w:val="2"/>
            <w:vMerge/>
            <w:vAlign w:val="center"/>
          </w:tcPr>
          <w:p w:rsidR="000736FD" w:rsidRDefault="000736FD" w:rsidP="00CA5D3D">
            <w:pPr>
              <w:rPr>
                <w:rStyle w:val="FontStyle14"/>
                <w:sz w:val="24"/>
                <w:szCs w:val="24"/>
              </w:rPr>
            </w:pPr>
          </w:p>
        </w:tc>
        <w:tc>
          <w:tcPr>
            <w:tcW w:w="473" w:type="dxa"/>
            <w:gridSpan w:val="6"/>
          </w:tcPr>
          <w:p w:rsidR="000736FD" w:rsidRPr="00CA5D3D" w:rsidRDefault="000736FD" w:rsidP="00050A76">
            <w:pPr>
              <w:autoSpaceDE w:val="0"/>
              <w:autoSpaceDN w:val="0"/>
              <w:adjustRightInd w:val="0"/>
              <w:jc w:val="both"/>
              <w:rPr>
                <w:bCs/>
              </w:rPr>
            </w:pPr>
            <w:r w:rsidRPr="00CA5D3D">
              <w:rPr>
                <w:bCs/>
              </w:rPr>
              <w:t>1.</w:t>
            </w:r>
          </w:p>
        </w:tc>
        <w:tc>
          <w:tcPr>
            <w:tcW w:w="8041" w:type="dxa"/>
          </w:tcPr>
          <w:p w:rsidR="000736FD" w:rsidRPr="00AE1412" w:rsidRDefault="000736FD" w:rsidP="00CA5D3D">
            <w:pPr>
              <w:pStyle w:val="Style30"/>
              <w:widowControl/>
              <w:spacing w:line="240" w:lineRule="auto"/>
              <w:ind w:left="-57" w:right="-57" w:firstLine="0"/>
              <w:rPr>
                <w:b/>
                <w:bCs/>
              </w:rPr>
            </w:pPr>
            <w:r w:rsidRPr="00AE1412">
              <w:rPr>
                <w:rStyle w:val="FontStyle13"/>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0" w:type="auto"/>
            <w:vMerge/>
            <w:tcBorders>
              <w:bottom w:val="nil"/>
            </w:tcBorders>
            <w:vAlign w:val="center"/>
          </w:tcPr>
          <w:p w:rsidR="000736FD" w:rsidRDefault="000736FD" w:rsidP="000A172F"/>
        </w:tc>
        <w:tc>
          <w:tcPr>
            <w:tcW w:w="0" w:type="auto"/>
            <w:vMerge/>
            <w:tcBorders>
              <w:bottom w:val="nil"/>
            </w:tcBorders>
            <w:vAlign w:val="center"/>
          </w:tcPr>
          <w:p w:rsidR="000736FD" w:rsidRDefault="000736FD" w:rsidP="000A172F"/>
        </w:tc>
      </w:tr>
      <w:tr w:rsidR="000736FD" w:rsidTr="00CE1E5A">
        <w:tc>
          <w:tcPr>
            <w:tcW w:w="4457" w:type="dxa"/>
            <w:gridSpan w:val="2"/>
            <w:vMerge w:val="restart"/>
          </w:tcPr>
          <w:p w:rsidR="000736FD" w:rsidRPr="00BD5FC4" w:rsidRDefault="000736FD" w:rsidP="00E768B9">
            <w:pPr>
              <w:pStyle w:val="Style7"/>
              <w:widowControl/>
              <w:tabs>
                <w:tab w:val="left" w:pos="1214"/>
              </w:tabs>
              <w:spacing w:line="240" w:lineRule="auto"/>
              <w:ind w:right="-57" w:firstLine="0"/>
              <w:rPr>
                <w:rStyle w:val="FontStyle14"/>
                <w:sz w:val="24"/>
                <w:szCs w:val="24"/>
              </w:rPr>
            </w:pPr>
            <w:r>
              <w:rPr>
                <w:rStyle w:val="FontStyle14"/>
                <w:sz w:val="24"/>
                <w:szCs w:val="24"/>
              </w:rPr>
              <w:t xml:space="preserve">Тема 1.5. </w:t>
            </w:r>
            <w:r w:rsidRPr="00BD5FC4">
              <w:rPr>
                <w:rStyle w:val="FontStyle14"/>
                <w:sz w:val="24"/>
                <w:szCs w:val="24"/>
              </w:rPr>
              <w:t>Собственность. Конкуренция</w:t>
            </w:r>
          </w:p>
          <w:p w:rsidR="000736FD" w:rsidRDefault="000736FD" w:rsidP="000A172F">
            <w:pPr>
              <w:rPr>
                <w:b/>
              </w:rPr>
            </w:pPr>
          </w:p>
        </w:tc>
        <w:tc>
          <w:tcPr>
            <w:tcW w:w="8514" w:type="dxa"/>
            <w:gridSpan w:val="7"/>
          </w:tcPr>
          <w:p w:rsidR="000736FD" w:rsidRDefault="000736FD" w:rsidP="000A172F">
            <w:pPr>
              <w:rPr>
                <w:b/>
              </w:rPr>
            </w:pPr>
            <w:r>
              <w:rPr>
                <w:bCs/>
              </w:rPr>
              <w:t>Содержание учебного материала</w:t>
            </w:r>
          </w:p>
        </w:tc>
        <w:tc>
          <w:tcPr>
            <w:tcW w:w="1375" w:type="dxa"/>
            <w:vMerge w:val="restart"/>
          </w:tcPr>
          <w:p w:rsidR="000736FD" w:rsidRPr="006030A1" w:rsidRDefault="0092399F" w:rsidP="00AC1C19">
            <w:pPr>
              <w:jc w:val="center"/>
            </w:pPr>
            <w:r>
              <w:t>4</w:t>
            </w: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50" w:type="dxa"/>
            <w:gridSpan w:val="4"/>
          </w:tcPr>
          <w:p w:rsidR="000736FD" w:rsidRPr="006030A1" w:rsidRDefault="000736FD" w:rsidP="000A172F">
            <w:r w:rsidRPr="006030A1">
              <w:t>1.</w:t>
            </w:r>
          </w:p>
        </w:tc>
        <w:tc>
          <w:tcPr>
            <w:tcW w:w="8064" w:type="dxa"/>
            <w:gridSpan w:val="3"/>
          </w:tcPr>
          <w:p w:rsidR="000736FD" w:rsidRDefault="000736FD" w:rsidP="006030A1">
            <w:pPr>
              <w:pStyle w:val="Style30"/>
              <w:widowControl/>
              <w:spacing w:line="240" w:lineRule="auto"/>
              <w:ind w:left="-57" w:right="-57" w:firstLine="0"/>
              <w:rPr>
                <w:b/>
              </w:rPr>
            </w:pPr>
            <w:r w:rsidRPr="006030A1">
              <w:rPr>
                <w:rStyle w:val="FontStyle13"/>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375" w:type="dxa"/>
            <w:vMerge/>
          </w:tcPr>
          <w:p w:rsidR="000736FD" w:rsidRDefault="000736FD" w:rsidP="00AC1C19">
            <w:pPr>
              <w:jc w:val="center"/>
              <w:rPr>
                <w:b/>
              </w:rPr>
            </w:pPr>
          </w:p>
        </w:tc>
        <w:tc>
          <w:tcPr>
            <w:tcW w:w="1390" w:type="dxa"/>
            <w:tcBorders>
              <w:top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Pr="004C5A9E" w:rsidRDefault="000736FD" w:rsidP="00AC1C19">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32" w:type="dxa"/>
            <w:gridSpan w:val="3"/>
          </w:tcPr>
          <w:p w:rsidR="000736FD" w:rsidRDefault="000736FD" w:rsidP="000A172F">
            <w:pPr>
              <w:rPr>
                <w:b/>
              </w:rPr>
            </w:pPr>
            <w:r w:rsidRPr="006030A1">
              <w:t>1</w:t>
            </w:r>
            <w:r>
              <w:rPr>
                <w:b/>
              </w:rPr>
              <w:t>.</w:t>
            </w:r>
          </w:p>
        </w:tc>
        <w:tc>
          <w:tcPr>
            <w:tcW w:w="8082" w:type="dxa"/>
            <w:gridSpan w:val="4"/>
          </w:tcPr>
          <w:p w:rsidR="000736FD" w:rsidRPr="00AA36B4" w:rsidRDefault="000736FD" w:rsidP="000A172F">
            <w:r w:rsidRPr="00AA36B4">
              <w:t>Естественные монополии в России - реферат</w:t>
            </w:r>
          </w:p>
        </w:tc>
        <w:tc>
          <w:tcPr>
            <w:tcW w:w="1375" w:type="dxa"/>
            <w:vMerge/>
            <w:tcBorders>
              <w:bottom w:val="nil"/>
            </w:tcBorders>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val="restart"/>
          </w:tcPr>
          <w:p w:rsidR="000736FD" w:rsidRPr="006030A1" w:rsidRDefault="000736FD" w:rsidP="000A172F">
            <w:pPr>
              <w:rPr>
                <w:b/>
              </w:rPr>
            </w:pPr>
            <w:r>
              <w:rPr>
                <w:rStyle w:val="FontStyle14"/>
                <w:sz w:val="24"/>
                <w:szCs w:val="24"/>
              </w:rPr>
              <w:t xml:space="preserve">Тема 1.6. </w:t>
            </w:r>
            <w:r w:rsidRPr="006030A1">
              <w:rPr>
                <w:rStyle w:val="FontStyle14"/>
                <w:sz w:val="24"/>
                <w:szCs w:val="24"/>
              </w:rPr>
              <w:t>Экономическая свобода. Значение специализации и обмена</w:t>
            </w:r>
          </w:p>
        </w:tc>
        <w:tc>
          <w:tcPr>
            <w:tcW w:w="8514" w:type="dxa"/>
            <w:gridSpan w:val="7"/>
          </w:tcPr>
          <w:p w:rsidR="000736FD" w:rsidRDefault="000736FD" w:rsidP="000A172F">
            <w:pPr>
              <w:rPr>
                <w:b/>
              </w:rPr>
            </w:pPr>
            <w:r>
              <w:rPr>
                <w:bCs/>
              </w:rPr>
              <w:t>Содержание учебного материала</w:t>
            </w:r>
          </w:p>
        </w:tc>
        <w:tc>
          <w:tcPr>
            <w:tcW w:w="1375" w:type="dxa"/>
            <w:vMerge w:val="restart"/>
          </w:tcPr>
          <w:p w:rsidR="000736FD" w:rsidRPr="006030A1" w:rsidRDefault="000736FD" w:rsidP="00AC1C19">
            <w:pPr>
              <w:jc w:val="center"/>
            </w:pPr>
            <w:r w:rsidRPr="006030A1">
              <w:t>2</w:t>
            </w: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17" w:type="dxa"/>
            <w:gridSpan w:val="2"/>
          </w:tcPr>
          <w:p w:rsidR="000736FD" w:rsidRPr="006030A1" w:rsidRDefault="000736FD" w:rsidP="000A172F">
            <w:r w:rsidRPr="006030A1">
              <w:t>1.</w:t>
            </w:r>
          </w:p>
        </w:tc>
        <w:tc>
          <w:tcPr>
            <w:tcW w:w="8097" w:type="dxa"/>
            <w:gridSpan w:val="5"/>
          </w:tcPr>
          <w:p w:rsidR="000736FD" w:rsidRDefault="000736FD" w:rsidP="004C5A9E">
            <w:pPr>
              <w:rPr>
                <w:b/>
              </w:rPr>
            </w:pPr>
            <w:r w:rsidRPr="006030A1">
              <w:rPr>
                <w:rStyle w:val="FontStyle13"/>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375" w:type="dxa"/>
            <w:vMerge/>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Pr="004C5A9E" w:rsidRDefault="000736FD" w:rsidP="00AC1C19">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Borders>
              <w:bottom w:val="nil"/>
            </w:tcBorders>
          </w:tcPr>
          <w:p w:rsidR="000736FD" w:rsidRDefault="000736FD" w:rsidP="000A172F">
            <w:pPr>
              <w:rPr>
                <w:b/>
              </w:rPr>
            </w:pPr>
          </w:p>
        </w:tc>
        <w:tc>
          <w:tcPr>
            <w:tcW w:w="396" w:type="dxa"/>
            <w:tcBorders>
              <w:bottom w:val="nil"/>
            </w:tcBorders>
          </w:tcPr>
          <w:p w:rsidR="000736FD" w:rsidRPr="006030A1" w:rsidRDefault="000736FD" w:rsidP="000A172F">
            <w:r w:rsidRPr="006030A1">
              <w:t>1.</w:t>
            </w:r>
          </w:p>
        </w:tc>
        <w:tc>
          <w:tcPr>
            <w:tcW w:w="8118" w:type="dxa"/>
            <w:gridSpan w:val="6"/>
            <w:tcBorders>
              <w:bottom w:val="nil"/>
            </w:tcBorders>
          </w:tcPr>
          <w:p w:rsidR="000736FD" w:rsidRPr="00AA36B4" w:rsidRDefault="000736FD" w:rsidP="000A172F">
            <w:r>
              <w:t xml:space="preserve"> Уровни</w:t>
            </w:r>
            <w:r w:rsidRPr="00AA36B4">
              <w:t xml:space="preserve"> специализации - реферат</w:t>
            </w:r>
          </w:p>
        </w:tc>
        <w:tc>
          <w:tcPr>
            <w:tcW w:w="1375" w:type="dxa"/>
            <w:tcBorders>
              <w:top w:val="nil"/>
              <w:bottom w:val="nil"/>
            </w:tcBorders>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55131F">
        <w:tc>
          <w:tcPr>
            <w:tcW w:w="12971" w:type="dxa"/>
            <w:gridSpan w:val="9"/>
            <w:tcBorders>
              <w:bottom w:val="nil"/>
            </w:tcBorders>
          </w:tcPr>
          <w:p w:rsidR="000736FD" w:rsidRPr="00BD5FC4" w:rsidRDefault="000736FD" w:rsidP="00757FF1">
            <w:pPr>
              <w:pStyle w:val="Style4"/>
              <w:widowControl/>
              <w:ind w:left="-57" w:right="-57"/>
              <w:rPr>
                <w:b/>
              </w:rPr>
            </w:pPr>
            <w:r w:rsidRPr="00BD5FC4">
              <w:rPr>
                <w:b/>
              </w:rPr>
              <w:t xml:space="preserve">Раздел 2. </w:t>
            </w:r>
            <w:r w:rsidRPr="00BD5FC4">
              <w:rPr>
                <w:rStyle w:val="FontStyle14"/>
                <w:sz w:val="24"/>
                <w:szCs w:val="24"/>
              </w:rPr>
              <w:t>СЕМЕЙНЫЙ БЮДЖЕТ</w:t>
            </w:r>
          </w:p>
        </w:tc>
        <w:tc>
          <w:tcPr>
            <w:tcW w:w="1375" w:type="dxa"/>
            <w:tcBorders>
              <w:bottom w:val="nil"/>
            </w:tcBorders>
          </w:tcPr>
          <w:p w:rsidR="000736FD" w:rsidRDefault="001E65E8" w:rsidP="00F51796">
            <w:pPr>
              <w:jc w:val="center"/>
              <w:rPr>
                <w:b/>
              </w:rPr>
            </w:pPr>
            <w:r>
              <w:rPr>
                <w:b/>
              </w:rPr>
              <w:t>6</w:t>
            </w:r>
          </w:p>
        </w:tc>
        <w:tc>
          <w:tcPr>
            <w:tcW w:w="1390" w:type="dxa"/>
            <w:tcBorders>
              <w:top w:val="nil"/>
              <w:bottom w:val="nil"/>
            </w:tcBorders>
            <w:shd w:val="clear" w:color="auto" w:fill="C0C0C0"/>
          </w:tcPr>
          <w:p w:rsidR="000736FD" w:rsidRDefault="000736FD" w:rsidP="000A172F">
            <w:pPr>
              <w:jc w:val="center"/>
            </w:pPr>
          </w:p>
        </w:tc>
      </w:tr>
      <w:tr w:rsidR="000736FD" w:rsidTr="00CE1E5A">
        <w:trPr>
          <w:trHeight w:val="20"/>
        </w:trPr>
        <w:tc>
          <w:tcPr>
            <w:tcW w:w="4457" w:type="dxa"/>
            <w:gridSpan w:val="2"/>
            <w:vMerge w:val="restart"/>
            <w:tcBorders>
              <w:bottom w:val="nil"/>
            </w:tcBorders>
          </w:tcPr>
          <w:p w:rsidR="000736FD" w:rsidRDefault="000736FD" w:rsidP="006C6533">
            <w:pPr>
              <w:pStyle w:val="Style7"/>
              <w:widowControl/>
              <w:tabs>
                <w:tab w:val="left" w:pos="1224"/>
              </w:tabs>
              <w:spacing w:line="240" w:lineRule="auto"/>
              <w:ind w:left="-57" w:right="-57" w:firstLine="0"/>
              <w:jc w:val="both"/>
              <w:rPr>
                <w:b/>
                <w:bCs/>
              </w:rPr>
            </w:pPr>
            <w:r w:rsidRPr="006C6533">
              <w:rPr>
                <w:b/>
                <w:bCs/>
              </w:rPr>
              <w:t xml:space="preserve">Тема 2.1. </w:t>
            </w:r>
            <w:r w:rsidRPr="00BD5FC4">
              <w:rPr>
                <w:rStyle w:val="FontStyle14"/>
                <w:sz w:val="24"/>
                <w:szCs w:val="24"/>
              </w:rPr>
              <w:t>Источники доходов семьи, основные виды расходов семьи. Сбережения населения. Страхование</w:t>
            </w:r>
          </w:p>
        </w:tc>
        <w:tc>
          <w:tcPr>
            <w:tcW w:w="8514" w:type="dxa"/>
            <w:gridSpan w:val="7"/>
          </w:tcPr>
          <w:p w:rsidR="000736FD" w:rsidRDefault="000736FD" w:rsidP="006C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bCs/>
              </w:rPr>
            </w:pPr>
            <w:r>
              <w:rPr>
                <w:bCs/>
              </w:rPr>
              <w:t>Содержание учебного материала</w:t>
            </w:r>
          </w:p>
        </w:tc>
        <w:tc>
          <w:tcPr>
            <w:tcW w:w="1375" w:type="dxa"/>
            <w:tcBorders>
              <w:bottom w:val="nil"/>
            </w:tcBorders>
          </w:tcPr>
          <w:p w:rsidR="000736FD" w:rsidRDefault="000736FD" w:rsidP="008F4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390" w:type="dxa"/>
            <w:tcBorders>
              <w:top w:val="nil"/>
            </w:tcBorders>
            <w:shd w:val="clear" w:color="auto" w:fill="C0C0C0"/>
          </w:tcPr>
          <w:p w:rsidR="000736FD" w:rsidRDefault="000736FD" w:rsidP="000A172F">
            <w:pPr>
              <w:jc w:val="center"/>
            </w:pPr>
          </w:p>
        </w:tc>
      </w:tr>
      <w:tr w:rsidR="000736FD" w:rsidTr="00CE1E5A">
        <w:trPr>
          <w:trHeight w:val="860"/>
        </w:trPr>
        <w:tc>
          <w:tcPr>
            <w:tcW w:w="0" w:type="auto"/>
            <w:gridSpan w:val="2"/>
            <w:vMerge/>
            <w:tcBorders>
              <w:bottom w:val="nil"/>
            </w:tcBorders>
            <w:vAlign w:val="center"/>
          </w:tcPr>
          <w:p w:rsidR="000736FD" w:rsidRDefault="000736FD" w:rsidP="006C6533">
            <w:pPr>
              <w:ind w:left="-57" w:right="-57"/>
              <w:rPr>
                <w:b/>
                <w:bCs/>
              </w:rPr>
            </w:pPr>
          </w:p>
        </w:tc>
        <w:tc>
          <w:tcPr>
            <w:tcW w:w="459" w:type="dxa"/>
            <w:gridSpan w:val="5"/>
          </w:tcPr>
          <w:p w:rsidR="000736FD" w:rsidRDefault="000736FD" w:rsidP="006C6533">
            <w:pPr>
              <w:ind w:left="-57" w:right="-57"/>
              <w:jc w:val="center"/>
            </w:pPr>
            <w:r>
              <w:t>1.</w:t>
            </w:r>
          </w:p>
        </w:tc>
        <w:tc>
          <w:tcPr>
            <w:tcW w:w="8055" w:type="dxa"/>
            <w:gridSpan w:val="2"/>
          </w:tcPr>
          <w:p w:rsidR="000736FD" w:rsidRDefault="000736FD" w:rsidP="006C6533">
            <w:pPr>
              <w:pStyle w:val="Style30"/>
              <w:widowControl/>
              <w:spacing w:line="240" w:lineRule="auto"/>
              <w:ind w:left="-57" w:right="-57" w:firstLine="0"/>
            </w:pPr>
            <w:r w:rsidRPr="006C6533">
              <w:rPr>
                <w:rStyle w:val="FontStyle13"/>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tc>
        <w:tc>
          <w:tcPr>
            <w:tcW w:w="1375" w:type="dxa"/>
            <w:tcBorders>
              <w:top w:val="nil"/>
              <w:bottom w:val="nil"/>
            </w:tcBorders>
          </w:tcPr>
          <w:p w:rsidR="000736FD" w:rsidRDefault="000736FD" w:rsidP="000A172F">
            <w:pPr>
              <w:jc w:val="center"/>
            </w:pPr>
          </w:p>
        </w:tc>
        <w:tc>
          <w:tcPr>
            <w:tcW w:w="1390" w:type="dxa"/>
          </w:tcPr>
          <w:p w:rsidR="000736FD" w:rsidRDefault="000736FD" w:rsidP="000A172F">
            <w:pPr>
              <w:jc w:val="center"/>
            </w:pPr>
            <w:r>
              <w:t>3</w:t>
            </w:r>
          </w:p>
        </w:tc>
      </w:tr>
      <w:tr w:rsidR="000736FD" w:rsidTr="00CE1E5A">
        <w:tc>
          <w:tcPr>
            <w:tcW w:w="4457" w:type="dxa"/>
            <w:gridSpan w:val="2"/>
            <w:vMerge w:val="restart"/>
            <w:tcBorders>
              <w:top w:val="nil"/>
            </w:tcBorders>
          </w:tcPr>
          <w:p w:rsidR="000736FD" w:rsidRDefault="000736FD" w:rsidP="000A172F">
            <w:pPr>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val="restart"/>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sidRPr="006B3F24">
              <w:rPr>
                <w:bCs/>
              </w:rPr>
              <w:t>1.</w:t>
            </w:r>
          </w:p>
        </w:tc>
        <w:tc>
          <w:tcPr>
            <w:tcW w:w="8064" w:type="dxa"/>
            <w:gridSpan w:val="3"/>
          </w:tcPr>
          <w:p w:rsidR="000736FD" w:rsidRPr="00573D44" w:rsidRDefault="000736FD" w:rsidP="000A172F">
            <w:pPr>
              <w:rPr>
                <w:bCs/>
              </w:rPr>
            </w:pPr>
            <w:r w:rsidRPr="00573D44">
              <w:rPr>
                <w:bCs/>
              </w:rPr>
              <w:t>Страхование в России</w:t>
            </w:r>
            <w:r>
              <w:rPr>
                <w:bCs/>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F51796" w:rsidTr="00CE1E5A">
        <w:trPr>
          <w:trHeight w:val="285"/>
        </w:trPr>
        <w:tc>
          <w:tcPr>
            <w:tcW w:w="4457" w:type="dxa"/>
            <w:gridSpan w:val="2"/>
            <w:vMerge w:val="restart"/>
          </w:tcPr>
          <w:p w:rsidR="00F51796" w:rsidRPr="00BD5FC4" w:rsidRDefault="00F51796" w:rsidP="006B3F24">
            <w:pPr>
              <w:pStyle w:val="Style7"/>
              <w:widowControl/>
              <w:numPr>
                <w:ilvl w:val="0"/>
                <w:numId w:val="14"/>
              </w:numPr>
              <w:tabs>
                <w:tab w:val="left" w:pos="1224"/>
              </w:tabs>
              <w:spacing w:line="240" w:lineRule="auto"/>
              <w:ind w:left="-57" w:right="-57" w:firstLine="0"/>
              <w:rPr>
                <w:rStyle w:val="FontStyle14"/>
                <w:sz w:val="24"/>
                <w:szCs w:val="24"/>
              </w:rPr>
            </w:pPr>
            <w:r w:rsidRPr="00BD5FC4">
              <w:rPr>
                <w:rStyle w:val="FontStyle14"/>
                <w:sz w:val="24"/>
                <w:szCs w:val="24"/>
              </w:rPr>
              <w:t>Рациональный потребитель</w:t>
            </w:r>
          </w:p>
          <w:p w:rsidR="00F51796" w:rsidRDefault="00F51796" w:rsidP="000A172F">
            <w:pPr>
              <w:jc w:val="center"/>
              <w:rPr>
                <w:b/>
                <w:bCs/>
              </w:rPr>
            </w:pPr>
          </w:p>
        </w:tc>
        <w:tc>
          <w:tcPr>
            <w:tcW w:w="8514" w:type="dxa"/>
            <w:gridSpan w:val="7"/>
          </w:tcPr>
          <w:p w:rsidR="00F51796" w:rsidRDefault="00F51796" w:rsidP="000A172F">
            <w:pPr>
              <w:rPr>
                <w:b/>
                <w:bCs/>
              </w:rPr>
            </w:pPr>
            <w:r>
              <w:rPr>
                <w:bCs/>
              </w:rPr>
              <w:t>Содержание учебного материала</w:t>
            </w:r>
          </w:p>
        </w:tc>
        <w:tc>
          <w:tcPr>
            <w:tcW w:w="1375" w:type="dxa"/>
            <w:vMerge w:val="restart"/>
          </w:tcPr>
          <w:p w:rsidR="00F51796" w:rsidRDefault="001E65E8" w:rsidP="008F4786">
            <w:pPr>
              <w:jc w:val="center"/>
            </w:pPr>
            <w:r>
              <w:t>2</w:t>
            </w:r>
          </w:p>
        </w:tc>
        <w:tc>
          <w:tcPr>
            <w:tcW w:w="1390" w:type="dxa"/>
            <w:vMerge w:val="restart"/>
            <w:shd w:val="clear" w:color="auto" w:fill="C0C0C0"/>
          </w:tcPr>
          <w:p w:rsidR="00F51796" w:rsidRDefault="00F51796" w:rsidP="000A172F">
            <w:pPr>
              <w:jc w:val="center"/>
            </w:pPr>
          </w:p>
        </w:tc>
      </w:tr>
      <w:tr w:rsidR="00F51796" w:rsidTr="00CE1E5A">
        <w:trPr>
          <w:trHeight w:val="285"/>
        </w:trPr>
        <w:tc>
          <w:tcPr>
            <w:tcW w:w="4457" w:type="dxa"/>
            <w:gridSpan w:val="2"/>
            <w:vMerge/>
          </w:tcPr>
          <w:p w:rsidR="00F51796" w:rsidRDefault="00F51796" w:rsidP="000A172F">
            <w:pPr>
              <w:jc w:val="center"/>
              <w:rPr>
                <w:b/>
                <w:bCs/>
              </w:rPr>
            </w:pPr>
          </w:p>
        </w:tc>
        <w:tc>
          <w:tcPr>
            <w:tcW w:w="450" w:type="dxa"/>
            <w:gridSpan w:val="4"/>
          </w:tcPr>
          <w:p w:rsidR="00F51796" w:rsidRDefault="00F51796" w:rsidP="000A172F">
            <w:pPr>
              <w:rPr>
                <w:bCs/>
              </w:rPr>
            </w:pPr>
            <w:r>
              <w:rPr>
                <w:bCs/>
              </w:rPr>
              <w:t>1.</w:t>
            </w:r>
          </w:p>
        </w:tc>
        <w:tc>
          <w:tcPr>
            <w:tcW w:w="8064" w:type="dxa"/>
            <w:gridSpan w:val="3"/>
          </w:tcPr>
          <w:p w:rsidR="00F51796" w:rsidRDefault="00F51796" w:rsidP="000A172F">
            <w:pPr>
              <w:rPr>
                <w:bCs/>
              </w:rPr>
            </w:pPr>
            <w:r w:rsidRPr="006B3F24">
              <w:rPr>
                <w:rStyle w:val="FontStyle13"/>
                <w:sz w:val="24"/>
                <w:szCs w:val="24"/>
              </w:rPr>
              <w:t xml:space="preserve">Суверенитет потребителя. Рациональность потребителя и свобода выбора. Теория предельной полезности. Потребительское равновесие. Переход от </w:t>
            </w:r>
            <w:proofErr w:type="spellStart"/>
            <w:r w:rsidRPr="006B3F24">
              <w:rPr>
                <w:rStyle w:val="FontStyle13"/>
                <w:sz w:val="24"/>
                <w:szCs w:val="24"/>
              </w:rPr>
              <w:t>кардинализма</w:t>
            </w:r>
            <w:proofErr w:type="spellEnd"/>
            <w:r w:rsidRPr="006B3F24">
              <w:rPr>
                <w:rStyle w:val="FontStyle13"/>
                <w:sz w:val="24"/>
                <w:szCs w:val="24"/>
              </w:rPr>
              <w:t xml:space="preserve"> к </w:t>
            </w:r>
            <w:proofErr w:type="spellStart"/>
            <w:r w:rsidRPr="006B3F24">
              <w:rPr>
                <w:rStyle w:val="FontStyle13"/>
                <w:sz w:val="24"/>
                <w:szCs w:val="24"/>
              </w:rPr>
              <w:t>ординализму</w:t>
            </w:r>
            <w:proofErr w:type="spellEnd"/>
            <w:r w:rsidRPr="006B3F24">
              <w:rPr>
                <w:rStyle w:val="FontStyle13"/>
                <w:sz w:val="24"/>
                <w:szCs w:val="24"/>
              </w:rPr>
              <w:t>. Эффект замещения. Эффект дохода. Излишек потребителя. Бюджетная линия потребителя. Кривые безразличия.</w:t>
            </w:r>
          </w:p>
        </w:tc>
        <w:tc>
          <w:tcPr>
            <w:tcW w:w="1375" w:type="dxa"/>
            <w:vMerge/>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F51796" w:rsidTr="00E4683B">
        <w:trPr>
          <w:trHeight w:val="285"/>
        </w:trPr>
        <w:tc>
          <w:tcPr>
            <w:tcW w:w="4457" w:type="dxa"/>
            <w:gridSpan w:val="2"/>
            <w:vMerge/>
          </w:tcPr>
          <w:p w:rsidR="00F51796" w:rsidRDefault="00F51796" w:rsidP="000A172F">
            <w:pPr>
              <w:jc w:val="center"/>
              <w:rPr>
                <w:b/>
                <w:bCs/>
              </w:rPr>
            </w:pPr>
          </w:p>
        </w:tc>
        <w:tc>
          <w:tcPr>
            <w:tcW w:w="8514" w:type="dxa"/>
            <w:gridSpan w:val="7"/>
          </w:tcPr>
          <w:p w:rsidR="00F51796" w:rsidRPr="006B3F24" w:rsidRDefault="00F51796" w:rsidP="000A172F">
            <w:pPr>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F51796" w:rsidTr="00CE1E5A">
        <w:trPr>
          <w:trHeight w:val="285"/>
        </w:trPr>
        <w:tc>
          <w:tcPr>
            <w:tcW w:w="4457" w:type="dxa"/>
            <w:gridSpan w:val="2"/>
          </w:tcPr>
          <w:p w:rsidR="00F51796" w:rsidRDefault="00F51796" w:rsidP="000A172F">
            <w:pPr>
              <w:jc w:val="center"/>
              <w:rPr>
                <w:b/>
                <w:bCs/>
              </w:rPr>
            </w:pPr>
          </w:p>
        </w:tc>
        <w:tc>
          <w:tcPr>
            <w:tcW w:w="450" w:type="dxa"/>
            <w:gridSpan w:val="4"/>
          </w:tcPr>
          <w:p w:rsidR="00F51796" w:rsidRDefault="00F51796" w:rsidP="000A172F">
            <w:pPr>
              <w:rPr>
                <w:bCs/>
              </w:rPr>
            </w:pPr>
            <w:r>
              <w:rPr>
                <w:bCs/>
              </w:rPr>
              <w:t>1.</w:t>
            </w:r>
          </w:p>
        </w:tc>
        <w:tc>
          <w:tcPr>
            <w:tcW w:w="8064" w:type="dxa"/>
            <w:gridSpan w:val="3"/>
          </w:tcPr>
          <w:p w:rsidR="00F51796" w:rsidRPr="006B3F24" w:rsidRDefault="00F51796" w:rsidP="000A172F">
            <w:pPr>
              <w:rPr>
                <w:rStyle w:val="FontStyle13"/>
                <w:sz w:val="24"/>
                <w:szCs w:val="24"/>
              </w:rPr>
            </w:pPr>
            <w:r w:rsidRPr="006B3F24">
              <w:rPr>
                <w:rStyle w:val="FontStyle13"/>
                <w:sz w:val="24"/>
                <w:szCs w:val="24"/>
              </w:rPr>
              <w:t>Суверенитет потребителя</w:t>
            </w:r>
          </w:p>
        </w:tc>
        <w:tc>
          <w:tcPr>
            <w:tcW w:w="1375" w:type="dxa"/>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0736FD" w:rsidTr="0055131F">
        <w:trPr>
          <w:trHeight w:val="30"/>
        </w:trPr>
        <w:tc>
          <w:tcPr>
            <w:tcW w:w="12971" w:type="dxa"/>
            <w:gridSpan w:val="9"/>
          </w:tcPr>
          <w:p w:rsidR="000736FD" w:rsidRPr="00CE1E5A" w:rsidRDefault="000736FD" w:rsidP="000A172F">
            <w:pPr>
              <w:rPr>
                <w:b/>
                <w:bCs/>
              </w:rPr>
            </w:pPr>
            <w:r w:rsidRPr="00CE1E5A">
              <w:rPr>
                <w:rStyle w:val="FontStyle14"/>
                <w:sz w:val="24"/>
                <w:szCs w:val="24"/>
              </w:rPr>
              <w:t>Раздел 3. РЫНОЧНАЯ ЭКОНОМИКА</w:t>
            </w:r>
          </w:p>
        </w:tc>
        <w:tc>
          <w:tcPr>
            <w:tcW w:w="1375" w:type="dxa"/>
          </w:tcPr>
          <w:p w:rsidR="000736FD" w:rsidRPr="00CE1E5A" w:rsidRDefault="009B49B2" w:rsidP="00117AD5">
            <w:pPr>
              <w:jc w:val="center"/>
              <w:rPr>
                <w:b/>
              </w:rPr>
            </w:pPr>
            <w:r>
              <w:rPr>
                <w:b/>
              </w:rPr>
              <w:t>20</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val="restart"/>
          </w:tcPr>
          <w:p w:rsidR="000736FD" w:rsidRPr="00CE1E5A" w:rsidRDefault="000736FD" w:rsidP="00CE1E5A">
            <w:pPr>
              <w:rPr>
                <w:b/>
                <w:bCs/>
              </w:rPr>
            </w:pPr>
            <w:r>
              <w:rPr>
                <w:rStyle w:val="FontStyle14"/>
                <w:sz w:val="24"/>
                <w:szCs w:val="24"/>
              </w:rPr>
              <w:t xml:space="preserve">Тема </w:t>
            </w:r>
            <w:r w:rsidRPr="00CE1E5A">
              <w:rPr>
                <w:rStyle w:val="FontStyle14"/>
                <w:sz w:val="24"/>
                <w:szCs w:val="24"/>
              </w:rPr>
              <w:t>3.1. Рыночный механизм. Рыночное равновесие. Рыночные структуры</w:t>
            </w: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573D44">
            <w:pPr>
              <w:pStyle w:val="Style30"/>
              <w:widowControl/>
              <w:spacing w:line="240" w:lineRule="auto"/>
              <w:ind w:left="-57" w:right="-57" w:firstLine="0"/>
              <w:rPr>
                <w:b/>
                <w:bCs/>
              </w:rPr>
            </w:pPr>
            <w:r w:rsidRPr="00CE1E5A">
              <w:rPr>
                <w:rStyle w:val="FontStyle13"/>
                <w:sz w:val="24"/>
                <w:szCs w:val="24"/>
              </w:rPr>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8514" w:type="dxa"/>
            <w:gridSpan w:val="7"/>
          </w:tcPr>
          <w:p w:rsidR="000736FD" w:rsidRDefault="00AD66CC" w:rsidP="000A172F">
            <w:pPr>
              <w:rPr>
                <w:b/>
                <w:bCs/>
              </w:rPr>
            </w:pPr>
            <w:r>
              <w:rPr>
                <w:b/>
                <w:bCs/>
              </w:rPr>
              <w:t>Практические занятия</w:t>
            </w:r>
          </w:p>
        </w:tc>
        <w:tc>
          <w:tcPr>
            <w:tcW w:w="1375" w:type="dxa"/>
            <w:vMerge w:val="restart"/>
          </w:tcPr>
          <w:p w:rsidR="000736FD" w:rsidRDefault="00AD66CC"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p w:rsidR="00AD66CC" w:rsidRPr="006B3F24" w:rsidRDefault="00AD66CC" w:rsidP="000A172F">
            <w:pPr>
              <w:rPr>
                <w:bCs/>
              </w:rPr>
            </w:pPr>
            <w:r>
              <w:rPr>
                <w:bCs/>
              </w:rPr>
              <w:t>2.</w:t>
            </w:r>
          </w:p>
        </w:tc>
        <w:tc>
          <w:tcPr>
            <w:tcW w:w="8064" w:type="dxa"/>
            <w:gridSpan w:val="3"/>
          </w:tcPr>
          <w:p w:rsidR="00AD66CC" w:rsidRPr="00AD66CC" w:rsidRDefault="00AD66CC" w:rsidP="00AD66CC">
            <w:pPr>
              <w:pStyle w:val="Style30"/>
              <w:ind w:firstLine="79"/>
              <w:jc w:val="left"/>
              <w:rPr>
                <w:rStyle w:val="FontStyle13"/>
                <w:sz w:val="24"/>
                <w:szCs w:val="24"/>
              </w:rPr>
            </w:pPr>
            <w:r w:rsidRPr="00AD66CC">
              <w:rPr>
                <w:rStyle w:val="FontStyle13"/>
                <w:sz w:val="24"/>
                <w:szCs w:val="24"/>
              </w:rPr>
              <w:t>Определение равновесной цены</w:t>
            </w:r>
          </w:p>
          <w:p w:rsidR="000736FD" w:rsidRDefault="00AD66CC" w:rsidP="000A172F">
            <w:pPr>
              <w:rPr>
                <w:b/>
                <w:bCs/>
              </w:rPr>
            </w:pPr>
            <w:r>
              <w:rPr>
                <w:bCs/>
              </w:rPr>
              <w:t>Расчёт показателей эластичности спроса и предложения</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3D33F8" w:rsidRDefault="000736FD" w:rsidP="003D33F8">
            <w:pPr>
              <w:ind w:left="-57" w:right="-57"/>
              <w:rPr>
                <w:b/>
                <w:bCs/>
              </w:rPr>
            </w:pPr>
            <w:r>
              <w:rPr>
                <w:rStyle w:val="FontStyle14"/>
                <w:sz w:val="24"/>
                <w:szCs w:val="24"/>
              </w:rPr>
              <w:t xml:space="preserve">Тема 3.2. </w:t>
            </w:r>
            <w:r w:rsidRPr="003D33F8">
              <w:rPr>
                <w:rStyle w:val="FontStyle14"/>
                <w:sz w:val="24"/>
                <w:szCs w:val="24"/>
              </w:rPr>
              <w:t>Экономика фирмы: цели, организационные формы</w:t>
            </w: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3D33F8">
            <w:pPr>
              <w:pStyle w:val="Style30"/>
              <w:widowControl/>
              <w:spacing w:line="240" w:lineRule="auto"/>
              <w:ind w:left="-57" w:right="-57" w:firstLine="0"/>
              <w:rPr>
                <w:b/>
                <w:bCs/>
              </w:rPr>
            </w:pPr>
            <w:r w:rsidRPr="003D33F8">
              <w:rPr>
                <w:rStyle w:val="FontStyle13"/>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Default="000736FD" w:rsidP="000A172F">
            <w:pPr>
              <w:rPr>
                <w:b/>
                <w:bCs/>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Pr="00573D44" w:rsidRDefault="000736FD" w:rsidP="000A172F">
            <w:pPr>
              <w:rPr>
                <w:bCs/>
              </w:rPr>
            </w:pPr>
            <w:r w:rsidRPr="00573D44">
              <w:rPr>
                <w:bCs/>
              </w:rPr>
              <w:t>Роль малого бизнеса в развитии экономики региона</w:t>
            </w:r>
            <w:r>
              <w:rPr>
                <w:bCs/>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BD5FC4" w:rsidRDefault="000736FD" w:rsidP="003D33F8">
            <w:pPr>
              <w:pStyle w:val="Style9"/>
              <w:widowControl/>
              <w:tabs>
                <w:tab w:val="left" w:pos="1512"/>
              </w:tabs>
              <w:spacing w:line="240" w:lineRule="auto"/>
              <w:ind w:left="-57" w:right="-57" w:firstLine="0"/>
              <w:rPr>
                <w:rStyle w:val="FontStyle14"/>
                <w:sz w:val="24"/>
                <w:szCs w:val="24"/>
              </w:rPr>
            </w:pPr>
            <w:r>
              <w:rPr>
                <w:rStyle w:val="FontStyle14"/>
                <w:sz w:val="24"/>
                <w:szCs w:val="24"/>
              </w:rPr>
              <w:t xml:space="preserve">Тема </w:t>
            </w:r>
            <w:r w:rsidRPr="00BD5FC4">
              <w:rPr>
                <w:rStyle w:val="FontStyle14"/>
                <w:sz w:val="24"/>
                <w:szCs w:val="24"/>
              </w:rPr>
              <w:t>3.3. Производство, производительность труда. Факторы,</w:t>
            </w:r>
            <w:r w:rsidRPr="00BD5FC4">
              <w:rPr>
                <w:rStyle w:val="FontStyle14"/>
                <w:sz w:val="24"/>
                <w:szCs w:val="24"/>
              </w:rPr>
              <w:br/>
              <w:t>влияющие на производительность труда</w:t>
            </w:r>
          </w:p>
          <w:p w:rsidR="000736FD" w:rsidRDefault="000736FD" w:rsidP="000A172F">
            <w:pPr>
              <w:jc w:val="center"/>
              <w:rPr>
                <w:b/>
                <w:bCs/>
              </w:rPr>
            </w:pP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573D44">
            <w:pPr>
              <w:pStyle w:val="Style30"/>
              <w:widowControl/>
              <w:spacing w:line="240" w:lineRule="auto"/>
              <w:ind w:left="-57" w:right="-57" w:firstLine="0"/>
              <w:rPr>
                <w:b/>
                <w:bCs/>
              </w:rPr>
            </w:pPr>
            <w:r w:rsidRPr="003D33F8">
              <w:rPr>
                <w:rStyle w:val="FontStyle13"/>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Показатели уровня производительности труда.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AD66CC" w:rsidP="003D33F8">
            <w:pPr>
              <w:pStyle w:val="Style30"/>
              <w:widowControl/>
              <w:spacing w:line="240" w:lineRule="auto"/>
              <w:ind w:left="-57" w:right="-57" w:firstLine="0"/>
              <w:jc w:val="left"/>
              <w:rPr>
                <w:rStyle w:val="FontStyle13"/>
                <w:sz w:val="24"/>
                <w:szCs w:val="24"/>
              </w:rPr>
            </w:pPr>
            <w:r>
              <w:rPr>
                <w:b/>
                <w:bCs/>
              </w:rPr>
              <w:t>Практические занятия</w:t>
            </w:r>
          </w:p>
        </w:tc>
        <w:tc>
          <w:tcPr>
            <w:tcW w:w="1375" w:type="dxa"/>
            <w:vMerge w:val="restart"/>
          </w:tcPr>
          <w:p w:rsidR="000736FD" w:rsidRDefault="00AD66CC"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AD66CC" w:rsidP="00AD66CC">
            <w:pPr>
              <w:pStyle w:val="Style30"/>
              <w:widowControl/>
              <w:spacing w:line="240" w:lineRule="auto"/>
              <w:ind w:right="-57" w:firstLine="0"/>
              <w:jc w:val="left"/>
              <w:rPr>
                <w:rStyle w:val="FontStyle13"/>
                <w:sz w:val="24"/>
                <w:szCs w:val="24"/>
              </w:rPr>
            </w:pPr>
            <w:r>
              <w:rPr>
                <w:bCs/>
              </w:rPr>
              <w:t>Расчёт показателей производительности труда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4A3A88" w:rsidRDefault="000736FD" w:rsidP="00A677A7">
            <w:pPr>
              <w:pStyle w:val="Style9"/>
              <w:widowControl/>
              <w:tabs>
                <w:tab w:val="left" w:pos="1234"/>
              </w:tabs>
              <w:spacing w:line="240" w:lineRule="auto"/>
              <w:ind w:left="-57" w:right="-57" w:firstLine="0"/>
              <w:rPr>
                <w:rStyle w:val="FontStyle14"/>
                <w:sz w:val="24"/>
                <w:szCs w:val="24"/>
              </w:rPr>
            </w:pPr>
            <w:r w:rsidRPr="004A3A88">
              <w:rPr>
                <w:rStyle w:val="FontStyle14"/>
                <w:sz w:val="24"/>
                <w:szCs w:val="24"/>
              </w:rPr>
              <w:t>Тема 3.4. Издержки. Выручка</w:t>
            </w:r>
          </w:p>
          <w:p w:rsidR="000736FD" w:rsidRDefault="000736FD" w:rsidP="000A172F">
            <w:pPr>
              <w:jc w:val="center"/>
              <w:rPr>
                <w:b/>
                <w:bCs/>
              </w:rPr>
            </w:pPr>
          </w:p>
        </w:tc>
        <w:tc>
          <w:tcPr>
            <w:tcW w:w="8514" w:type="dxa"/>
            <w:gridSpan w:val="7"/>
          </w:tcPr>
          <w:p w:rsidR="000736FD" w:rsidRDefault="000736FD" w:rsidP="0055131F">
            <w:pPr>
              <w:rPr>
                <w:b/>
                <w:bCs/>
              </w:rPr>
            </w:pPr>
            <w:r>
              <w:rPr>
                <w:bCs/>
              </w:rPr>
              <w:lastRenderedPageBreak/>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A677A7">
            <w:pPr>
              <w:pStyle w:val="Style30"/>
              <w:widowControl/>
              <w:spacing w:line="240" w:lineRule="auto"/>
              <w:ind w:left="-57" w:right="-57" w:firstLine="0"/>
              <w:rPr>
                <w:rStyle w:val="FontStyle13"/>
                <w:sz w:val="24"/>
                <w:szCs w:val="24"/>
              </w:rPr>
            </w:pPr>
            <w:r w:rsidRPr="00A677A7">
              <w:rPr>
                <w:rStyle w:val="FontStyle13"/>
                <w:sz w:val="24"/>
                <w:szCs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9B49B2" w:rsidP="0055131F">
            <w:pPr>
              <w:pStyle w:val="Style30"/>
              <w:widowControl/>
              <w:spacing w:line="240" w:lineRule="auto"/>
              <w:ind w:left="-57" w:right="-57" w:firstLine="0"/>
              <w:jc w:val="left"/>
              <w:rPr>
                <w:rStyle w:val="FontStyle13"/>
                <w:sz w:val="24"/>
                <w:szCs w:val="24"/>
              </w:rPr>
            </w:pPr>
            <w:r>
              <w:rPr>
                <w:b/>
                <w:bCs/>
              </w:rPr>
              <w:t>Практические занятия</w:t>
            </w:r>
          </w:p>
        </w:tc>
        <w:tc>
          <w:tcPr>
            <w:tcW w:w="1375" w:type="dxa"/>
            <w:vMerge w:val="restart"/>
          </w:tcPr>
          <w:p w:rsidR="000736FD" w:rsidRDefault="009B49B2"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9B49B2" w:rsidRPr="003D33F8" w:rsidRDefault="009B49B2" w:rsidP="009B49B2">
            <w:pPr>
              <w:pStyle w:val="Style30"/>
              <w:widowControl/>
              <w:spacing w:line="240" w:lineRule="auto"/>
              <w:ind w:left="-57" w:right="-57" w:firstLine="0"/>
              <w:jc w:val="left"/>
              <w:rPr>
                <w:rStyle w:val="FontStyle13"/>
                <w:sz w:val="24"/>
                <w:szCs w:val="24"/>
              </w:rPr>
            </w:pPr>
            <w:r>
              <w:rPr>
                <w:bCs/>
              </w:rPr>
              <w:t>Расчёт показателей прибыли</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4A3A88" w:rsidRDefault="000736FD" w:rsidP="00E768B9">
            <w:pPr>
              <w:pStyle w:val="Style9"/>
              <w:widowControl/>
              <w:tabs>
                <w:tab w:val="left" w:pos="-567"/>
              </w:tabs>
              <w:spacing w:line="240" w:lineRule="auto"/>
              <w:ind w:firstLine="0"/>
              <w:rPr>
                <w:rStyle w:val="FontStyle14"/>
                <w:sz w:val="24"/>
                <w:szCs w:val="24"/>
              </w:rPr>
            </w:pPr>
            <w:r w:rsidRPr="004A3A88">
              <w:rPr>
                <w:b/>
                <w:bCs/>
              </w:rPr>
              <w:t xml:space="preserve">Тема 3.5. </w:t>
            </w:r>
            <w:r w:rsidRPr="004A3A88">
              <w:rPr>
                <w:rStyle w:val="FontStyle14"/>
                <w:sz w:val="24"/>
                <w:szCs w:val="24"/>
              </w:rPr>
              <w:t>Ценные бумаги: акции, облигации. Фондовый рынок</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E768B9">
            <w:pPr>
              <w:pStyle w:val="Style30"/>
              <w:widowControl/>
              <w:spacing w:line="240" w:lineRule="auto"/>
              <w:ind w:firstLine="0"/>
              <w:rPr>
                <w:rStyle w:val="FontStyle13"/>
                <w:sz w:val="24"/>
                <w:szCs w:val="24"/>
              </w:rPr>
            </w:pPr>
            <w:r w:rsidRPr="00E768B9">
              <w:rPr>
                <w:rStyle w:val="FontStyle13"/>
                <w:sz w:val="24"/>
                <w:szCs w:val="24"/>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E768B9">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sidRPr="00E768B9">
              <w:rPr>
                <w:rStyle w:val="FontStyle13"/>
                <w:sz w:val="24"/>
                <w:szCs w:val="24"/>
              </w:rPr>
              <w:t>Биржи в России</w:t>
            </w:r>
            <w:r>
              <w:rPr>
                <w:rStyle w:val="FontStyle13"/>
                <w:sz w:val="24"/>
                <w:szCs w:val="24"/>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4A3A88" w:rsidRDefault="000736FD" w:rsidP="003D33F8">
            <w:pPr>
              <w:pStyle w:val="Style30"/>
              <w:widowControl/>
              <w:spacing w:line="240" w:lineRule="auto"/>
              <w:ind w:left="-57" w:right="-57" w:firstLine="0"/>
              <w:jc w:val="left"/>
              <w:rPr>
                <w:rStyle w:val="FontStyle13"/>
                <w:sz w:val="24"/>
                <w:szCs w:val="24"/>
              </w:rPr>
            </w:pPr>
            <w:r w:rsidRPr="004A3A88">
              <w:rPr>
                <w:rStyle w:val="FontStyle13"/>
                <w:b/>
                <w:sz w:val="24"/>
                <w:szCs w:val="24"/>
              </w:rPr>
              <w:t>Раздел 4.</w:t>
            </w:r>
            <w:r w:rsidRPr="004A3A88">
              <w:rPr>
                <w:rStyle w:val="FontStyle13"/>
                <w:sz w:val="24"/>
                <w:szCs w:val="24"/>
              </w:rPr>
              <w:t xml:space="preserve"> </w:t>
            </w:r>
            <w:r w:rsidRPr="004A3A88">
              <w:rPr>
                <w:rStyle w:val="FontStyle14"/>
                <w:sz w:val="24"/>
                <w:szCs w:val="24"/>
              </w:rPr>
              <w:t>ТРУД И ЗАРАБОТНАЯ ПЛАТА</w:t>
            </w:r>
          </w:p>
        </w:tc>
        <w:tc>
          <w:tcPr>
            <w:tcW w:w="1375" w:type="dxa"/>
          </w:tcPr>
          <w:p w:rsidR="000736FD" w:rsidRPr="004A3A88" w:rsidRDefault="009B49B2" w:rsidP="008F4786">
            <w:pPr>
              <w:jc w:val="center"/>
              <w:rPr>
                <w:b/>
              </w:rPr>
            </w:pPr>
            <w:r>
              <w:rPr>
                <w:b/>
              </w:rPr>
              <w:t>6</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4A3A88" w:rsidRDefault="000736FD" w:rsidP="004A3A88">
            <w:pPr>
              <w:pStyle w:val="Style4"/>
              <w:widowControl/>
              <w:rPr>
                <w:rStyle w:val="FontStyle14"/>
                <w:sz w:val="24"/>
                <w:szCs w:val="24"/>
              </w:rPr>
            </w:pPr>
            <w:r w:rsidRPr="004A3A88">
              <w:rPr>
                <w:b/>
                <w:bCs/>
              </w:rPr>
              <w:t xml:space="preserve">Тема 4.1. </w:t>
            </w:r>
            <w:r w:rsidRPr="004A3A88">
              <w:rPr>
                <w:rStyle w:val="FontStyle14"/>
                <w:sz w:val="24"/>
                <w:szCs w:val="24"/>
              </w:rPr>
              <w:t xml:space="preserve"> Труд. Рынок труда. Заработная плата и стимулирование</w:t>
            </w:r>
          </w:p>
          <w:p w:rsidR="000736FD" w:rsidRDefault="000736FD" w:rsidP="001A07A2">
            <w:pPr>
              <w:tabs>
                <w:tab w:val="left" w:pos="1065"/>
                <w:tab w:val="center" w:pos="2120"/>
              </w:tabs>
              <w:rPr>
                <w:b/>
                <w:bCs/>
              </w:rPr>
            </w:pPr>
            <w:r>
              <w:rPr>
                <w:rStyle w:val="FontStyle14"/>
                <w:sz w:val="24"/>
                <w:szCs w:val="24"/>
              </w:rPr>
              <w:tab/>
            </w:r>
            <w:r>
              <w:rPr>
                <w:rStyle w:val="FontStyle14"/>
                <w:sz w:val="24"/>
                <w:szCs w:val="24"/>
              </w:rPr>
              <w:tab/>
            </w:r>
            <w:r w:rsidRPr="004A3A88">
              <w:rPr>
                <w:rStyle w:val="FontStyle14"/>
                <w:sz w:val="24"/>
                <w:szCs w:val="24"/>
              </w:rPr>
              <w:t>труда</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AD66CC">
        <w:trPr>
          <w:trHeight w:val="126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Default="000736FD" w:rsidP="008F4786">
            <w:pPr>
              <w:jc w:val="center"/>
              <w:rPr>
                <w:rStyle w:val="FontStyle13"/>
                <w:sz w:val="24"/>
                <w:szCs w:val="24"/>
              </w:rPr>
            </w:pPr>
            <w:r w:rsidRPr="004A3A88">
              <w:rPr>
                <w:rStyle w:val="FontStyle13"/>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AD66CC" w:rsidRPr="003D33F8" w:rsidRDefault="00AD66CC" w:rsidP="004A3A88">
            <w:pPr>
              <w:pStyle w:val="Style30"/>
              <w:widowControl/>
              <w:spacing w:line="240" w:lineRule="auto"/>
              <w:ind w:firstLine="0"/>
              <w:rPr>
                <w:rStyle w:val="FontStyle13"/>
                <w:sz w:val="24"/>
                <w:szCs w:val="24"/>
              </w:rPr>
            </w:pP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AD66CC" w:rsidTr="00AD66CC">
        <w:trPr>
          <w:trHeight w:val="390"/>
        </w:trPr>
        <w:tc>
          <w:tcPr>
            <w:tcW w:w="4457" w:type="dxa"/>
            <w:gridSpan w:val="2"/>
          </w:tcPr>
          <w:p w:rsidR="00AD66CC" w:rsidRDefault="00AD66CC" w:rsidP="001A07A2">
            <w:pPr>
              <w:tabs>
                <w:tab w:val="left" w:pos="1065"/>
                <w:tab w:val="center" w:pos="2120"/>
              </w:tabs>
              <w:rPr>
                <w:b/>
                <w:bCs/>
              </w:rPr>
            </w:pPr>
          </w:p>
        </w:tc>
        <w:tc>
          <w:tcPr>
            <w:tcW w:w="8514" w:type="dxa"/>
            <w:gridSpan w:val="7"/>
          </w:tcPr>
          <w:p w:rsidR="00AD66CC" w:rsidRPr="00AD66CC" w:rsidRDefault="00AD66CC" w:rsidP="00AD66CC">
            <w:pPr>
              <w:pStyle w:val="Style30"/>
              <w:ind w:firstLine="79"/>
              <w:jc w:val="left"/>
              <w:rPr>
                <w:rStyle w:val="FontStyle13"/>
                <w:b/>
                <w:sz w:val="24"/>
                <w:szCs w:val="24"/>
              </w:rPr>
            </w:pPr>
          </w:p>
        </w:tc>
        <w:tc>
          <w:tcPr>
            <w:tcW w:w="1375" w:type="dxa"/>
          </w:tcPr>
          <w:p w:rsidR="00AD66CC" w:rsidRDefault="00AD66CC" w:rsidP="008F4786">
            <w:pPr>
              <w:jc w:val="center"/>
            </w:pPr>
          </w:p>
        </w:tc>
        <w:tc>
          <w:tcPr>
            <w:tcW w:w="1390" w:type="dxa"/>
            <w:vMerge/>
            <w:shd w:val="clear" w:color="auto" w:fill="C0C0C0"/>
          </w:tcPr>
          <w:p w:rsidR="00AD66CC" w:rsidRDefault="00AD66CC" w:rsidP="000A172F">
            <w:pPr>
              <w:jc w:val="center"/>
            </w:pPr>
          </w:p>
        </w:tc>
      </w:tr>
      <w:tr w:rsidR="000736FD" w:rsidTr="005B7799">
        <w:trPr>
          <w:trHeight w:val="30"/>
        </w:trPr>
        <w:tc>
          <w:tcPr>
            <w:tcW w:w="4457" w:type="dxa"/>
            <w:gridSpan w:val="2"/>
            <w:vMerge w:val="restart"/>
          </w:tcPr>
          <w:p w:rsidR="000736FD" w:rsidRPr="00E50BD8" w:rsidRDefault="000736FD" w:rsidP="00E50BD8">
            <w:pPr>
              <w:pStyle w:val="Style9"/>
              <w:widowControl/>
              <w:spacing w:line="240" w:lineRule="auto"/>
              <w:ind w:firstLine="0"/>
              <w:jc w:val="both"/>
              <w:rPr>
                <w:rStyle w:val="FontStyle14"/>
                <w:sz w:val="24"/>
                <w:szCs w:val="24"/>
              </w:rPr>
            </w:pPr>
            <w:r w:rsidRPr="00E50BD8">
              <w:rPr>
                <w:b/>
                <w:bCs/>
              </w:rPr>
              <w:t xml:space="preserve">Тема 4.2. </w:t>
            </w:r>
            <w:r w:rsidRPr="00E50BD8">
              <w:rPr>
                <w:rStyle w:val="FontStyle14"/>
                <w:sz w:val="24"/>
                <w:szCs w:val="24"/>
              </w:rPr>
              <w:t>Безработица. Политика государства в области занятости. Профсоюзы</w:t>
            </w:r>
          </w:p>
          <w:p w:rsidR="000736FD" w:rsidRDefault="000736FD" w:rsidP="000A172F">
            <w:pPr>
              <w:jc w:val="center"/>
              <w:rPr>
                <w:b/>
                <w:bCs/>
              </w:rPr>
            </w:pPr>
          </w:p>
          <w:p w:rsidR="00AD66CC" w:rsidRDefault="00AD66CC" w:rsidP="000A172F">
            <w:pPr>
              <w:jc w:val="center"/>
              <w:rPr>
                <w:b/>
                <w:bCs/>
              </w:rPr>
            </w:pPr>
          </w:p>
          <w:p w:rsidR="00AD66CC" w:rsidRDefault="00AD66CC" w:rsidP="000A172F">
            <w:pPr>
              <w:jc w:val="center"/>
              <w:rPr>
                <w:b/>
                <w:bCs/>
              </w:rPr>
            </w:pPr>
          </w:p>
          <w:p w:rsidR="00AD66CC" w:rsidRDefault="00AD66CC" w:rsidP="000A172F">
            <w:pPr>
              <w:jc w:val="center"/>
              <w:rPr>
                <w:b/>
                <w:bCs/>
              </w:rPr>
            </w:pPr>
          </w:p>
          <w:p w:rsidR="00AD66CC" w:rsidRDefault="00AD66CC" w:rsidP="000A172F">
            <w:pPr>
              <w:jc w:val="center"/>
              <w:rPr>
                <w:b/>
                <w:bCs/>
              </w:rPr>
            </w:pPr>
          </w:p>
          <w:p w:rsidR="00AD66CC" w:rsidRDefault="00AD66CC"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D40AE6">
            <w:pPr>
              <w:pStyle w:val="Style30"/>
              <w:widowControl/>
              <w:spacing w:line="240" w:lineRule="auto"/>
              <w:ind w:firstLine="0"/>
              <w:rPr>
                <w:rStyle w:val="FontStyle13"/>
                <w:sz w:val="24"/>
                <w:szCs w:val="24"/>
              </w:rPr>
            </w:pPr>
            <w:r w:rsidRPr="00D40AE6">
              <w:rPr>
                <w:rStyle w:val="FontStyle13"/>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 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6E2C14" w:rsidRDefault="000736FD" w:rsidP="003D33F8">
            <w:pPr>
              <w:pStyle w:val="Style30"/>
              <w:widowControl/>
              <w:spacing w:line="240" w:lineRule="auto"/>
              <w:ind w:left="-57" w:right="-57" w:firstLine="0"/>
              <w:jc w:val="left"/>
              <w:rPr>
                <w:rStyle w:val="FontStyle13"/>
                <w:b/>
                <w:sz w:val="24"/>
                <w:szCs w:val="24"/>
              </w:rPr>
            </w:pPr>
            <w:r w:rsidRPr="006E2C14">
              <w:rPr>
                <w:rStyle w:val="FontStyle13"/>
                <w:b/>
                <w:sz w:val="24"/>
                <w:szCs w:val="24"/>
              </w:rPr>
              <w:t>Раздел 5.</w:t>
            </w:r>
            <w:r>
              <w:rPr>
                <w:rStyle w:val="FontStyle13"/>
                <w:b/>
                <w:sz w:val="24"/>
                <w:szCs w:val="24"/>
              </w:rPr>
              <w:t xml:space="preserve"> </w:t>
            </w:r>
            <w:r w:rsidRPr="006E2C14">
              <w:rPr>
                <w:rStyle w:val="FontStyle14"/>
                <w:sz w:val="24"/>
                <w:szCs w:val="24"/>
              </w:rPr>
              <w:t>ДЕНЬГИ И БАНКИ</w:t>
            </w:r>
          </w:p>
        </w:tc>
        <w:tc>
          <w:tcPr>
            <w:tcW w:w="1375" w:type="dxa"/>
          </w:tcPr>
          <w:p w:rsidR="000736FD" w:rsidRPr="00874BDA" w:rsidRDefault="00DA5AB6" w:rsidP="008F4786">
            <w:pPr>
              <w:jc w:val="center"/>
              <w:rPr>
                <w:b/>
              </w:rPr>
            </w:pPr>
            <w:r>
              <w:rPr>
                <w:b/>
              </w:rPr>
              <w:t>8</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6E2C14">
            <w:pPr>
              <w:pStyle w:val="Style10"/>
              <w:widowControl/>
              <w:tabs>
                <w:tab w:val="left" w:pos="1224"/>
              </w:tabs>
              <w:rPr>
                <w:rStyle w:val="FontStyle14"/>
                <w:sz w:val="24"/>
                <w:szCs w:val="24"/>
              </w:rPr>
            </w:pPr>
            <w:r w:rsidRPr="006E2C14">
              <w:rPr>
                <w:b/>
                <w:bCs/>
              </w:rPr>
              <w:t xml:space="preserve">Тема 5.1. </w:t>
            </w:r>
            <w:r w:rsidRPr="00A82C1D">
              <w:rPr>
                <w:rStyle w:val="FontStyle14"/>
                <w:sz w:val="24"/>
                <w:szCs w:val="24"/>
              </w:rPr>
              <w:t xml:space="preserve">Понятие денег и их роль в </w:t>
            </w:r>
            <w:r w:rsidRPr="00A82C1D">
              <w:rPr>
                <w:rStyle w:val="FontStyle14"/>
                <w:sz w:val="24"/>
                <w:szCs w:val="24"/>
              </w:rPr>
              <w:lastRenderedPageBreak/>
              <w:t>экономике</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lastRenderedPageBreak/>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6E2C14">
            <w:pPr>
              <w:pStyle w:val="Style30"/>
              <w:widowControl/>
              <w:spacing w:line="240" w:lineRule="auto"/>
              <w:ind w:firstLine="0"/>
              <w:rPr>
                <w:rStyle w:val="FontStyle13"/>
                <w:sz w:val="24"/>
                <w:szCs w:val="24"/>
              </w:rPr>
            </w:pPr>
            <w:r w:rsidRPr="006E2C14">
              <w:rPr>
                <w:rStyle w:val="FontStyle13"/>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История возникновения денег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6E2C14">
            <w:pPr>
              <w:pStyle w:val="Style10"/>
              <w:widowControl/>
              <w:tabs>
                <w:tab w:val="left" w:pos="1224"/>
              </w:tabs>
              <w:rPr>
                <w:rStyle w:val="FontStyle14"/>
                <w:sz w:val="24"/>
                <w:szCs w:val="24"/>
              </w:rPr>
            </w:pPr>
            <w:r w:rsidRPr="00A82C1D">
              <w:rPr>
                <w:rStyle w:val="FontStyle14"/>
                <w:sz w:val="24"/>
                <w:szCs w:val="24"/>
              </w:rPr>
              <w:t>Тема 5.2. Банковская система. Финансовые институты</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8E1D75"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573D44">
            <w:pPr>
              <w:pStyle w:val="Style30"/>
              <w:widowControl/>
              <w:spacing w:line="240" w:lineRule="auto"/>
              <w:ind w:firstLine="0"/>
              <w:rPr>
                <w:rStyle w:val="FontStyle13"/>
                <w:sz w:val="24"/>
                <w:szCs w:val="24"/>
              </w:rPr>
            </w:pPr>
            <w:r w:rsidRPr="006E2C14">
              <w:rPr>
                <w:rStyle w:val="FontStyle13"/>
                <w:sz w:val="24"/>
                <w:szCs w:val="24"/>
              </w:rPr>
              <w:t xml:space="preserve">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sidRPr="006E2C14">
              <w:rPr>
                <w:rStyle w:val="FontStyle13"/>
                <w:sz w:val="24"/>
                <w:szCs w:val="24"/>
              </w:rPr>
              <w:t>Специализированные кредитно-финансовые учреждения</w:t>
            </w:r>
            <w:proofErr w:type="gramStart"/>
            <w:r w:rsidRPr="006E2C14">
              <w:rPr>
                <w:rStyle w:val="FontStyle13"/>
                <w:sz w:val="24"/>
                <w:szCs w:val="24"/>
              </w:rPr>
              <w:t>.</w:t>
            </w:r>
            <w:proofErr w:type="gramEnd"/>
            <w:r>
              <w:rPr>
                <w:rStyle w:val="FontStyle13"/>
                <w:sz w:val="24"/>
                <w:szCs w:val="24"/>
              </w:rPr>
              <w:t xml:space="preserve"> - </w:t>
            </w:r>
            <w:proofErr w:type="gramStart"/>
            <w:r>
              <w:rPr>
                <w:rStyle w:val="FontStyle13"/>
                <w:sz w:val="24"/>
                <w:szCs w:val="24"/>
              </w:rPr>
              <w:t>р</w:t>
            </w:r>
            <w:proofErr w:type="gramEnd"/>
            <w:r>
              <w:rPr>
                <w:rStyle w:val="FontStyle13"/>
                <w:sz w:val="24"/>
                <w:szCs w:val="24"/>
              </w:rPr>
              <w:t>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Default="000736FD" w:rsidP="006E212D">
            <w:pPr>
              <w:jc w:val="both"/>
              <w:rPr>
                <w:b/>
                <w:bCs/>
              </w:rPr>
            </w:pPr>
            <w:r w:rsidRPr="006E2C14">
              <w:rPr>
                <w:rStyle w:val="FontStyle14"/>
                <w:sz w:val="24"/>
                <w:szCs w:val="24"/>
              </w:rPr>
              <w:t>Тема 5.</w:t>
            </w:r>
            <w:r>
              <w:rPr>
                <w:rStyle w:val="FontStyle14"/>
                <w:sz w:val="24"/>
                <w:szCs w:val="24"/>
              </w:rPr>
              <w:t xml:space="preserve">3. </w:t>
            </w:r>
            <w:r w:rsidRPr="006E212D">
              <w:rPr>
                <w:rStyle w:val="FontStyle14"/>
                <w:sz w:val="24"/>
                <w:szCs w:val="24"/>
              </w:rPr>
              <w:t>Инфляция и ее социальные последствия</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DA5AB6"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573D44">
            <w:pPr>
              <w:pStyle w:val="Style30"/>
              <w:widowControl/>
              <w:spacing w:line="240" w:lineRule="auto"/>
              <w:ind w:firstLine="0"/>
              <w:rPr>
                <w:rStyle w:val="FontStyle13"/>
                <w:sz w:val="24"/>
                <w:szCs w:val="24"/>
              </w:rPr>
            </w:pPr>
            <w:r w:rsidRPr="006E212D">
              <w:rPr>
                <w:rStyle w:val="FontStyle13"/>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Антиинфляционная политика России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6E212D" w:rsidRDefault="000736FD" w:rsidP="003D33F8">
            <w:pPr>
              <w:pStyle w:val="Style30"/>
              <w:widowControl/>
              <w:spacing w:line="240" w:lineRule="auto"/>
              <w:ind w:left="-57" w:right="-57" w:firstLine="0"/>
              <w:jc w:val="left"/>
              <w:rPr>
                <w:rStyle w:val="FontStyle13"/>
                <w:sz w:val="24"/>
                <w:szCs w:val="24"/>
              </w:rPr>
            </w:pPr>
            <w:r>
              <w:rPr>
                <w:rStyle w:val="FontStyle14"/>
                <w:sz w:val="24"/>
                <w:szCs w:val="24"/>
              </w:rPr>
              <w:t xml:space="preserve">Раздел 6. </w:t>
            </w:r>
            <w:r w:rsidRPr="006E212D">
              <w:rPr>
                <w:rStyle w:val="FontStyle14"/>
                <w:sz w:val="24"/>
                <w:szCs w:val="24"/>
              </w:rPr>
              <w:t>ГОСУДАРСТВО И ЭКОНОМИКА</w:t>
            </w:r>
          </w:p>
        </w:tc>
        <w:tc>
          <w:tcPr>
            <w:tcW w:w="1375" w:type="dxa"/>
          </w:tcPr>
          <w:p w:rsidR="000736FD" w:rsidRPr="006E212D" w:rsidRDefault="00B26843" w:rsidP="00117AD5">
            <w:pPr>
              <w:jc w:val="center"/>
              <w:rPr>
                <w:b/>
              </w:rPr>
            </w:pPr>
            <w:r>
              <w:rPr>
                <w:b/>
              </w:rPr>
              <w:t>1</w:t>
            </w:r>
            <w:r w:rsidR="009B49B2">
              <w:rPr>
                <w:b/>
              </w:rPr>
              <w:t>4</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6E212D" w:rsidRDefault="000736FD" w:rsidP="006E212D">
            <w:pPr>
              <w:rPr>
                <w:b/>
                <w:bCs/>
              </w:rPr>
            </w:pPr>
            <w:r w:rsidRPr="006E212D">
              <w:rPr>
                <w:b/>
                <w:bCs/>
              </w:rPr>
              <w:t xml:space="preserve">Тема 6.1. </w:t>
            </w:r>
            <w:r w:rsidRPr="006E212D">
              <w:rPr>
                <w:rStyle w:val="FontStyle14"/>
                <w:sz w:val="24"/>
                <w:szCs w:val="24"/>
              </w:rPr>
              <w:t>Роль государства в экономике. Общественные блага</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6E212D">
            <w:pPr>
              <w:pStyle w:val="Style30"/>
              <w:widowControl/>
              <w:spacing w:line="240" w:lineRule="auto"/>
              <w:ind w:firstLine="0"/>
              <w:rPr>
                <w:rStyle w:val="FontStyle13"/>
                <w:sz w:val="24"/>
                <w:szCs w:val="24"/>
              </w:rPr>
            </w:pPr>
            <w:r w:rsidRPr="006E212D">
              <w:rPr>
                <w:rStyle w:val="FontStyle13"/>
                <w:sz w:val="24"/>
                <w:szCs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Уровень жизни: понятие и факторы, его определяющие.</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2F71C2">
            <w:pPr>
              <w:pStyle w:val="Style10"/>
              <w:widowControl/>
              <w:tabs>
                <w:tab w:val="left" w:pos="1243"/>
              </w:tabs>
              <w:rPr>
                <w:rStyle w:val="FontStyle14"/>
                <w:sz w:val="24"/>
                <w:szCs w:val="24"/>
              </w:rPr>
            </w:pPr>
            <w:r w:rsidRPr="002F71C2">
              <w:rPr>
                <w:b/>
                <w:bCs/>
              </w:rPr>
              <w:t xml:space="preserve">Тема 6.2. </w:t>
            </w:r>
            <w:r w:rsidRPr="00A82C1D">
              <w:rPr>
                <w:rStyle w:val="FontStyle14"/>
                <w:sz w:val="24"/>
                <w:szCs w:val="24"/>
              </w:rPr>
              <w:t>Налоги. Система и функции налоговых органов</w:t>
            </w:r>
          </w:p>
          <w:p w:rsidR="000736FD" w:rsidRPr="002F71C2" w:rsidRDefault="000736FD" w:rsidP="002F71C2">
            <w:pPr>
              <w:jc w:val="center"/>
              <w:rPr>
                <w:b/>
                <w:bCs/>
              </w:rPr>
            </w:pP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8E1D75"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Фискальная политика и её роль в стабилизации экономики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2F71C2">
            <w:pPr>
              <w:pStyle w:val="Style11"/>
              <w:widowControl/>
              <w:tabs>
                <w:tab w:val="left" w:pos="1214"/>
              </w:tabs>
              <w:spacing w:line="240" w:lineRule="auto"/>
              <w:ind w:firstLine="0"/>
              <w:rPr>
                <w:rStyle w:val="FontStyle14"/>
                <w:sz w:val="24"/>
                <w:szCs w:val="24"/>
              </w:rPr>
            </w:pPr>
            <w:r w:rsidRPr="002F71C2">
              <w:rPr>
                <w:b/>
                <w:bCs/>
              </w:rPr>
              <w:lastRenderedPageBreak/>
              <w:t xml:space="preserve">Тема 6.3. </w:t>
            </w:r>
            <w:r w:rsidRPr="00A82C1D">
              <w:rPr>
                <w:rStyle w:val="FontStyle14"/>
                <w:sz w:val="24"/>
                <w:szCs w:val="24"/>
              </w:rPr>
              <w:t>Государственный бюджет. Государственный долг</w:t>
            </w:r>
          </w:p>
          <w:p w:rsidR="000736FD" w:rsidRPr="002F71C2" w:rsidRDefault="000736FD" w:rsidP="002F71C2">
            <w:pPr>
              <w:jc w:val="center"/>
              <w:rPr>
                <w:b/>
                <w:bCs/>
              </w:rPr>
            </w:pP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 xml:space="preserve">Понятие государственного бюджета. Основные статьи доходов государственного бюджета. Структура бюджетных расходов. Дефицит и </w:t>
            </w:r>
            <w:proofErr w:type="spellStart"/>
            <w:r w:rsidRPr="002F71C2">
              <w:rPr>
                <w:rStyle w:val="FontStyle13"/>
                <w:sz w:val="24"/>
                <w:szCs w:val="24"/>
              </w:rPr>
              <w:t>профицит</w:t>
            </w:r>
            <w:proofErr w:type="spellEnd"/>
            <w:r w:rsidRPr="002F71C2">
              <w:rPr>
                <w:rStyle w:val="FontStyle13"/>
                <w:sz w:val="24"/>
                <w:szCs w:val="24"/>
              </w:rPr>
              <w:t xml:space="preserve"> государственного бюджета. Роль государства в кругообороте доходов и расходов. Государственный долг и его структура.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Бюджетный дефицит и концепции его регулирования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2F71C2" w:rsidRDefault="000736FD" w:rsidP="002F71C2">
            <w:pPr>
              <w:rPr>
                <w:b/>
                <w:bCs/>
              </w:rPr>
            </w:pPr>
            <w:r w:rsidRPr="002F71C2">
              <w:rPr>
                <w:b/>
                <w:bCs/>
              </w:rPr>
              <w:t xml:space="preserve">Тема 6.4. </w:t>
            </w:r>
            <w:r w:rsidRPr="002F71C2">
              <w:rPr>
                <w:rStyle w:val="FontStyle14"/>
                <w:sz w:val="24"/>
                <w:szCs w:val="24"/>
              </w:rPr>
              <w:t>Понятие ВВП. Экономический рост. Экономические циклы</w:t>
            </w: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9B49B2" w:rsidP="003D33F8">
            <w:pPr>
              <w:pStyle w:val="Style30"/>
              <w:widowControl/>
              <w:spacing w:line="240" w:lineRule="auto"/>
              <w:ind w:left="-57" w:right="-57" w:firstLine="0"/>
              <w:jc w:val="left"/>
              <w:rPr>
                <w:rStyle w:val="FontStyle13"/>
                <w:sz w:val="24"/>
                <w:szCs w:val="24"/>
              </w:rPr>
            </w:pPr>
            <w:r>
              <w:rPr>
                <w:b/>
                <w:bCs/>
              </w:rPr>
              <w:t>Практические занятия</w:t>
            </w:r>
          </w:p>
        </w:tc>
        <w:tc>
          <w:tcPr>
            <w:tcW w:w="1375" w:type="dxa"/>
            <w:vMerge w:val="restart"/>
          </w:tcPr>
          <w:p w:rsidR="000736FD" w:rsidRDefault="009B49B2" w:rsidP="008F4786">
            <w:pPr>
              <w:jc w:val="center"/>
            </w:pPr>
            <w:r>
              <w:t>2</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9B49B2" w:rsidP="003D33F8">
            <w:pPr>
              <w:pStyle w:val="Style30"/>
              <w:widowControl/>
              <w:spacing w:line="240" w:lineRule="auto"/>
              <w:ind w:left="-57" w:right="-57" w:firstLine="0"/>
              <w:jc w:val="left"/>
              <w:rPr>
                <w:rStyle w:val="FontStyle13"/>
                <w:sz w:val="24"/>
                <w:szCs w:val="24"/>
              </w:rPr>
            </w:pPr>
            <w:r>
              <w:rPr>
                <w:bCs/>
              </w:rPr>
              <w:t>Расчёт показателей прибыли</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214"/>
              </w:tabs>
              <w:spacing w:line="240" w:lineRule="auto"/>
              <w:ind w:firstLine="0"/>
              <w:rPr>
                <w:rStyle w:val="FontStyle14"/>
                <w:sz w:val="24"/>
                <w:szCs w:val="24"/>
              </w:rPr>
            </w:pPr>
            <w:r w:rsidRPr="008573FB">
              <w:rPr>
                <w:b/>
                <w:bCs/>
              </w:rPr>
              <w:t xml:space="preserve">Тема 6.5. </w:t>
            </w:r>
            <w:r w:rsidRPr="00A82C1D">
              <w:rPr>
                <w:rStyle w:val="FontStyle14"/>
                <w:sz w:val="24"/>
                <w:szCs w:val="24"/>
              </w:rPr>
              <w:t>Основы денежной политики государства</w:t>
            </w:r>
          </w:p>
          <w:p w:rsidR="000736FD" w:rsidRPr="008573FB" w:rsidRDefault="000736FD" w:rsidP="008573FB">
            <w:pP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jc w:val="left"/>
              <w:rPr>
                <w:rStyle w:val="FontStyle13"/>
                <w:sz w:val="24"/>
                <w:szCs w:val="24"/>
              </w:rPr>
            </w:pPr>
            <w:r w:rsidRPr="008573FB">
              <w:rPr>
                <w:rStyle w:val="FontStyle13"/>
                <w:sz w:val="24"/>
                <w:szCs w:val="24"/>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Центральный банк и его роль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8573FB" w:rsidRDefault="000736FD" w:rsidP="003D33F8">
            <w:pPr>
              <w:pStyle w:val="Style30"/>
              <w:widowControl/>
              <w:spacing w:line="240" w:lineRule="auto"/>
              <w:ind w:left="-57" w:right="-57" w:firstLine="0"/>
              <w:jc w:val="left"/>
              <w:rPr>
                <w:rStyle w:val="FontStyle13"/>
                <w:b/>
                <w:sz w:val="24"/>
                <w:szCs w:val="24"/>
              </w:rPr>
            </w:pPr>
            <w:r w:rsidRPr="008573FB">
              <w:rPr>
                <w:rStyle w:val="FontStyle13"/>
                <w:b/>
                <w:sz w:val="24"/>
                <w:szCs w:val="24"/>
              </w:rPr>
              <w:t xml:space="preserve">Раздел 7. </w:t>
            </w:r>
            <w:r w:rsidRPr="008573FB">
              <w:rPr>
                <w:rStyle w:val="FontStyle14"/>
                <w:sz w:val="24"/>
                <w:szCs w:val="24"/>
              </w:rPr>
              <w:t>МЕЖДУНАРОДНАЯ ЭКОНОМИКА</w:t>
            </w:r>
          </w:p>
        </w:tc>
        <w:tc>
          <w:tcPr>
            <w:tcW w:w="1375" w:type="dxa"/>
          </w:tcPr>
          <w:p w:rsidR="000736FD" w:rsidRPr="008573FB" w:rsidRDefault="008E1D75" w:rsidP="005A58F2">
            <w:pPr>
              <w:jc w:val="center"/>
              <w:rPr>
                <w:b/>
              </w:rPr>
            </w:pPr>
            <w:r>
              <w:rPr>
                <w:b/>
              </w:rPr>
              <w:t>8</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387"/>
              </w:tabs>
              <w:spacing w:line="240" w:lineRule="auto"/>
              <w:ind w:firstLine="0"/>
              <w:jc w:val="both"/>
              <w:rPr>
                <w:rStyle w:val="FontStyle14"/>
                <w:sz w:val="24"/>
                <w:szCs w:val="24"/>
              </w:rPr>
            </w:pPr>
            <w:r w:rsidRPr="008573FB">
              <w:rPr>
                <w:b/>
                <w:bCs/>
              </w:rPr>
              <w:t xml:space="preserve">Тема 7.1. </w:t>
            </w:r>
            <w:r w:rsidRPr="00A82C1D">
              <w:rPr>
                <w:rStyle w:val="FontStyle14"/>
                <w:sz w:val="24"/>
                <w:szCs w:val="24"/>
              </w:rPr>
              <w:t>Международная торговля. Государственная политика в</w:t>
            </w:r>
            <w:r w:rsidRPr="00A82C1D">
              <w:rPr>
                <w:rStyle w:val="FontStyle14"/>
                <w:sz w:val="24"/>
                <w:szCs w:val="24"/>
              </w:rPr>
              <w:br/>
              <w:t>области международной торговли</w:t>
            </w:r>
          </w:p>
          <w:p w:rsidR="000736FD" w:rsidRPr="008573FB" w:rsidRDefault="000736FD" w:rsidP="008573FB">
            <w:pPr>
              <w:jc w:val="cente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jc w:val="cente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rPr>
                <w:rStyle w:val="FontStyle13"/>
                <w:sz w:val="24"/>
                <w:szCs w:val="24"/>
              </w:rPr>
            </w:pPr>
            <w:r w:rsidRPr="008573FB">
              <w:rPr>
                <w:rStyle w:val="FontStyle13"/>
                <w:sz w:val="24"/>
                <w:szCs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Мировой опыт свободных экономических зон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642"/>
              </w:tabs>
              <w:spacing w:line="240" w:lineRule="auto"/>
              <w:ind w:firstLine="0"/>
              <w:jc w:val="both"/>
              <w:rPr>
                <w:rStyle w:val="FontStyle14"/>
                <w:sz w:val="24"/>
                <w:szCs w:val="24"/>
              </w:rPr>
            </w:pPr>
            <w:r w:rsidRPr="008573FB">
              <w:rPr>
                <w:b/>
                <w:bCs/>
              </w:rPr>
              <w:t xml:space="preserve">Тема 7.2. </w:t>
            </w:r>
            <w:r w:rsidRPr="00A82C1D">
              <w:rPr>
                <w:rStyle w:val="FontStyle14"/>
                <w:sz w:val="24"/>
                <w:szCs w:val="24"/>
              </w:rPr>
              <w:t xml:space="preserve">Валюта. Обменные курсы </w:t>
            </w:r>
            <w:r w:rsidRPr="00A82C1D">
              <w:rPr>
                <w:rStyle w:val="FontStyle14"/>
                <w:sz w:val="24"/>
                <w:szCs w:val="24"/>
              </w:rPr>
              <w:lastRenderedPageBreak/>
              <w:t>валют. Глобальные</w:t>
            </w:r>
            <w:r w:rsidRPr="00A82C1D">
              <w:rPr>
                <w:rStyle w:val="FontStyle14"/>
                <w:sz w:val="24"/>
                <w:szCs w:val="24"/>
              </w:rPr>
              <w:br/>
              <w:t>экономические проблемы</w:t>
            </w:r>
          </w:p>
          <w:p w:rsidR="000736FD" w:rsidRPr="008573FB" w:rsidRDefault="000736FD" w:rsidP="008573FB">
            <w:pPr>
              <w:jc w:val="cente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lastRenderedPageBreak/>
              <w:t>Содержание учебного материала</w:t>
            </w:r>
          </w:p>
        </w:tc>
        <w:tc>
          <w:tcPr>
            <w:tcW w:w="1375" w:type="dxa"/>
            <w:vMerge w:val="restart"/>
          </w:tcPr>
          <w:p w:rsidR="000736FD" w:rsidRDefault="001E65E8"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jc w:val="cente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rPr>
                <w:rStyle w:val="FontStyle13"/>
                <w:sz w:val="24"/>
                <w:szCs w:val="24"/>
              </w:rPr>
            </w:pPr>
            <w:r w:rsidRPr="008573FB">
              <w:rPr>
                <w:rStyle w:val="FontStyle13"/>
                <w:sz w:val="24"/>
                <w:szCs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Глобальные экономические проблемы.</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Международные валютно-финансовые организации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0B161E" w:rsidRDefault="000736FD" w:rsidP="000B161E">
            <w:pPr>
              <w:rPr>
                <w:b/>
                <w:bCs/>
              </w:rPr>
            </w:pPr>
            <w:r w:rsidRPr="000B161E">
              <w:rPr>
                <w:b/>
                <w:bCs/>
              </w:rPr>
              <w:t xml:space="preserve">Тема 7.3. </w:t>
            </w:r>
            <w:r w:rsidRPr="000B161E">
              <w:rPr>
                <w:rStyle w:val="FontStyle14"/>
                <w:sz w:val="24"/>
                <w:szCs w:val="24"/>
              </w:rPr>
              <w:t>Особенности современной экономики России</w:t>
            </w:r>
          </w:p>
        </w:tc>
        <w:tc>
          <w:tcPr>
            <w:tcW w:w="8514" w:type="dxa"/>
            <w:gridSpan w:val="7"/>
          </w:tcPr>
          <w:p w:rsidR="000736FD" w:rsidRPr="000B161E" w:rsidRDefault="000736FD" w:rsidP="000B161E">
            <w:pPr>
              <w:pStyle w:val="Style30"/>
              <w:widowControl/>
              <w:spacing w:line="240" w:lineRule="auto"/>
              <w:ind w:firstLine="0"/>
              <w:jc w:val="left"/>
              <w:rPr>
                <w:rStyle w:val="FontStyle13"/>
                <w:sz w:val="24"/>
                <w:szCs w:val="24"/>
              </w:rPr>
            </w:pPr>
            <w:r w:rsidRPr="000B161E">
              <w:rPr>
                <w:bCs/>
              </w:rPr>
              <w:t>Содержание учебного материала</w:t>
            </w:r>
          </w:p>
        </w:tc>
        <w:tc>
          <w:tcPr>
            <w:tcW w:w="1375" w:type="dxa"/>
            <w:vMerge w:val="restart"/>
          </w:tcPr>
          <w:p w:rsidR="000736FD" w:rsidRDefault="001E65E8"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0B161E" w:rsidRDefault="000736FD" w:rsidP="000B161E">
            <w:pPr>
              <w:jc w:val="center"/>
              <w:rPr>
                <w:b/>
                <w:bCs/>
              </w:rPr>
            </w:pPr>
          </w:p>
        </w:tc>
        <w:tc>
          <w:tcPr>
            <w:tcW w:w="450" w:type="dxa"/>
            <w:gridSpan w:val="4"/>
          </w:tcPr>
          <w:p w:rsidR="000736FD" w:rsidRPr="000B161E" w:rsidRDefault="000736FD" w:rsidP="000B161E">
            <w:pPr>
              <w:rPr>
                <w:bCs/>
              </w:rPr>
            </w:pPr>
            <w:r w:rsidRPr="000B161E">
              <w:rPr>
                <w:bCs/>
              </w:rPr>
              <w:t>1.</w:t>
            </w:r>
          </w:p>
        </w:tc>
        <w:tc>
          <w:tcPr>
            <w:tcW w:w="8064" w:type="dxa"/>
            <w:gridSpan w:val="3"/>
          </w:tcPr>
          <w:p w:rsidR="000736FD" w:rsidRPr="000B161E" w:rsidRDefault="000736FD" w:rsidP="002F5E43">
            <w:pPr>
              <w:pStyle w:val="Style30"/>
              <w:widowControl/>
              <w:spacing w:line="240" w:lineRule="auto"/>
              <w:ind w:firstLine="0"/>
              <w:rPr>
                <w:rStyle w:val="FontStyle13"/>
                <w:sz w:val="24"/>
                <w:szCs w:val="24"/>
              </w:rPr>
            </w:pPr>
            <w:r w:rsidRPr="000B161E">
              <w:rPr>
                <w:rStyle w:val="FontStyle13"/>
                <w:sz w:val="24"/>
                <w:szCs w:val="24"/>
              </w:rPr>
              <w:t>Экономические реформы в России. Экономический рост. Россия и мировая экономика.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255"/>
        </w:trPr>
        <w:tc>
          <w:tcPr>
            <w:tcW w:w="4457" w:type="dxa"/>
            <w:gridSpan w:val="2"/>
            <w:vMerge/>
            <w:tcBorders>
              <w:bottom w:val="nil"/>
            </w:tcBorders>
          </w:tcPr>
          <w:p w:rsidR="000736FD" w:rsidRDefault="000736FD" w:rsidP="000A172F">
            <w:pPr>
              <w:jc w:val="center"/>
              <w:rPr>
                <w:b/>
                <w:bCs/>
              </w:rPr>
            </w:pPr>
          </w:p>
        </w:tc>
        <w:tc>
          <w:tcPr>
            <w:tcW w:w="8514" w:type="dxa"/>
            <w:gridSpan w:val="7"/>
          </w:tcPr>
          <w:p w:rsidR="000736FD" w:rsidRDefault="000736FD" w:rsidP="000A172F">
            <w:pPr>
              <w:rPr>
                <w:b/>
                <w:bCs/>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8F4786">
            <w:pPr>
              <w:jc w:val="center"/>
            </w:pPr>
          </w:p>
        </w:tc>
        <w:tc>
          <w:tcPr>
            <w:tcW w:w="1390" w:type="dxa"/>
            <w:vMerge/>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bottom w:val="nil"/>
            </w:tcBorders>
          </w:tcPr>
          <w:p w:rsidR="000736FD" w:rsidRDefault="000736FD" w:rsidP="000A172F">
            <w:pPr>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autoSpaceDE w:val="0"/>
              <w:autoSpaceDN w:val="0"/>
              <w:adjustRightInd w:val="0"/>
              <w:jc w:val="both"/>
            </w:pPr>
            <w:r w:rsidRPr="000B161E">
              <w:rPr>
                <w:rStyle w:val="FontStyle13"/>
                <w:sz w:val="24"/>
                <w:szCs w:val="24"/>
              </w:rPr>
              <w:t>Инвестиционный климат в современной России</w:t>
            </w:r>
            <w:r>
              <w:rPr>
                <w:rStyle w:val="FontStyle13"/>
                <w:sz w:val="24"/>
                <w:szCs w:val="24"/>
              </w:rPr>
              <w:t xml:space="preserve"> - реферат</w:t>
            </w:r>
          </w:p>
        </w:tc>
        <w:tc>
          <w:tcPr>
            <w:tcW w:w="1375" w:type="dxa"/>
            <w:tcBorders>
              <w:top w:val="nil"/>
              <w:bottom w:val="nil"/>
            </w:tcBorders>
          </w:tcPr>
          <w:p w:rsidR="000736FD" w:rsidRDefault="000736FD" w:rsidP="000A172F">
            <w:pPr>
              <w:jc w:val="center"/>
            </w:pPr>
          </w:p>
        </w:tc>
        <w:tc>
          <w:tcPr>
            <w:tcW w:w="1390" w:type="dxa"/>
            <w:tcBorders>
              <w:top w:val="nil"/>
              <w:bottom w:val="nil"/>
            </w:tcBorders>
            <w:shd w:val="clear" w:color="auto" w:fill="C0C0C0"/>
          </w:tcPr>
          <w:p w:rsidR="000736FD" w:rsidRDefault="000736FD" w:rsidP="000A172F">
            <w:pPr>
              <w:jc w:val="center"/>
            </w:pPr>
          </w:p>
        </w:tc>
      </w:tr>
      <w:tr w:rsidR="000736FD" w:rsidTr="009B49B2">
        <w:trPr>
          <w:trHeight w:val="20"/>
        </w:trPr>
        <w:tc>
          <w:tcPr>
            <w:tcW w:w="12971" w:type="dxa"/>
            <w:gridSpan w:val="9"/>
            <w:tcBorders>
              <w:bottom w:val="nil"/>
            </w:tcBorders>
          </w:tcPr>
          <w:p w:rsidR="000736FD" w:rsidRDefault="000736F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p w:rsidR="00C2138D" w:rsidRDefault="00C2138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Экзамен</w:t>
            </w:r>
          </w:p>
        </w:tc>
        <w:tc>
          <w:tcPr>
            <w:tcW w:w="1375" w:type="dxa"/>
          </w:tcPr>
          <w:p w:rsidR="000736FD" w:rsidRDefault="0092399F" w:rsidP="001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78</w:t>
            </w:r>
          </w:p>
        </w:tc>
        <w:tc>
          <w:tcPr>
            <w:tcW w:w="1390" w:type="dxa"/>
            <w:shd w:val="clear" w:color="auto" w:fill="C0C0C0"/>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0736FD"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Pr="005E2865"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AD66CC" w:rsidRPr="006D78ED" w:rsidRDefault="00AD66CC" w:rsidP="00C2138D">
      <w:pPr>
        <w:pStyle w:val="1"/>
        <w:tabs>
          <w:tab w:val="clear" w:pos="432"/>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rPr>
          <w:bCs/>
          <w:i/>
          <w:color w:val="FF0000"/>
          <w:sz w:val="52"/>
          <w:szCs w:val="5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08"/>
      </w:tblGrid>
      <w:tr w:rsidR="00AD66CC" w:rsidTr="009B49B2">
        <w:tc>
          <w:tcPr>
            <w:tcW w:w="15408" w:type="dxa"/>
            <w:tcBorders>
              <w:top w:val="nil"/>
              <w:left w:val="single" w:sz="4" w:space="0" w:color="000000"/>
              <w:bottom w:val="single" w:sz="4" w:space="0" w:color="000000"/>
              <w:right w:val="single" w:sz="4" w:space="0" w:color="000000"/>
            </w:tcBorders>
            <w:hideMark/>
          </w:tcPr>
          <w:p w:rsidR="00AD66CC" w:rsidRDefault="00AD66CC">
            <w:pPr>
              <w:ind w:left="-57" w:right="-57"/>
              <w:rPr>
                <w:bCs/>
              </w:rPr>
            </w:pPr>
          </w:p>
        </w:tc>
      </w:tr>
    </w:tbl>
    <w:p w:rsidR="000736FD" w:rsidRPr="006D78ED" w:rsidRDefault="000736FD" w:rsidP="00C2138D">
      <w:pPr>
        <w:pStyle w:val="1"/>
        <w:tabs>
          <w:tab w:val="clear" w:pos="432"/>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rPr>
          <w:bCs/>
          <w:i/>
          <w:color w:val="FF0000"/>
          <w:sz w:val="52"/>
          <w:szCs w:val="52"/>
        </w:rPr>
        <w:sectPr w:rsidR="000736FD" w:rsidRPr="006D78ED">
          <w:footerReference w:type="even" r:id="rId8"/>
          <w:footerReference w:type="default" r:id="rId9"/>
          <w:footerReference w:type="first" r:id="rId10"/>
          <w:footnotePr>
            <w:pos w:val="beneathText"/>
          </w:footnotePr>
          <w:pgSz w:w="16837" w:h="11905" w:orient="landscape"/>
          <w:pgMar w:top="851" w:right="1134" w:bottom="851" w:left="992" w:header="720" w:footer="709" w:gutter="0"/>
          <w:cols w:space="720"/>
          <w:docGrid w:linePitch="360"/>
        </w:sectPr>
      </w:pP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rPr>
      </w:pPr>
      <w:r>
        <w:rPr>
          <w:b/>
        </w:rPr>
        <w:lastRenderedPageBreak/>
        <w:t xml:space="preserve">3. УСЛОВИЯ РЕАЛИЗАЦИИ УЧЕБНОЙ ДИСЦИПЛИНЫ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3.1. Требования к минимальному материально-техническому обеспечению</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 xml:space="preserve">Реализация учебной дисциплины требует наличия учебного кабинета экономики.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Оборудование учебного кабинета и лаборатории:</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посадочные места по количеству </w:t>
      </w:r>
      <w:proofErr w:type="gramStart"/>
      <w:r>
        <w:rPr>
          <w:bCs/>
        </w:rPr>
        <w:t>обучающихся</w:t>
      </w:r>
      <w:proofErr w:type="gramEnd"/>
      <w:r>
        <w:rPr>
          <w:bCs/>
        </w:rPr>
        <w:t>;</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рабочее место преподавателя;</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0736FD" w:rsidRDefault="000736FD" w:rsidP="00BD3D0E">
      <w:pPr>
        <w:tabs>
          <w:tab w:val="left" w:pos="4361"/>
        </w:tabs>
        <w:ind w:firstLine="540"/>
        <w:rPr>
          <w:bCs/>
        </w:rPr>
      </w:pPr>
    </w:p>
    <w:p w:rsidR="000736FD" w:rsidRDefault="000736FD" w:rsidP="00BD3D0E">
      <w:pPr>
        <w:tabs>
          <w:tab w:val="left" w:pos="4361"/>
        </w:tabs>
        <w:ind w:firstLine="540"/>
        <w:rPr>
          <w:bCs/>
        </w:rPr>
      </w:pPr>
      <w:r>
        <w:rPr>
          <w:bCs/>
        </w:rPr>
        <w:t>Технические средства обучения:</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компьютер;</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стандартное программное обеспечение: </w:t>
      </w:r>
      <w:r>
        <w:rPr>
          <w:bCs/>
          <w:lang w:val="en-US"/>
        </w:rPr>
        <w:t>MS</w:t>
      </w:r>
      <w:r w:rsidRPr="00862F31">
        <w:rPr>
          <w:bCs/>
        </w:rPr>
        <w:t xml:space="preserve"> </w:t>
      </w:r>
      <w:r>
        <w:rPr>
          <w:bCs/>
          <w:lang w:val="en-US"/>
        </w:rPr>
        <w:t>Windows</w:t>
      </w:r>
      <w:r w:rsidRPr="00862F31">
        <w:rPr>
          <w:bCs/>
        </w:rPr>
        <w:t xml:space="preserve"> </w:t>
      </w:r>
      <w:r>
        <w:rPr>
          <w:bCs/>
          <w:lang w:val="en-US"/>
        </w:rPr>
        <w:t>XP</w:t>
      </w:r>
      <w:r>
        <w:rPr>
          <w:bCs/>
        </w:rPr>
        <w:t xml:space="preserve">, текстовый редактор </w:t>
      </w:r>
      <w:r>
        <w:rPr>
          <w:bCs/>
          <w:lang w:val="en-US"/>
        </w:rPr>
        <w:t>MS</w:t>
      </w:r>
      <w:r w:rsidRPr="00862F31">
        <w:rPr>
          <w:bCs/>
        </w:rPr>
        <w:t xml:space="preserve"> </w:t>
      </w:r>
      <w:r>
        <w:rPr>
          <w:bCs/>
          <w:lang w:val="en-US"/>
        </w:rPr>
        <w:t>Word</w:t>
      </w:r>
      <w:r>
        <w:rPr>
          <w:bCs/>
        </w:rPr>
        <w:t xml:space="preserve">, редактор электронных таблиц </w:t>
      </w:r>
      <w:r>
        <w:rPr>
          <w:bCs/>
          <w:lang w:val="en-US"/>
        </w:rPr>
        <w:t>MS</w:t>
      </w:r>
      <w:r w:rsidRPr="00862F31">
        <w:rPr>
          <w:bCs/>
        </w:rPr>
        <w:t xml:space="preserve"> </w:t>
      </w:r>
      <w:r>
        <w:rPr>
          <w:bCs/>
          <w:lang w:val="en-US"/>
        </w:rPr>
        <w:t>Excel</w:t>
      </w:r>
      <w:r>
        <w:rPr>
          <w:bCs/>
        </w:rPr>
        <w:t xml:space="preserve">, СУБД </w:t>
      </w:r>
      <w:r>
        <w:rPr>
          <w:bCs/>
          <w:lang w:val="en-US"/>
        </w:rPr>
        <w:t>MS</w:t>
      </w:r>
      <w:r w:rsidRPr="00862F31">
        <w:rPr>
          <w:bCs/>
        </w:rPr>
        <w:t xml:space="preserve"> </w:t>
      </w:r>
      <w:r>
        <w:rPr>
          <w:bCs/>
          <w:lang w:val="en-US"/>
        </w:rPr>
        <w:t>Access</w:t>
      </w:r>
      <w:r>
        <w:rPr>
          <w:bCs/>
        </w:rPr>
        <w:t xml:space="preserve">, </w:t>
      </w:r>
      <w:r>
        <w:rPr>
          <w:bCs/>
          <w:lang w:val="en-US"/>
        </w:rPr>
        <w:t>Internet</w:t>
      </w:r>
      <w:r w:rsidRPr="00862F31">
        <w:rPr>
          <w:bCs/>
        </w:rPr>
        <w:t xml:space="preserve"> </w:t>
      </w:r>
      <w:r>
        <w:rPr>
          <w:bCs/>
          <w:lang w:val="en-US"/>
        </w:rPr>
        <w:t>Explorer</w:t>
      </w:r>
      <w:r>
        <w:rPr>
          <w:bCs/>
        </w:rPr>
        <w:t xml:space="preserve">; </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интерактивная доска;</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proofErr w:type="spellStart"/>
      <w:r>
        <w:rPr>
          <w:bCs/>
        </w:rPr>
        <w:t>мульмедиапроектор</w:t>
      </w:r>
      <w:proofErr w:type="spellEnd"/>
      <w:r>
        <w:rPr>
          <w:bCs/>
        </w:rPr>
        <w:t>;</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калькулятор.</w:t>
      </w:r>
    </w:p>
    <w:p w:rsidR="000736FD" w:rsidRDefault="000736FD" w:rsidP="00BD3D0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3.2. Информационное обеспечение обучения</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
          <w:bCs/>
        </w:rPr>
        <w:t xml:space="preserve">Перечень рекомендуемых учебных изданий, дополнительной литературы, Интернет-ресурсов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 xml:space="preserve">   Основные источники: </w:t>
      </w:r>
    </w:p>
    <w:p w:rsidR="000736FD" w:rsidRDefault="000736FD" w:rsidP="00E80A34">
      <w:pPr>
        <w:ind w:firstLine="709"/>
        <w:jc w:val="both"/>
      </w:pPr>
      <w:r>
        <w:t>1. Борисов Е.Ф. Экономическая т</w:t>
      </w:r>
      <w:r w:rsidR="0092399F">
        <w:t>еория: Учебник. – М.: Юристъ,2020</w:t>
      </w:r>
      <w:r>
        <w:t>. – 568с.</w:t>
      </w:r>
    </w:p>
    <w:p w:rsidR="000736FD" w:rsidRDefault="000736FD" w:rsidP="00E80A34">
      <w:pPr>
        <w:ind w:firstLine="709"/>
        <w:jc w:val="both"/>
      </w:pPr>
      <w:r>
        <w:t xml:space="preserve">2. Бартенев С. А. Экономическая теория: Элементарный курс.- М.: </w:t>
      </w:r>
      <w:proofErr w:type="spellStart"/>
      <w:r>
        <w:t>Юристъ</w:t>
      </w:r>
      <w:proofErr w:type="spellEnd"/>
      <w:r>
        <w:t>,</w:t>
      </w:r>
      <w:r w:rsidR="00F53223">
        <w:t xml:space="preserve"> 201</w:t>
      </w:r>
      <w:r w:rsidR="001F0F45">
        <w:t>8</w:t>
      </w:r>
      <w:r>
        <w:t>.- 303с.</w:t>
      </w:r>
    </w:p>
    <w:p w:rsidR="000736FD" w:rsidRDefault="000736FD" w:rsidP="00E80A34">
      <w:pPr>
        <w:ind w:firstLine="709"/>
        <w:jc w:val="both"/>
      </w:pPr>
      <w:r>
        <w:t>3. Грязнова А.Г. Макроэкономика: теория и российская пра</w:t>
      </w:r>
      <w:r w:rsidR="001F0F45">
        <w:t>ктика: учебник - М.: КНОРУС, 2019</w:t>
      </w:r>
      <w:r>
        <w:t>.</w:t>
      </w:r>
    </w:p>
    <w:p w:rsidR="000736FD" w:rsidRDefault="000736FD" w:rsidP="00E80A34">
      <w:pPr>
        <w:ind w:firstLine="709"/>
        <w:jc w:val="both"/>
      </w:pPr>
      <w:r>
        <w:t>4.  Грязнова А.Г. Экономика: учебное пособие</w:t>
      </w:r>
      <w:r w:rsidR="00F53223">
        <w:t xml:space="preserve"> для вузов - М.: ЮНИТИ-ДАНА,2</w:t>
      </w:r>
      <w:r w:rsidR="0092399F">
        <w:t>020</w:t>
      </w:r>
      <w:r>
        <w:t>.</w:t>
      </w:r>
    </w:p>
    <w:p w:rsidR="000736FD" w:rsidRDefault="000736FD" w:rsidP="00E80A34">
      <w:pPr>
        <w:ind w:firstLine="709"/>
        <w:jc w:val="both"/>
      </w:pPr>
      <w:r>
        <w:t xml:space="preserve">5. </w:t>
      </w:r>
      <w:proofErr w:type="spellStart"/>
      <w:r>
        <w:t>Камаев</w:t>
      </w:r>
      <w:proofErr w:type="spellEnd"/>
      <w:r>
        <w:t xml:space="preserve"> В.Д. Экономическая теория: Учебник для студ. </w:t>
      </w:r>
      <w:proofErr w:type="spellStart"/>
      <w:r>
        <w:t>высш</w:t>
      </w:r>
      <w:proofErr w:type="spellEnd"/>
      <w:r>
        <w:t>. учеб. Заведен</w:t>
      </w:r>
      <w:r w:rsidR="001F0F45">
        <w:t>ий - М.: ВЛАДОС, 2018</w:t>
      </w:r>
      <w:r>
        <w:t>. – 640с.</w:t>
      </w:r>
    </w:p>
    <w:p w:rsidR="000736FD" w:rsidRDefault="000736FD" w:rsidP="00E80A34">
      <w:pPr>
        <w:ind w:firstLine="709"/>
        <w:jc w:val="both"/>
      </w:pPr>
      <w:r>
        <w:t xml:space="preserve">6. Кочеткова А.А. Экономическая теория: </w:t>
      </w:r>
      <w:r w:rsidR="0092399F">
        <w:t>Учебник. - М.: Дашков и К°, 2020</w:t>
      </w:r>
      <w:r>
        <w:t>.</w:t>
      </w:r>
    </w:p>
    <w:p w:rsidR="000736FD" w:rsidRDefault="000736FD" w:rsidP="00E80A34">
      <w:pPr>
        <w:ind w:firstLine="709"/>
        <w:jc w:val="both"/>
      </w:pPr>
      <w:r>
        <w:t>7. Куликов  Л. М. Основы экономических знаний</w:t>
      </w:r>
      <w:r w:rsidR="00F53223">
        <w:t xml:space="preserve">: Учебное пособие - М.: </w:t>
      </w:r>
      <w:proofErr w:type="spellStart"/>
      <w:r w:rsidR="00F53223">
        <w:t>ФиС</w:t>
      </w:r>
      <w:proofErr w:type="spellEnd"/>
      <w:r w:rsidR="00F53223">
        <w:t>, 201</w:t>
      </w:r>
      <w:r w:rsidR="00157E8C">
        <w:t>8</w:t>
      </w:r>
      <w:r>
        <w:t xml:space="preserve"> – 272с.</w:t>
      </w:r>
    </w:p>
    <w:p w:rsidR="000736FD" w:rsidRDefault="000736FD" w:rsidP="00E80A34">
      <w:pPr>
        <w:ind w:firstLine="709"/>
        <w:jc w:val="both"/>
      </w:pPr>
      <w:r>
        <w:t>8. Куликов  Л. М. Основы экономических знаний: Учебное пособие -</w:t>
      </w:r>
      <w:r w:rsidR="001F0F45">
        <w:t xml:space="preserve"> М.: </w:t>
      </w:r>
      <w:proofErr w:type="spellStart"/>
      <w:r w:rsidR="001F0F45">
        <w:t>ФиС</w:t>
      </w:r>
      <w:proofErr w:type="spellEnd"/>
      <w:r w:rsidR="001F0F45">
        <w:t>, 2019</w:t>
      </w:r>
    </w:p>
    <w:p w:rsidR="000736FD" w:rsidRDefault="000736FD" w:rsidP="00E80A34">
      <w:pPr>
        <w:ind w:firstLine="709"/>
        <w:jc w:val="both"/>
      </w:pPr>
      <w:r>
        <w:t>9. Козырев В.М. Основы современной  э</w:t>
      </w:r>
      <w:r w:rsidR="00F53223">
        <w:t xml:space="preserve">кономики: учебник - М.: </w:t>
      </w:r>
      <w:proofErr w:type="spellStart"/>
      <w:r w:rsidR="00F53223">
        <w:t>ФиС</w:t>
      </w:r>
      <w:proofErr w:type="spellEnd"/>
      <w:r w:rsidR="00F53223">
        <w:t>, 201</w:t>
      </w:r>
      <w:r w:rsidR="0092399F">
        <w:t>9</w:t>
      </w:r>
      <w:r>
        <w:t>.</w:t>
      </w:r>
    </w:p>
    <w:p w:rsidR="000736FD" w:rsidRDefault="000736FD" w:rsidP="00E80A34">
      <w:pPr>
        <w:ind w:firstLine="709"/>
        <w:jc w:val="both"/>
      </w:pPr>
      <w:r>
        <w:t xml:space="preserve">10. </w:t>
      </w:r>
      <w:proofErr w:type="spellStart"/>
      <w:r>
        <w:t>Камаев</w:t>
      </w:r>
      <w:proofErr w:type="spellEnd"/>
      <w:r>
        <w:t xml:space="preserve"> В.Д. Эконом</w:t>
      </w:r>
      <w:r w:rsidR="00F53223">
        <w:t>ическая теория – М.: ВЛАДОС, 201</w:t>
      </w:r>
      <w:r w:rsidR="001F0F45">
        <w:t>9</w:t>
      </w:r>
    </w:p>
    <w:p w:rsidR="000736FD" w:rsidRDefault="000736FD" w:rsidP="00E80A34">
      <w:pPr>
        <w:ind w:firstLine="709"/>
        <w:jc w:val="both"/>
      </w:pPr>
      <w:r>
        <w:t xml:space="preserve">11. </w:t>
      </w:r>
      <w:proofErr w:type="spellStart"/>
      <w:r>
        <w:t>Слагода</w:t>
      </w:r>
      <w:proofErr w:type="spellEnd"/>
      <w:r>
        <w:t xml:space="preserve"> В. Г. Основы экономики: Уч</w:t>
      </w:r>
      <w:r w:rsidR="00F53223">
        <w:t>ебное пособие.- М.: ИНФРА-М, 201</w:t>
      </w:r>
      <w:r w:rsidR="001F0F45">
        <w:t>9</w:t>
      </w:r>
      <w:r>
        <w:t>.- 216с.</w:t>
      </w:r>
    </w:p>
    <w:p w:rsidR="000736FD" w:rsidRDefault="000736FD" w:rsidP="00E80A34">
      <w:pPr>
        <w:ind w:firstLine="709"/>
        <w:jc w:val="both"/>
      </w:pPr>
      <w:r>
        <w:t>12. Терещенко О.Н. Основы экономики: Пр</w:t>
      </w:r>
      <w:r w:rsidR="001F0F45">
        <w:t>актикум. – М.: Дашков и К°, 2019</w:t>
      </w:r>
      <w:r>
        <w:t>.</w:t>
      </w:r>
    </w:p>
    <w:p w:rsidR="000736FD" w:rsidRDefault="000736FD" w:rsidP="00E80A34">
      <w:pPr>
        <w:ind w:firstLine="709"/>
        <w:jc w:val="both"/>
      </w:pPr>
      <w:r>
        <w:t xml:space="preserve">13. </w:t>
      </w:r>
      <w:proofErr w:type="spellStart"/>
      <w:r>
        <w:t>Чепурин</w:t>
      </w:r>
      <w:proofErr w:type="spellEnd"/>
      <w:r>
        <w:t xml:space="preserve"> М.Н. Курс экономической т</w:t>
      </w:r>
      <w:r w:rsidR="00F53223">
        <w:t>еории: учебник – Киров: АСА, 201</w:t>
      </w:r>
      <w:r w:rsidR="001F0F45">
        <w:t>8</w:t>
      </w:r>
      <w:r>
        <w:t>.-752с.</w:t>
      </w:r>
    </w:p>
    <w:p w:rsidR="000736FD" w:rsidRDefault="000736FD" w:rsidP="00BD3D0E">
      <w:pPr>
        <w:pStyle w:val="afd"/>
        <w:widowControl w:val="0"/>
        <w:shd w:val="clear" w:color="auto" w:fill="FFFFFF"/>
        <w:tabs>
          <w:tab w:val="left" w:pos="494"/>
          <w:tab w:val="left" w:pos="709"/>
        </w:tabs>
        <w:autoSpaceDE w:val="0"/>
        <w:autoSpaceDN w:val="0"/>
        <w:adjustRightInd w:val="0"/>
        <w:ind w:left="0" w:firstLine="540"/>
        <w:jc w:val="both"/>
      </w:pPr>
    </w:p>
    <w:p w:rsidR="000736FD" w:rsidRDefault="000736FD" w:rsidP="00A901FD">
      <w:pPr>
        <w:pStyle w:val="ac"/>
        <w:keepNext/>
        <w:widowControl w:val="0"/>
        <w:tabs>
          <w:tab w:val="left" w:pos="0"/>
        </w:tabs>
        <w:ind w:firstLine="709"/>
        <w:jc w:val="both"/>
        <w:rPr>
          <w:b/>
          <w:sz w:val="24"/>
          <w:szCs w:val="24"/>
        </w:rPr>
      </w:pPr>
      <w:r>
        <w:rPr>
          <w:b/>
          <w:sz w:val="24"/>
          <w:szCs w:val="24"/>
        </w:rPr>
        <w:t>Дополнительные  источники:</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Сергеев И.В., Веретенникова И.И. Экономика организаций (предприяти</w:t>
      </w:r>
      <w:r w:rsidR="001F0F45">
        <w:t>й): учебник. – М.: ИНФРА-М, 2019</w:t>
      </w:r>
      <w:r>
        <w:t>.</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Черемных Ю.Н. Микроэкономика. Продвинутый уров</w:t>
      </w:r>
      <w:r w:rsidR="001F0F45">
        <w:t>ень: Учебник. – М.: КНОРУС, 2020</w:t>
      </w:r>
      <w:r>
        <w:t>.</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Экономическая теория / под р</w:t>
      </w:r>
      <w:r w:rsidR="0092399F">
        <w:t>ед. А.И. Добрынина. – СПб</w:t>
      </w:r>
      <w:proofErr w:type="gramStart"/>
      <w:r w:rsidR="0092399F">
        <w:t xml:space="preserve">., </w:t>
      </w:r>
      <w:proofErr w:type="gramEnd"/>
      <w:r w:rsidR="0092399F">
        <w:t>2019</w:t>
      </w:r>
      <w:r>
        <w:t>.</w:t>
      </w: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lastRenderedPageBreak/>
        <w:t xml:space="preserve">4. КОНТРОЛЬ И ОЦЕНКА РЕЗУЛЬТАТОВ ОСВОЕНИЯ ДИСЦИПЛИНЫ </w:t>
      </w:r>
    </w:p>
    <w:p w:rsidR="000736FD" w:rsidRDefault="000736FD" w:rsidP="00BD3D0E">
      <w:pPr>
        <w:widowControl w:val="0"/>
        <w:ind w:firstLine="540"/>
        <w:jc w:val="both"/>
        <w:rPr>
          <w:spacing w:val="-3"/>
        </w:rPr>
      </w:pPr>
      <w:r>
        <w:t>Образовательное учреждение, реализующее подготовку по учебной дисциплине, обеспечивает организацию и проведение промежуточной аттестации и</w:t>
      </w:r>
      <w:r>
        <w:rPr>
          <w:spacing w:val="-3"/>
        </w:rPr>
        <w:t xml:space="preserve"> т</w:t>
      </w:r>
      <w:r>
        <w:t xml:space="preserve">екущего контроля индивидуальных образовательных достижений – демонстрируемых </w:t>
      </w:r>
      <w:proofErr w:type="gramStart"/>
      <w:r>
        <w:t>обучающимися</w:t>
      </w:r>
      <w:proofErr w:type="gramEnd"/>
      <w:r>
        <w:t xml:space="preserve"> знаний, умений и навыков.</w:t>
      </w:r>
      <w:r>
        <w:rPr>
          <w:spacing w:val="-3"/>
        </w:rPr>
        <w:t xml:space="preserve"> </w:t>
      </w:r>
    </w:p>
    <w:p w:rsidR="000736FD"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rPr>
      </w:pPr>
      <w:r>
        <w:rPr>
          <w:spacing w:val="-3"/>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0736FD"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pacing w:val="-3"/>
        </w:rPr>
        <w:t xml:space="preserve">В качестве форм и методов текущего контроля могут быть использованы домашние контрольные работы, </w:t>
      </w:r>
      <w: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0736FD" w:rsidRDefault="000736FD" w:rsidP="00BD3D0E">
      <w:pPr>
        <w:widowControl w:val="0"/>
        <w:ind w:firstLine="540"/>
        <w:jc w:val="both"/>
      </w:pPr>
      <w:r>
        <w:t>Формы и методы промежуточной аттестации и</w:t>
      </w:r>
      <w:r>
        <w:rPr>
          <w:spacing w:val="-3"/>
        </w:rPr>
        <w:t xml:space="preserve"> т</w:t>
      </w:r>
      <w:r>
        <w:t xml:space="preserve">екущего контроля по учебной дисциплине доводятся до сведения обучающихся не позднее двух месяцев от начала </w:t>
      </w:r>
      <w:proofErr w:type="gramStart"/>
      <w:r>
        <w:t>обучения</w:t>
      </w:r>
      <w:proofErr w:type="gramEnd"/>
      <w:r>
        <w:t xml:space="preserve"> по основной профессиональной образовательной программе. </w:t>
      </w:r>
    </w:p>
    <w:p w:rsidR="000736FD" w:rsidRDefault="000736FD" w:rsidP="00BD3D0E">
      <w:pPr>
        <w:ind w:firstLine="540"/>
        <w:jc w:val="both"/>
      </w:pPr>
      <w:r>
        <w:t xml:space="preserve">Итоговый контроль – экзамен.  </w:t>
      </w:r>
    </w:p>
    <w:p w:rsidR="000736FD" w:rsidRDefault="000736FD" w:rsidP="00BD3D0E">
      <w:pPr>
        <w:ind w:firstLine="540"/>
        <w:jc w:val="both"/>
      </w:pPr>
      <w:r>
        <w:t>Для промежуточной аттестации и</w:t>
      </w:r>
      <w:r>
        <w:rPr>
          <w:spacing w:val="-3"/>
        </w:rPr>
        <w:t xml:space="preserve"> т</w:t>
      </w:r>
      <w: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0736FD" w:rsidRDefault="000736FD" w:rsidP="00BD3D0E">
      <w:pPr>
        <w:ind w:firstLine="540"/>
        <w:jc w:val="both"/>
      </w:pPr>
      <w: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0736FD" w:rsidRDefault="000736FD" w:rsidP="00BD3D0E">
      <w:pPr>
        <w:ind w:firstLine="540"/>
        <w:jc w:val="both"/>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4"/>
        <w:gridCol w:w="141"/>
        <w:gridCol w:w="3817"/>
      </w:tblGrid>
      <w:tr w:rsidR="00875C9B" w:rsidTr="00875C9B">
        <w:tc>
          <w:tcPr>
            <w:tcW w:w="1738"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jc w:val="center"/>
              <w:rPr>
                <w:b/>
                <w:bCs/>
                <w:lang w:eastAsia="en-US"/>
              </w:rPr>
            </w:pPr>
            <w:r>
              <w:rPr>
                <w:b/>
                <w:bCs/>
              </w:rPr>
              <w:t>Результаты обучения</w:t>
            </w:r>
          </w:p>
          <w:p w:rsidR="00875C9B" w:rsidRDefault="00875C9B">
            <w:pPr>
              <w:widowControl w:val="0"/>
              <w:spacing w:after="200" w:line="276" w:lineRule="auto"/>
              <w:jc w:val="center"/>
              <w:rPr>
                <w:b/>
                <w:bCs/>
                <w:lang w:eastAsia="en-US"/>
              </w:rPr>
            </w:pPr>
            <w:r>
              <w:rPr>
                <w:b/>
                <w:bCs/>
              </w:rPr>
              <w:t>(освоенные умения, усвоенные знания)</w:t>
            </w: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bCs/>
                <w:lang w:eastAsia="en-US"/>
              </w:rPr>
            </w:pPr>
            <w:r>
              <w:rPr>
                <w:b/>
                <w:bCs/>
              </w:rPr>
              <w:t>Основные показатели оценки результата</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bCs/>
                <w:lang w:eastAsia="en-US"/>
              </w:rPr>
            </w:pPr>
            <w:r>
              <w:rPr>
                <w:b/>
              </w:rPr>
              <w:t xml:space="preserve">Формы и методы контроля и оценки результатов обучения </w:t>
            </w:r>
          </w:p>
        </w:tc>
      </w:tr>
      <w:tr w:rsidR="00875C9B" w:rsidTr="00875C9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lang w:eastAsia="en-US"/>
              </w:rPr>
            </w:pPr>
            <w:r>
              <w:t xml:space="preserve">В результате освоения дисциплины обучающийся </w:t>
            </w:r>
            <w:r>
              <w:rPr>
                <w:b/>
              </w:rPr>
              <w:t>должен уметь:</w:t>
            </w:r>
          </w:p>
        </w:tc>
      </w:tr>
      <w:tr w:rsidR="00875C9B" w:rsidTr="00875C9B">
        <w:tc>
          <w:tcPr>
            <w:tcW w:w="1738" w:type="pct"/>
            <w:tcBorders>
              <w:top w:val="single" w:sz="4" w:space="0" w:color="auto"/>
              <w:left w:val="single" w:sz="4" w:space="0" w:color="auto"/>
              <w:bottom w:val="single" w:sz="4" w:space="0" w:color="auto"/>
              <w:right w:val="single" w:sz="4" w:space="0" w:color="auto"/>
            </w:tcBorders>
          </w:tcPr>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приводить примеры: взаимодействия рынков, прямых и косвенных налогов, взаимовыгодной международной торговли;</w:t>
            </w:r>
          </w:p>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75C9B" w:rsidRDefault="00875C9B">
            <w:pPr>
              <w:pStyle w:val="afe"/>
              <w:tabs>
                <w:tab w:val="left" w:pos="770"/>
              </w:tabs>
              <w:rPr>
                <w:rFonts w:ascii="Times New Roman" w:hAnsi="Times New Roman" w:cs="Times New Roman"/>
              </w:rPr>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Default="00875C9B">
            <w:pPr>
              <w:widowControl w:val="0"/>
              <w:ind w:left="-57" w:right="-57"/>
              <w:jc w:val="both"/>
              <w:rPr>
                <w:lang w:eastAsia="en-US"/>
              </w:rPr>
            </w:pPr>
            <w:r>
              <w:t xml:space="preserve">Умение </w:t>
            </w:r>
            <w:r w:rsidR="00451582">
              <w:t>приводить примеры видов налогов, факторов производства, глобальных экономических проблем</w:t>
            </w:r>
          </w:p>
          <w:p w:rsidR="00875C9B" w:rsidRDefault="00875C9B">
            <w:pPr>
              <w:widowControl w:val="0"/>
              <w:ind w:left="-57" w:right="-57"/>
              <w:jc w:val="right"/>
              <w:rPr>
                <w:rFonts w:eastAsia="Calibri"/>
                <w:i/>
                <w:lang w:eastAsia="ru-RU"/>
              </w:rPr>
            </w:pPr>
          </w:p>
          <w:p w:rsidR="00875C9B" w:rsidRDefault="00875C9B">
            <w:pPr>
              <w:widowControl w:val="0"/>
              <w:ind w:left="-57" w:right="-57"/>
              <w:jc w:val="right"/>
              <w:rPr>
                <w:i/>
              </w:rPr>
            </w:pPr>
          </w:p>
          <w:p w:rsidR="00875C9B" w:rsidRDefault="00875C9B">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Default="00875C9B">
            <w:pPr>
              <w:rPr>
                <w:bCs/>
                <w:i/>
              </w:rPr>
            </w:pPr>
            <w:r>
              <w:rPr>
                <w:bCs/>
                <w:i/>
              </w:rPr>
              <w:t xml:space="preserve">Экспертная оценка результатов самостоятельной работы </w:t>
            </w:r>
          </w:p>
          <w:p w:rsidR="00875C9B" w:rsidRDefault="00875C9B">
            <w:pPr>
              <w:rPr>
                <w:bCs/>
                <w:i/>
              </w:rPr>
            </w:pPr>
            <w:r>
              <w:rPr>
                <w:bCs/>
                <w:i/>
              </w:rPr>
              <w:t xml:space="preserve">Наблюдение и экспертная оценка решения профессиональных задач на практических занятиях </w:t>
            </w:r>
          </w:p>
          <w:p w:rsidR="00875C9B" w:rsidRDefault="00875C9B">
            <w:pPr>
              <w:rPr>
                <w:bCs/>
                <w:i/>
              </w:rPr>
            </w:pPr>
            <w:r>
              <w:rPr>
                <w:bCs/>
                <w:i/>
              </w:rPr>
              <w:t>Оценка навыков самостоятельного анализа и техники расчета социально-экономических явлений</w:t>
            </w:r>
          </w:p>
          <w:p w:rsidR="00875C9B" w:rsidRDefault="00875C9B">
            <w:pPr>
              <w:rPr>
                <w:bCs/>
                <w:i/>
              </w:rPr>
            </w:pPr>
            <w:r>
              <w:rPr>
                <w:bCs/>
                <w:i/>
              </w:rPr>
              <w:t>Аудиторные проверочные работы</w:t>
            </w:r>
          </w:p>
        </w:tc>
      </w:tr>
      <w:tr w:rsidR="00875C9B" w:rsidTr="00875C9B">
        <w:tc>
          <w:tcPr>
            <w:tcW w:w="1738" w:type="pct"/>
            <w:tcBorders>
              <w:top w:val="single" w:sz="4" w:space="0" w:color="auto"/>
              <w:left w:val="single" w:sz="4" w:space="0" w:color="auto"/>
              <w:bottom w:val="single" w:sz="4" w:space="0" w:color="auto"/>
              <w:right w:val="single" w:sz="4" w:space="0" w:color="auto"/>
            </w:tcBorders>
            <w:hideMark/>
          </w:tcPr>
          <w:p w:rsidR="0055785D" w:rsidRDefault="0055785D" w:rsidP="00875C9B">
            <w:pPr>
              <w:pStyle w:val="ConsPlusNormal"/>
              <w:ind w:firstLine="540"/>
              <w:jc w:val="both"/>
              <w:rPr>
                <w:rFonts w:ascii="Times New Roman" w:hAnsi="Times New Roman" w:cs="Times New Roman"/>
                <w:sz w:val="24"/>
                <w:szCs w:val="24"/>
              </w:rPr>
            </w:pPr>
          </w:p>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xml:space="preserve">- объяснять: экономические явления с помощью альтернативной стоимости; выгоды обмена; закон спроса; причины </w:t>
            </w:r>
            <w:r w:rsidRPr="00875C9B">
              <w:rPr>
                <w:rFonts w:ascii="Times New Roman" w:hAnsi="Times New Roman" w:cs="Times New Roman"/>
                <w:sz w:val="24"/>
                <w:szCs w:val="24"/>
              </w:rPr>
              <w:lastRenderedPageBreak/>
              <w:t>неравенства доходов; роль минимальной оплаты труда; последствия инфляции;</w:t>
            </w:r>
          </w:p>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75C9B" w:rsidRDefault="00875C9B">
            <w:pPr>
              <w:tabs>
                <w:tab w:val="left" w:pos="770"/>
              </w:tabs>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Default="00875C9B">
            <w:pPr>
              <w:widowControl w:val="0"/>
              <w:ind w:left="-57" w:right="-57"/>
              <w:jc w:val="right"/>
              <w:rPr>
                <w:i/>
                <w:lang w:eastAsia="en-US"/>
              </w:rPr>
            </w:pPr>
          </w:p>
          <w:p w:rsidR="00875C9B" w:rsidRDefault="00875C9B">
            <w:pPr>
              <w:widowControl w:val="0"/>
              <w:ind w:left="-57" w:right="-57"/>
              <w:jc w:val="both"/>
            </w:pPr>
            <w:r>
              <w:t xml:space="preserve">Умение </w:t>
            </w:r>
            <w:r w:rsidR="00451582">
              <w:t>объяснять экономические явления, закон спроса, предложения, последствия инфляции,</w:t>
            </w:r>
          </w:p>
          <w:p w:rsidR="00451582" w:rsidRDefault="00451582">
            <w:pPr>
              <w:widowControl w:val="0"/>
              <w:ind w:left="-57" w:right="-57"/>
              <w:jc w:val="both"/>
              <w:rPr>
                <w:rFonts w:eastAsia="Calibri"/>
                <w:lang w:eastAsia="ru-RU"/>
              </w:rPr>
            </w:pPr>
            <w:r>
              <w:lastRenderedPageBreak/>
              <w:t>организационно-правовые формы предприятий.</w:t>
            </w:r>
          </w:p>
          <w:p w:rsidR="00875C9B" w:rsidRDefault="00875C9B">
            <w:pPr>
              <w:widowControl w:val="0"/>
              <w:ind w:left="-57" w:right="-57"/>
              <w:jc w:val="right"/>
              <w:rPr>
                <w:i/>
              </w:rPr>
            </w:pPr>
          </w:p>
          <w:p w:rsidR="00875C9B" w:rsidRDefault="00875C9B">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Default="00875C9B">
            <w:pPr>
              <w:rPr>
                <w:bCs/>
                <w:i/>
              </w:rPr>
            </w:pPr>
            <w:r>
              <w:rPr>
                <w:bCs/>
                <w:i/>
              </w:rPr>
              <w:lastRenderedPageBreak/>
              <w:t xml:space="preserve">Экспертная оценка результатов самостоятельной работы </w:t>
            </w:r>
          </w:p>
          <w:p w:rsidR="00875C9B" w:rsidRDefault="00875C9B">
            <w:pPr>
              <w:rPr>
                <w:bCs/>
                <w:i/>
              </w:rPr>
            </w:pPr>
            <w:r>
              <w:rPr>
                <w:bCs/>
                <w:i/>
              </w:rPr>
              <w:t xml:space="preserve">Наблюдение и экспертная оценка решения профессиональных задач на практических занятиях </w:t>
            </w:r>
          </w:p>
          <w:p w:rsidR="00875C9B" w:rsidRDefault="00875C9B">
            <w:pPr>
              <w:rPr>
                <w:bCs/>
                <w:i/>
              </w:rPr>
            </w:pPr>
            <w:r>
              <w:rPr>
                <w:bCs/>
                <w:i/>
              </w:rPr>
              <w:t xml:space="preserve">Оценка навыков самостоятельного </w:t>
            </w:r>
            <w:r>
              <w:rPr>
                <w:bCs/>
                <w:i/>
              </w:rPr>
              <w:lastRenderedPageBreak/>
              <w:t>анализа и техники расчета социально-экономических явлений</w:t>
            </w:r>
          </w:p>
          <w:p w:rsidR="00875C9B" w:rsidRDefault="00875C9B">
            <w:pPr>
              <w:rPr>
                <w:bCs/>
                <w:i/>
              </w:rPr>
            </w:pPr>
            <w:r>
              <w:rPr>
                <w:bCs/>
                <w:i/>
              </w:rPr>
              <w:t>Аудиторные проверочные работы</w:t>
            </w:r>
          </w:p>
        </w:tc>
      </w:tr>
      <w:tr w:rsidR="00875C9B" w:rsidTr="00875C9B">
        <w:trPr>
          <w:trHeight w:val="617"/>
        </w:trPr>
        <w:tc>
          <w:tcPr>
            <w:tcW w:w="1738" w:type="pct"/>
            <w:tcBorders>
              <w:top w:val="single" w:sz="4" w:space="0" w:color="auto"/>
              <w:left w:val="single" w:sz="4" w:space="0" w:color="auto"/>
              <w:bottom w:val="single" w:sz="4" w:space="0" w:color="auto"/>
              <w:right w:val="single" w:sz="4" w:space="0" w:color="auto"/>
            </w:tcBorders>
            <w:hideMark/>
          </w:tcPr>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lastRenderedPageBreak/>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75C9B" w:rsidRDefault="00875C9B">
            <w:pPr>
              <w:tabs>
                <w:tab w:val="left" w:pos="770"/>
              </w:tabs>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Default="00875C9B">
            <w:pPr>
              <w:widowControl w:val="0"/>
              <w:ind w:left="-57" w:right="-57"/>
              <w:jc w:val="both"/>
              <w:rPr>
                <w:lang w:eastAsia="en-US"/>
              </w:rPr>
            </w:pPr>
            <w:r>
              <w:t xml:space="preserve">Умение рассчитывать </w:t>
            </w:r>
            <w:r w:rsidR="00451582">
              <w:t>величину рыночного спроса, предложения, равновесную цену</w:t>
            </w:r>
          </w:p>
          <w:p w:rsidR="00875C9B" w:rsidRDefault="00875C9B">
            <w:pPr>
              <w:widowControl w:val="0"/>
              <w:ind w:left="-57" w:right="-57"/>
              <w:jc w:val="right"/>
              <w:rPr>
                <w:rFonts w:eastAsia="Calibri"/>
                <w:i/>
                <w:lang w:eastAsia="ru-RU"/>
              </w:rPr>
            </w:pPr>
          </w:p>
          <w:p w:rsidR="00875C9B" w:rsidRDefault="00875C9B">
            <w:pPr>
              <w:widowControl w:val="0"/>
              <w:ind w:left="-57" w:right="-57"/>
              <w:jc w:val="right"/>
              <w:rPr>
                <w:i/>
              </w:rPr>
            </w:pPr>
          </w:p>
          <w:p w:rsidR="00875C9B" w:rsidRDefault="00875C9B">
            <w:pPr>
              <w:widowControl w:val="0"/>
              <w:spacing w:after="200" w:line="276" w:lineRule="auto"/>
              <w:ind w:right="-57"/>
              <w:jc w:val="right"/>
              <w:rPr>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Default="00875C9B">
            <w:pPr>
              <w:rPr>
                <w:bCs/>
                <w:i/>
              </w:rPr>
            </w:pPr>
            <w:r>
              <w:rPr>
                <w:bCs/>
                <w:i/>
              </w:rPr>
              <w:t xml:space="preserve">Экспертная оценка результатов самостоятельной работы </w:t>
            </w:r>
          </w:p>
          <w:p w:rsidR="00875C9B" w:rsidRDefault="00875C9B">
            <w:pPr>
              <w:rPr>
                <w:bCs/>
                <w:i/>
              </w:rPr>
            </w:pPr>
            <w:r>
              <w:rPr>
                <w:bCs/>
                <w:i/>
              </w:rPr>
              <w:t xml:space="preserve">Наблюдение и экспертная оценка решения профессиональных задач на практических занятиях </w:t>
            </w:r>
          </w:p>
          <w:p w:rsidR="00875C9B" w:rsidRDefault="00875C9B">
            <w:pPr>
              <w:rPr>
                <w:bCs/>
                <w:i/>
              </w:rPr>
            </w:pPr>
            <w:r>
              <w:rPr>
                <w:bCs/>
                <w:i/>
              </w:rPr>
              <w:t>Оценка навыков самостоятельного анализа и техники расчета социально-экономических явлений</w:t>
            </w:r>
          </w:p>
          <w:p w:rsidR="00875C9B" w:rsidRDefault="00875C9B">
            <w:pPr>
              <w:rPr>
                <w:bCs/>
                <w:i/>
              </w:rPr>
            </w:pPr>
            <w:r>
              <w:rPr>
                <w:bCs/>
                <w:i/>
              </w:rPr>
              <w:t>Аудиторные проверочные работы</w:t>
            </w:r>
          </w:p>
        </w:tc>
      </w:tr>
      <w:tr w:rsidR="00875C9B" w:rsidTr="00875C9B">
        <w:trPr>
          <w:trHeight w:val="532"/>
        </w:trPr>
        <w:tc>
          <w:tcPr>
            <w:tcW w:w="1738" w:type="pct"/>
            <w:tcBorders>
              <w:top w:val="single" w:sz="4" w:space="0" w:color="auto"/>
              <w:left w:val="single" w:sz="4" w:space="0" w:color="auto"/>
              <w:bottom w:val="single" w:sz="4" w:space="0" w:color="auto"/>
              <w:right w:val="single" w:sz="4" w:space="0" w:color="auto"/>
            </w:tcBorders>
            <w:hideMark/>
          </w:tcPr>
          <w:p w:rsidR="00875C9B" w:rsidRPr="00875C9B" w:rsidRDefault="00875C9B" w:rsidP="00E56769">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75C9B" w:rsidRDefault="00875C9B" w:rsidP="00E56769">
            <w:pPr>
              <w:tabs>
                <w:tab w:val="left" w:pos="770"/>
              </w:tabs>
              <w:jc w:val="both"/>
            </w:pP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Default="00875C9B" w:rsidP="00E56769">
            <w:pPr>
              <w:widowControl w:val="0"/>
              <w:jc w:val="both"/>
              <w:rPr>
                <w:lang w:eastAsia="en-US"/>
              </w:rPr>
            </w:pPr>
            <w:r>
              <w:rPr>
                <w:lang w:eastAsia="en-US"/>
              </w:rPr>
              <w:t>Умение проводить комплексный анализ социально-экономических явлений</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55785D" w:rsidRDefault="0055785D" w:rsidP="00E56769">
            <w:pPr>
              <w:rPr>
                <w:bCs/>
                <w:i/>
              </w:rPr>
            </w:pPr>
            <w:r>
              <w:rPr>
                <w:bCs/>
                <w:i/>
              </w:rPr>
              <w:t xml:space="preserve">Экспертная оценка результатов самостоятельной работы </w:t>
            </w:r>
          </w:p>
          <w:p w:rsidR="0055785D" w:rsidRDefault="0055785D" w:rsidP="00E56769">
            <w:pPr>
              <w:rPr>
                <w:bCs/>
                <w:i/>
              </w:rPr>
            </w:pPr>
            <w:r>
              <w:rPr>
                <w:bCs/>
                <w:i/>
              </w:rPr>
              <w:t xml:space="preserve">Наблюдение и экспертная оценка решения задач на практических занятиях </w:t>
            </w:r>
          </w:p>
          <w:p w:rsidR="0055785D" w:rsidRDefault="0055785D" w:rsidP="00E56769">
            <w:pPr>
              <w:rPr>
                <w:bCs/>
                <w:i/>
              </w:rPr>
            </w:pPr>
            <w:r>
              <w:rPr>
                <w:bCs/>
                <w:i/>
              </w:rPr>
              <w:t>Оценка навыков самостоятельного анализа социально-экономических явлений</w:t>
            </w:r>
          </w:p>
          <w:p w:rsidR="00875C9B" w:rsidRDefault="0055785D" w:rsidP="00E56769">
            <w:pPr>
              <w:rPr>
                <w:bCs/>
                <w:i/>
              </w:rPr>
            </w:pPr>
            <w:r>
              <w:rPr>
                <w:bCs/>
                <w:i/>
              </w:rPr>
              <w:t>Аудиторные проверочные работы</w:t>
            </w:r>
          </w:p>
        </w:tc>
      </w:tr>
      <w:tr w:rsidR="00875C9B" w:rsidTr="00875C9B">
        <w:trPr>
          <w:trHeight w:val="748"/>
        </w:trPr>
        <w:tc>
          <w:tcPr>
            <w:tcW w:w="5000" w:type="pct"/>
            <w:gridSpan w:val="4"/>
            <w:tcBorders>
              <w:top w:val="single" w:sz="4" w:space="0" w:color="auto"/>
              <w:left w:val="nil"/>
              <w:bottom w:val="single" w:sz="4" w:space="0" w:color="auto"/>
              <w:right w:val="nil"/>
            </w:tcBorders>
          </w:tcPr>
          <w:p w:rsidR="00875C9B" w:rsidRDefault="00875C9B" w:rsidP="00E56769">
            <w:pPr>
              <w:widowControl w:val="0"/>
              <w:jc w:val="both"/>
              <w:rPr>
                <w:lang w:eastAsia="en-US"/>
              </w:rPr>
            </w:pPr>
          </w:p>
        </w:tc>
      </w:tr>
      <w:tr w:rsidR="00875C9B" w:rsidTr="00875C9B">
        <w:tc>
          <w:tcPr>
            <w:tcW w:w="5000" w:type="pct"/>
            <w:gridSpan w:val="4"/>
            <w:tcBorders>
              <w:top w:val="single" w:sz="4" w:space="0" w:color="auto"/>
              <w:left w:val="single" w:sz="4" w:space="0" w:color="auto"/>
              <w:bottom w:val="single" w:sz="4" w:space="0" w:color="auto"/>
              <w:right w:val="single" w:sz="4" w:space="0" w:color="auto"/>
            </w:tcBorders>
            <w:hideMark/>
          </w:tcPr>
          <w:p w:rsidR="00875C9B" w:rsidRDefault="00875C9B" w:rsidP="00E56769">
            <w:r>
              <w:t xml:space="preserve"> В результате освоения дисциплины обучающийся </w:t>
            </w:r>
            <w:r>
              <w:rPr>
                <w:b/>
              </w:rPr>
              <w:t>должен знать:</w:t>
            </w:r>
          </w:p>
        </w:tc>
      </w:tr>
      <w:tr w:rsidR="00875C9B" w:rsidTr="00875C9B">
        <w:tc>
          <w:tcPr>
            <w:tcW w:w="1738" w:type="pct"/>
            <w:tcBorders>
              <w:top w:val="single" w:sz="4" w:space="0" w:color="auto"/>
              <w:left w:val="single" w:sz="4" w:space="0" w:color="auto"/>
              <w:bottom w:val="single" w:sz="4" w:space="0" w:color="auto"/>
              <w:right w:val="single" w:sz="4" w:space="0" w:color="auto"/>
            </w:tcBorders>
          </w:tcPr>
          <w:p w:rsidR="00875C9B" w:rsidRPr="00875C9B" w:rsidRDefault="00875C9B" w:rsidP="00E56769">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смысл основных теоретических положений экономической науки;</w:t>
            </w:r>
          </w:p>
          <w:p w:rsidR="00875C9B" w:rsidRDefault="00875C9B" w:rsidP="00E56769">
            <w:pPr>
              <w:jc w:val="both"/>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875C9B" w:rsidRDefault="00875C9B" w:rsidP="00E56769">
            <w:pPr>
              <w:widowControl w:val="0"/>
              <w:jc w:val="both"/>
              <w:rPr>
                <w:b/>
                <w:i/>
                <w:lang w:eastAsia="en-US"/>
              </w:rPr>
            </w:pPr>
            <w:r>
              <w:t>Знает цели, принципы, задачи экономической науки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ind w:left="-57" w:right="-57"/>
              <w:jc w:val="both"/>
              <w:rPr>
                <w:lang w:eastAsia="en-US"/>
              </w:rPr>
            </w:pPr>
            <w:r>
              <w:t>Устный опрос.</w:t>
            </w:r>
          </w:p>
          <w:p w:rsidR="00875C9B" w:rsidRDefault="00875C9B">
            <w:pPr>
              <w:widowControl w:val="0"/>
              <w:ind w:left="-57" w:right="-57"/>
              <w:jc w:val="both"/>
              <w:rPr>
                <w:rFonts w:eastAsia="Calibri"/>
                <w:lang w:eastAsia="ru-RU"/>
              </w:rPr>
            </w:pPr>
            <w:r>
              <w:t>Тестирование.</w:t>
            </w:r>
          </w:p>
          <w:p w:rsidR="00875C9B" w:rsidRDefault="00875C9B">
            <w:pPr>
              <w:widowControl w:val="0"/>
              <w:spacing w:line="276" w:lineRule="auto"/>
              <w:ind w:left="-57" w:right="-57"/>
              <w:jc w:val="both"/>
              <w:rPr>
                <w:b/>
                <w:lang w:eastAsia="en-US"/>
              </w:rPr>
            </w:pPr>
            <w:r>
              <w:t>Оценка результатов самостоятельной работы.</w:t>
            </w:r>
          </w:p>
        </w:tc>
      </w:tr>
      <w:tr w:rsidR="00E56769" w:rsidTr="00875C9B">
        <w:tc>
          <w:tcPr>
            <w:tcW w:w="1738" w:type="pct"/>
            <w:tcBorders>
              <w:top w:val="single" w:sz="4" w:space="0" w:color="auto"/>
              <w:left w:val="single" w:sz="4" w:space="0" w:color="auto"/>
              <w:bottom w:val="single" w:sz="4" w:space="0" w:color="auto"/>
              <w:right w:val="single" w:sz="4" w:space="0" w:color="auto"/>
            </w:tcBorders>
          </w:tcPr>
          <w:p w:rsidR="00E56769" w:rsidRPr="00E56769" w:rsidRDefault="00E56769" w:rsidP="00E56769">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основные экономические принципы функционирования семьи, фирмы, рынка и государства, а также международных экономических отношений;</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E56769" w:rsidRPr="00E56769" w:rsidRDefault="00E56769" w:rsidP="00E56769">
            <w:pPr>
              <w:widowControl w:val="0"/>
              <w:ind w:left="-57" w:right="-57"/>
              <w:jc w:val="both"/>
              <w:rPr>
                <w:lang w:eastAsia="en-US"/>
              </w:rPr>
            </w:pPr>
            <w:r>
              <w:t>Знает особенности  и принципы функционирования фирмы, рынка, государства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56769" w:rsidRDefault="00E56769" w:rsidP="00130494">
            <w:pPr>
              <w:widowControl w:val="0"/>
              <w:ind w:left="-57" w:right="-57"/>
              <w:jc w:val="both"/>
              <w:rPr>
                <w:lang w:eastAsia="en-US"/>
              </w:rPr>
            </w:pPr>
            <w:r>
              <w:t>Устный опрос.</w:t>
            </w:r>
          </w:p>
          <w:p w:rsidR="00E56769" w:rsidRDefault="00E56769" w:rsidP="00130494">
            <w:pPr>
              <w:widowControl w:val="0"/>
              <w:ind w:left="20" w:right="-57"/>
              <w:jc w:val="both"/>
              <w:rPr>
                <w:rFonts w:eastAsia="Calibri"/>
                <w:lang w:eastAsia="ru-RU"/>
              </w:rPr>
            </w:pPr>
            <w:r>
              <w:t>Тестирование.</w:t>
            </w:r>
          </w:p>
          <w:p w:rsidR="00E56769" w:rsidRDefault="00E56769" w:rsidP="00130494">
            <w:pPr>
              <w:widowControl w:val="0"/>
              <w:spacing w:line="276" w:lineRule="auto"/>
              <w:ind w:left="20" w:right="-57"/>
              <w:jc w:val="both"/>
              <w:rPr>
                <w:lang w:eastAsia="en-US"/>
              </w:rPr>
            </w:pPr>
            <w:r>
              <w:t>Оценка результатов самостоятельной работы.</w:t>
            </w:r>
          </w:p>
        </w:tc>
      </w:tr>
    </w:tbl>
    <w:p w:rsidR="00875C9B" w:rsidRDefault="00875C9B" w:rsidP="00E56769">
      <w:pPr>
        <w:jc w:val="both"/>
      </w:pPr>
    </w:p>
    <w:sectPr w:rsidR="00875C9B" w:rsidSect="00D176AF">
      <w:footerReference w:type="even" r:id="rId11"/>
      <w:footerReference w:type="default" r:id="rId12"/>
      <w:footerReference w:type="first" r:id="rId13"/>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CC" w:rsidRDefault="00AD66CC">
      <w:r>
        <w:separator/>
      </w:r>
    </w:p>
  </w:endnote>
  <w:endnote w:type="continuationSeparator" w:id="0">
    <w:p w:rsidR="00AD66CC" w:rsidRDefault="00AD6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AD66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EB00BC">
    <w:pPr>
      <w:pStyle w:val="af5"/>
      <w:ind w:right="360"/>
    </w:pPr>
    <w:r>
      <w:rPr>
        <w:noProof/>
        <w:lang w:eastAsia="ru-RU"/>
      </w:rPr>
      <w:pict>
        <v:shapetype id="_x0000_t202" coordsize="21600,21600" o:spt="202" path="m,l,21600r21600,l21600,xe">
          <v:stroke joinstyle="miter"/>
          <v:path gradientshapeok="t" o:connecttype="rect"/>
        </v:shapetype>
        <v:shape id="_x0000_s2050" type="#_x0000_t202" style="position:absolute;margin-left:779.1pt;margin-top:.05pt;width:6pt;height:13.75pt;z-index:251657728;mso-wrap-distance-left:0;mso-wrap-distance-right:0;mso-position-horizontal-relative:page" stroked="f">
          <v:fill opacity="0" color2="black"/>
          <v:textbox style="mso-next-textbox:#_x0000_s2050" inset="0,0,0,0">
            <w:txbxContent>
              <w:p w:rsidR="00AD66CC" w:rsidRDefault="00AD66CC">
                <w:pPr>
                  <w:pStyle w:val="af5"/>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AD66C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AD66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EB00BC">
    <w:pPr>
      <w:pStyle w:val="af5"/>
      <w:ind w:right="360"/>
    </w:pPr>
    <w:r>
      <w:rPr>
        <w:noProof/>
        <w:lang w:eastAsia="ru-RU"/>
      </w:rPr>
      <w:pict>
        <v:shapetype id="_x0000_t202" coordsize="21600,21600" o:spt="202" path="m,l,21600r21600,l21600,xe">
          <v:stroke joinstyle="miter"/>
          <v:path gradientshapeok="t" o:connecttype="rect"/>
        </v:shapetype>
        <v:shape id="_x0000_s2051" type="#_x0000_t202" style="position:absolute;margin-left:546.7pt;margin-top:.05pt;width:6pt;height:13.75pt;z-index:251658752;mso-wrap-distance-left:0;mso-wrap-distance-right:0;mso-position-horizontal-relative:page" stroked="f">
          <v:fill opacity="0" color2="black"/>
          <v:textbox inset="0,0,0,0">
            <w:txbxContent>
              <w:p w:rsidR="00AD66CC" w:rsidRDefault="00AD66CC">
                <w:pPr>
                  <w:pStyle w:val="af5"/>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CC" w:rsidRDefault="00AD66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CC" w:rsidRDefault="00AD66CC">
      <w:r>
        <w:separator/>
      </w:r>
    </w:p>
  </w:footnote>
  <w:footnote w:type="continuationSeparator" w:id="0">
    <w:p w:rsidR="00AD66CC" w:rsidRDefault="00AD6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6E40308"/>
    <w:multiLevelType w:val="singleLevel"/>
    <w:tmpl w:val="E14469C0"/>
    <w:lvl w:ilvl="0">
      <w:start w:val="1"/>
      <w:numFmt w:val="decimal"/>
      <w:lvlText w:val="1.%1."/>
      <w:legacy w:legacy="1" w:legacySpace="0" w:legacyIndent="509"/>
      <w:lvlJc w:val="left"/>
      <w:rPr>
        <w:rFonts w:ascii="Times New Roman" w:hAnsi="Times New Roman" w:cs="Times New Roman" w:hint="default"/>
      </w:rPr>
    </w:lvl>
  </w:abstractNum>
  <w:abstractNum w:abstractNumId="5">
    <w:nsid w:val="08F97C54"/>
    <w:multiLevelType w:val="singleLevel"/>
    <w:tmpl w:val="0C069164"/>
    <w:lvl w:ilvl="0">
      <w:start w:val="4"/>
      <w:numFmt w:val="decimal"/>
      <w:lvlText w:val="3.%1."/>
      <w:legacy w:legacy="1" w:legacySpace="0" w:legacyIndent="495"/>
      <w:lvlJc w:val="left"/>
      <w:rPr>
        <w:rFonts w:ascii="Times New Roman" w:hAnsi="Times New Roman" w:cs="Times New Roman" w:hint="default"/>
      </w:rPr>
    </w:lvl>
  </w:abstractNum>
  <w:abstractNum w:abstractNumId="6">
    <w:nsid w:val="113D7772"/>
    <w:multiLevelType w:val="hybridMultilevel"/>
    <w:tmpl w:val="F25A2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96E4CF8"/>
    <w:multiLevelType w:val="singleLevel"/>
    <w:tmpl w:val="10F62642"/>
    <w:lvl w:ilvl="0">
      <w:start w:val="5"/>
      <w:numFmt w:val="decimal"/>
      <w:lvlText w:val="1.%1."/>
      <w:legacy w:legacy="1" w:legacySpace="0" w:legacyIndent="489"/>
      <w:lvlJc w:val="left"/>
      <w:rPr>
        <w:rFonts w:ascii="Times New Roman" w:hAnsi="Times New Roman" w:cs="Times New Roman" w:hint="default"/>
      </w:rPr>
    </w:lvl>
  </w:abstractNum>
  <w:abstractNum w:abstractNumId="9">
    <w:nsid w:val="1D963EFB"/>
    <w:multiLevelType w:val="singleLevel"/>
    <w:tmpl w:val="C9E618C2"/>
    <w:lvl w:ilvl="0">
      <w:start w:val="2"/>
      <w:numFmt w:val="decimal"/>
      <w:lvlText w:val="2.%1."/>
      <w:legacy w:legacy="1" w:legacySpace="0" w:legacyIndent="504"/>
      <w:lvlJc w:val="left"/>
      <w:rPr>
        <w:rFonts w:ascii="Times New Roman" w:hAnsi="Times New Roman" w:cs="Times New Roman" w:hint="default"/>
      </w:rPr>
    </w:lvl>
  </w:abstractNum>
  <w:abstractNum w:abstractNumId="10">
    <w:nsid w:val="227A54F2"/>
    <w:multiLevelType w:val="singleLevel"/>
    <w:tmpl w:val="304C1A14"/>
    <w:lvl w:ilvl="0">
      <w:start w:val="2"/>
      <w:numFmt w:val="decimal"/>
      <w:lvlText w:val="5.%1."/>
      <w:legacy w:legacy="1" w:legacySpace="0" w:legacyIndent="494"/>
      <w:lvlJc w:val="left"/>
      <w:rPr>
        <w:rFonts w:ascii="Times New Roman" w:hAnsi="Times New Roman" w:cs="Times New Roman" w:hint="default"/>
      </w:rPr>
    </w:lvl>
  </w:abstractNum>
  <w:abstractNum w:abstractNumId="11">
    <w:nsid w:val="271633BA"/>
    <w:multiLevelType w:val="singleLevel"/>
    <w:tmpl w:val="672464C4"/>
    <w:lvl w:ilvl="0">
      <w:start w:val="5"/>
      <w:numFmt w:val="decimal"/>
      <w:lvlText w:val="6.%1."/>
      <w:legacy w:legacy="1" w:legacySpace="0" w:legacyIndent="494"/>
      <w:lvlJc w:val="left"/>
      <w:rPr>
        <w:rFonts w:ascii="Times New Roman" w:hAnsi="Times New Roman" w:cs="Times New Roman" w:hint="default"/>
      </w:rPr>
    </w:lvl>
  </w:abstractNum>
  <w:abstractNum w:abstractNumId="12">
    <w:nsid w:val="28D532A4"/>
    <w:multiLevelType w:val="singleLevel"/>
    <w:tmpl w:val="1938C646"/>
    <w:lvl w:ilvl="0">
      <w:start w:val="5"/>
      <w:numFmt w:val="decimal"/>
      <w:lvlText w:val="3.%1."/>
      <w:legacy w:legacy="1" w:legacySpace="0" w:legacyIndent="495"/>
      <w:lvlJc w:val="left"/>
      <w:rPr>
        <w:rFonts w:ascii="Times New Roman" w:hAnsi="Times New Roman" w:cs="Times New Roman" w:hint="default"/>
      </w:rPr>
    </w:lvl>
  </w:abstractNum>
  <w:abstractNum w:abstractNumId="13">
    <w:nsid w:val="29E85F87"/>
    <w:multiLevelType w:val="hybridMultilevel"/>
    <w:tmpl w:val="85A47636"/>
    <w:lvl w:ilvl="0" w:tplc="68F625A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3F04118"/>
    <w:multiLevelType w:val="singleLevel"/>
    <w:tmpl w:val="EB1047E8"/>
    <w:lvl w:ilvl="0">
      <w:start w:val="3"/>
      <w:numFmt w:val="decimal"/>
      <w:lvlText w:val="6.%1."/>
      <w:legacy w:legacy="1" w:legacySpace="0" w:legacyIndent="494"/>
      <w:lvlJc w:val="left"/>
      <w:rPr>
        <w:rFonts w:ascii="Times New Roman" w:hAnsi="Times New Roman" w:cs="Times New Roman" w:hint="default"/>
      </w:rPr>
    </w:lvl>
  </w:abstractNum>
  <w:abstractNum w:abstractNumId="15">
    <w:nsid w:val="3664616F"/>
    <w:multiLevelType w:val="hybridMultilevel"/>
    <w:tmpl w:val="DE70FB32"/>
    <w:lvl w:ilvl="0" w:tplc="60E21F3E">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6">
    <w:nsid w:val="3D6229A8"/>
    <w:multiLevelType w:val="singleLevel"/>
    <w:tmpl w:val="9BA82588"/>
    <w:lvl w:ilvl="0">
      <w:start w:val="3"/>
      <w:numFmt w:val="decimal"/>
      <w:lvlText w:val="1.%1."/>
      <w:legacy w:legacy="1" w:legacySpace="0" w:legacyIndent="509"/>
      <w:lvlJc w:val="left"/>
      <w:rPr>
        <w:rFonts w:ascii="Times New Roman" w:hAnsi="Times New Roman" w:cs="Times New Roman" w:hint="default"/>
      </w:rPr>
    </w:lvl>
  </w:abstractNum>
  <w:abstractNum w:abstractNumId="17">
    <w:nsid w:val="42296B67"/>
    <w:multiLevelType w:val="singleLevel"/>
    <w:tmpl w:val="34028B74"/>
    <w:lvl w:ilvl="0">
      <w:start w:val="2"/>
      <w:numFmt w:val="decimal"/>
      <w:lvlText w:val="1.%1."/>
      <w:legacy w:legacy="1" w:legacySpace="0" w:legacyIndent="509"/>
      <w:lvlJc w:val="left"/>
      <w:rPr>
        <w:rFonts w:ascii="Times New Roman" w:hAnsi="Times New Roman" w:cs="Times New Roman" w:hint="default"/>
      </w:rPr>
    </w:lvl>
  </w:abstractNum>
  <w:abstractNum w:abstractNumId="18">
    <w:nsid w:val="4740284A"/>
    <w:multiLevelType w:val="hybridMultilevel"/>
    <w:tmpl w:val="800A7DEA"/>
    <w:lvl w:ilvl="0" w:tplc="21AC3512">
      <w:start w:val="1"/>
      <w:numFmt w:val="decimal"/>
      <w:lvlText w:val="%1."/>
      <w:lvlJc w:val="left"/>
      <w:pPr>
        <w:tabs>
          <w:tab w:val="num" w:pos="910"/>
        </w:tabs>
        <w:ind w:left="9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F63154"/>
    <w:multiLevelType w:val="multilevel"/>
    <w:tmpl w:val="2A1A72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C61C52"/>
    <w:multiLevelType w:val="singleLevel"/>
    <w:tmpl w:val="6ABE7DCA"/>
    <w:lvl w:ilvl="0">
      <w:start w:val="1"/>
      <w:numFmt w:val="decimal"/>
      <w:lvlText w:val="2.%1."/>
      <w:legacy w:legacy="1" w:legacySpace="0" w:legacyIndent="504"/>
      <w:lvlJc w:val="left"/>
      <w:rPr>
        <w:rFonts w:ascii="Times New Roman" w:hAnsi="Times New Roman" w:cs="Times New Roman" w:hint="default"/>
      </w:rPr>
    </w:lvl>
  </w:abstractNum>
  <w:abstractNum w:abstractNumId="21">
    <w:nsid w:val="73764849"/>
    <w:multiLevelType w:val="singleLevel"/>
    <w:tmpl w:val="C3B0A862"/>
    <w:lvl w:ilvl="0">
      <w:start w:val="1"/>
      <w:numFmt w:val="decimal"/>
      <w:lvlText w:val="5.%1."/>
      <w:legacy w:legacy="1" w:legacySpace="0" w:legacyIndent="494"/>
      <w:lvlJc w:val="left"/>
      <w:rPr>
        <w:rFonts w:ascii="Times New Roman" w:hAnsi="Times New Roman" w:cs="Times New Roman" w:hint="default"/>
      </w:rPr>
    </w:lvl>
  </w:abstractNum>
  <w:abstractNum w:abstractNumId="22">
    <w:nsid w:val="76F90DE7"/>
    <w:multiLevelType w:val="singleLevel"/>
    <w:tmpl w:val="2C9CB18A"/>
    <w:lvl w:ilvl="0">
      <w:start w:val="2"/>
      <w:numFmt w:val="decimal"/>
      <w:lvlText w:val="6.%1."/>
      <w:legacy w:legacy="1" w:legacySpace="0" w:legacyIndent="494"/>
      <w:lvlJc w:val="left"/>
      <w:rPr>
        <w:rFonts w:ascii="Times New Roman" w:hAnsi="Times New Roman" w:cs="Times New Roman" w:hint="default"/>
      </w:rPr>
    </w:lvl>
  </w:abstractNum>
  <w:abstractNum w:abstractNumId="23">
    <w:nsid w:val="7BA53186"/>
    <w:multiLevelType w:val="multilevel"/>
    <w:tmpl w:val="58D0B0A0"/>
    <w:lvl w:ilvl="0">
      <w:start w:val="1"/>
      <w:numFmt w:val="decimal"/>
      <w:lvlText w:val="%1"/>
      <w:lvlJc w:val="left"/>
      <w:pPr>
        <w:ind w:left="1069" w:hanging="360"/>
      </w:pPr>
      <w:rPr>
        <w:b/>
      </w:rPr>
    </w:lvl>
    <w:lvl w:ilvl="1">
      <w:start w:val="2"/>
      <w:numFmt w:val="decimal"/>
      <w:isLgl/>
      <w:lvlText w:val="%1.%2"/>
      <w:lvlJc w:val="left"/>
      <w:pPr>
        <w:ind w:left="1069" w:hanging="360"/>
      </w:pPr>
    </w:lvl>
    <w:lvl w:ilvl="2">
      <w:start w:val="1"/>
      <w:numFmt w:val="decimalZero"/>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num>
  <w:num w:numId="3">
    <w:abstractNumId w:val="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8"/>
  </w:num>
  <w:num w:numId="10">
    <w:abstractNumId w:val="17"/>
  </w:num>
  <w:num w:numId="11">
    <w:abstractNumId w:val="16"/>
  </w:num>
  <w:num w:numId="12">
    <w:abstractNumId w:val="8"/>
  </w:num>
  <w:num w:numId="13">
    <w:abstractNumId w:val="20"/>
  </w:num>
  <w:num w:numId="14">
    <w:abstractNumId w:val="9"/>
  </w:num>
  <w:num w:numId="15">
    <w:abstractNumId w:val="5"/>
  </w:num>
  <w:num w:numId="16">
    <w:abstractNumId w:val="12"/>
  </w:num>
  <w:num w:numId="17">
    <w:abstractNumId w:val="6"/>
  </w:num>
  <w:num w:numId="18">
    <w:abstractNumId w:val="21"/>
  </w:num>
  <w:num w:numId="19">
    <w:abstractNumId w:val="10"/>
  </w:num>
  <w:num w:numId="20">
    <w:abstractNumId w:val="22"/>
  </w:num>
  <w:num w:numId="21">
    <w:abstractNumId w:val="14"/>
  </w:num>
  <w:num w:numId="22">
    <w:abstractNumId w:val="11"/>
  </w:num>
  <w:num w:numId="23">
    <w:abstractNumId w:val="13"/>
  </w:num>
  <w:num w:numId="2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D12DD"/>
    <w:rsid w:val="000059AA"/>
    <w:rsid w:val="00005F98"/>
    <w:rsid w:val="00036C92"/>
    <w:rsid w:val="00037584"/>
    <w:rsid w:val="00050A76"/>
    <w:rsid w:val="000629A8"/>
    <w:rsid w:val="000736FD"/>
    <w:rsid w:val="000832C0"/>
    <w:rsid w:val="0008778A"/>
    <w:rsid w:val="00090E1B"/>
    <w:rsid w:val="000A172F"/>
    <w:rsid w:val="000A58B9"/>
    <w:rsid w:val="000B161E"/>
    <w:rsid w:val="000B74EA"/>
    <w:rsid w:val="000D0A35"/>
    <w:rsid w:val="000D5048"/>
    <w:rsid w:val="000F6477"/>
    <w:rsid w:val="00117AD5"/>
    <w:rsid w:val="00122936"/>
    <w:rsid w:val="00124E04"/>
    <w:rsid w:val="00130494"/>
    <w:rsid w:val="00133FA9"/>
    <w:rsid w:val="001410F6"/>
    <w:rsid w:val="00150F7D"/>
    <w:rsid w:val="00157E8C"/>
    <w:rsid w:val="0016163B"/>
    <w:rsid w:val="00197041"/>
    <w:rsid w:val="001A07A2"/>
    <w:rsid w:val="001A4FE5"/>
    <w:rsid w:val="001B45F8"/>
    <w:rsid w:val="001D5235"/>
    <w:rsid w:val="001E65E8"/>
    <w:rsid w:val="001E779F"/>
    <w:rsid w:val="001F0F45"/>
    <w:rsid w:val="00230593"/>
    <w:rsid w:val="0023203B"/>
    <w:rsid w:val="00244761"/>
    <w:rsid w:val="00245005"/>
    <w:rsid w:val="00247478"/>
    <w:rsid w:val="00264936"/>
    <w:rsid w:val="00293B49"/>
    <w:rsid w:val="002B50E4"/>
    <w:rsid w:val="002C32E9"/>
    <w:rsid w:val="002C5C8C"/>
    <w:rsid w:val="002D69F1"/>
    <w:rsid w:val="002E5769"/>
    <w:rsid w:val="002F5E43"/>
    <w:rsid w:val="002F71C2"/>
    <w:rsid w:val="00306D8F"/>
    <w:rsid w:val="003143D5"/>
    <w:rsid w:val="003244A9"/>
    <w:rsid w:val="00345EE5"/>
    <w:rsid w:val="0036448F"/>
    <w:rsid w:val="00364CA0"/>
    <w:rsid w:val="00370075"/>
    <w:rsid w:val="00377455"/>
    <w:rsid w:val="00394CFE"/>
    <w:rsid w:val="00397B03"/>
    <w:rsid w:val="003A431D"/>
    <w:rsid w:val="003B544B"/>
    <w:rsid w:val="003D33F8"/>
    <w:rsid w:val="003D50EB"/>
    <w:rsid w:val="003F3BDE"/>
    <w:rsid w:val="003F6AD9"/>
    <w:rsid w:val="00410D8E"/>
    <w:rsid w:val="00415E37"/>
    <w:rsid w:val="0043172C"/>
    <w:rsid w:val="00432B47"/>
    <w:rsid w:val="00451582"/>
    <w:rsid w:val="00473310"/>
    <w:rsid w:val="00481389"/>
    <w:rsid w:val="0048633E"/>
    <w:rsid w:val="004927FA"/>
    <w:rsid w:val="004A3A88"/>
    <w:rsid w:val="004C4249"/>
    <w:rsid w:val="004C5A9E"/>
    <w:rsid w:val="00516624"/>
    <w:rsid w:val="00517869"/>
    <w:rsid w:val="0055131F"/>
    <w:rsid w:val="0055785D"/>
    <w:rsid w:val="00573D44"/>
    <w:rsid w:val="005A3B41"/>
    <w:rsid w:val="005A58F2"/>
    <w:rsid w:val="005A76BC"/>
    <w:rsid w:val="005A7E44"/>
    <w:rsid w:val="005B7799"/>
    <w:rsid w:val="005D276C"/>
    <w:rsid w:val="005D3E6D"/>
    <w:rsid w:val="005E2865"/>
    <w:rsid w:val="006030A1"/>
    <w:rsid w:val="00631254"/>
    <w:rsid w:val="006415DD"/>
    <w:rsid w:val="00652B7E"/>
    <w:rsid w:val="00654897"/>
    <w:rsid w:val="006701B7"/>
    <w:rsid w:val="00680E13"/>
    <w:rsid w:val="00683D80"/>
    <w:rsid w:val="006B3F24"/>
    <w:rsid w:val="006C6533"/>
    <w:rsid w:val="006D0DD5"/>
    <w:rsid w:val="006D12DD"/>
    <w:rsid w:val="006D4D9F"/>
    <w:rsid w:val="006D53CB"/>
    <w:rsid w:val="006D7716"/>
    <w:rsid w:val="006D78ED"/>
    <w:rsid w:val="006E212D"/>
    <w:rsid w:val="006E2C14"/>
    <w:rsid w:val="00715C1B"/>
    <w:rsid w:val="00715E44"/>
    <w:rsid w:val="0072045D"/>
    <w:rsid w:val="0075335F"/>
    <w:rsid w:val="00757FF1"/>
    <w:rsid w:val="007642D4"/>
    <w:rsid w:val="0077375A"/>
    <w:rsid w:val="007F22CD"/>
    <w:rsid w:val="007F5FA4"/>
    <w:rsid w:val="0080162F"/>
    <w:rsid w:val="008063B7"/>
    <w:rsid w:val="00830F06"/>
    <w:rsid w:val="00831CA6"/>
    <w:rsid w:val="00837918"/>
    <w:rsid w:val="00850876"/>
    <w:rsid w:val="008572A5"/>
    <w:rsid w:val="008573FB"/>
    <w:rsid w:val="00862F31"/>
    <w:rsid w:val="00866827"/>
    <w:rsid w:val="00873116"/>
    <w:rsid w:val="00874BDA"/>
    <w:rsid w:val="00875C9B"/>
    <w:rsid w:val="00876081"/>
    <w:rsid w:val="00876946"/>
    <w:rsid w:val="00877663"/>
    <w:rsid w:val="00880B1C"/>
    <w:rsid w:val="00880D60"/>
    <w:rsid w:val="00896F53"/>
    <w:rsid w:val="008A3EF8"/>
    <w:rsid w:val="008B0440"/>
    <w:rsid w:val="008B1551"/>
    <w:rsid w:val="008D55A4"/>
    <w:rsid w:val="008D673F"/>
    <w:rsid w:val="008E1D75"/>
    <w:rsid w:val="008F0367"/>
    <w:rsid w:val="008F4786"/>
    <w:rsid w:val="00906C3C"/>
    <w:rsid w:val="00916CE6"/>
    <w:rsid w:val="0092399F"/>
    <w:rsid w:val="00935CD3"/>
    <w:rsid w:val="0093645E"/>
    <w:rsid w:val="00941BD6"/>
    <w:rsid w:val="00950654"/>
    <w:rsid w:val="00962CC4"/>
    <w:rsid w:val="00967405"/>
    <w:rsid w:val="009843E4"/>
    <w:rsid w:val="00997940"/>
    <w:rsid w:val="009A5D62"/>
    <w:rsid w:val="009B49B2"/>
    <w:rsid w:val="009C7AD4"/>
    <w:rsid w:val="009D1B94"/>
    <w:rsid w:val="009F58A2"/>
    <w:rsid w:val="00A04AB4"/>
    <w:rsid w:val="00A52C6E"/>
    <w:rsid w:val="00A550E6"/>
    <w:rsid w:val="00A677A7"/>
    <w:rsid w:val="00A82C1D"/>
    <w:rsid w:val="00A84F7B"/>
    <w:rsid w:val="00A901FD"/>
    <w:rsid w:val="00A97FDC"/>
    <w:rsid w:val="00AA0D02"/>
    <w:rsid w:val="00AA36B4"/>
    <w:rsid w:val="00AB336E"/>
    <w:rsid w:val="00AC1C19"/>
    <w:rsid w:val="00AD66CC"/>
    <w:rsid w:val="00AE1412"/>
    <w:rsid w:val="00AE1DB0"/>
    <w:rsid w:val="00AE206C"/>
    <w:rsid w:val="00B26843"/>
    <w:rsid w:val="00BA6A6C"/>
    <w:rsid w:val="00BC2CB9"/>
    <w:rsid w:val="00BC4C17"/>
    <w:rsid w:val="00BC56E1"/>
    <w:rsid w:val="00BD3D0E"/>
    <w:rsid w:val="00BD5FC4"/>
    <w:rsid w:val="00BE72C2"/>
    <w:rsid w:val="00BE78E3"/>
    <w:rsid w:val="00BF55BC"/>
    <w:rsid w:val="00C13004"/>
    <w:rsid w:val="00C2138D"/>
    <w:rsid w:val="00C35157"/>
    <w:rsid w:val="00C35EA0"/>
    <w:rsid w:val="00C53B60"/>
    <w:rsid w:val="00C57640"/>
    <w:rsid w:val="00C772BB"/>
    <w:rsid w:val="00C964B7"/>
    <w:rsid w:val="00CA3D23"/>
    <w:rsid w:val="00CA5D3D"/>
    <w:rsid w:val="00CA7F01"/>
    <w:rsid w:val="00CE1E5A"/>
    <w:rsid w:val="00D176AF"/>
    <w:rsid w:val="00D40AE6"/>
    <w:rsid w:val="00D6493E"/>
    <w:rsid w:val="00DA5AB6"/>
    <w:rsid w:val="00DA7F40"/>
    <w:rsid w:val="00DD6F0E"/>
    <w:rsid w:val="00DE2300"/>
    <w:rsid w:val="00DE620E"/>
    <w:rsid w:val="00DE7DBE"/>
    <w:rsid w:val="00E27CAA"/>
    <w:rsid w:val="00E4683B"/>
    <w:rsid w:val="00E50BD8"/>
    <w:rsid w:val="00E56769"/>
    <w:rsid w:val="00E65357"/>
    <w:rsid w:val="00E768B9"/>
    <w:rsid w:val="00E80A34"/>
    <w:rsid w:val="00E84D3C"/>
    <w:rsid w:val="00E9607E"/>
    <w:rsid w:val="00EB00BC"/>
    <w:rsid w:val="00EE4CA1"/>
    <w:rsid w:val="00EF368D"/>
    <w:rsid w:val="00F51796"/>
    <w:rsid w:val="00F53223"/>
    <w:rsid w:val="00F67B74"/>
    <w:rsid w:val="00F76FEB"/>
    <w:rsid w:val="00F87EA2"/>
    <w:rsid w:val="00FA5BE0"/>
    <w:rsid w:val="00FA6CC7"/>
    <w:rsid w:val="00FB2F10"/>
    <w:rsid w:val="00FC1224"/>
    <w:rsid w:val="00FD29D5"/>
    <w:rsid w:val="00FD3D6E"/>
    <w:rsid w:val="00FE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AF"/>
    <w:pPr>
      <w:suppressAutoHyphens/>
    </w:pPr>
    <w:rPr>
      <w:sz w:val="24"/>
      <w:szCs w:val="24"/>
      <w:lang w:eastAsia="ar-SA"/>
    </w:rPr>
  </w:style>
  <w:style w:type="paragraph" w:styleId="1">
    <w:name w:val="heading 1"/>
    <w:basedOn w:val="a"/>
    <w:next w:val="a"/>
    <w:link w:val="10"/>
    <w:uiPriority w:val="99"/>
    <w:qFormat/>
    <w:rsid w:val="00D176AF"/>
    <w:pPr>
      <w:keepNext/>
      <w:tabs>
        <w:tab w:val="num" w:pos="432"/>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F48"/>
    <w:rPr>
      <w:rFonts w:ascii="Cambria" w:eastAsia="Times New Roman" w:hAnsi="Cambria" w:cs="Times New Roman"/>
      <w:b/>
      <w:bCs/>
      <w:kern w:val="32"/>
      <w:sz w:val="32"/>
      <w:szCs w:val="32"/>
      <w:lang w:eastAsia="ar-SA"/>
    </w:rPr>
  </w:style>
  <w:style w:type="character" w:customStyle="1" w:styleId="WW8Num1z0">
    <w:name w:val="WW8Num1z0"/>
    <w:uiPriority w:val="99"/>
    <w:rsid w:val="00D176AF"/>
    <w:rPr>
      <w:rFonts w:ascii="Symbol" w:hAnsi="Symbol"/>
      <w:b/>
    </w:rPr>
  </w:style>
  <w:style w:type="character" w:customStyle="1" w:styleId="WW8Num2z0">
    <w:name w:val="WW8Num2z0"/>
    <w:uiPriority w:val="99"/>
    <w:rsid w:val="00D176AF"/>
    <w:rPr>
      <w:b/>
    </w:rPr>
  </w:style>
  <w:style w:type="character" w:customStyle="1" w:styleId="WW8Num4z0">
    <w:name w:val="WW8Num4z0"/>
    <w:uiPriority w:val="99"/>
    <w:rsid w:val="00D176AF"/>
    <w:rPr>
      <w:b/>
    </w:rPr>
  </w:style>
  <w:style w:type="character" w:customStyle="1" w:styleId="11">
    <w:name w:val="Основной шрифт абзаца1"/>
    <w:uiPriority w:val="99"/>
    <w:rsid w:val="00D176AF"/>
  </w:style>
  <w:style w:type="character" w:styleId="a3">
    <w:name w:val="Strong"/>
    <w:basedOn w:val="a0"/>
    <w:uiPriority w:val="99"/>
    <w:qFormat/>
    <w:rsid w:val="00D176AF"/>
    <w:rPr>
      <w:rFonts w:cs="Times New Roman"/>
      <w:b/>
    </w:rPr>
  </w:style>
  <w:style w:type="character" w:customStyle="1" w:styleId="a4">
    <w:name w:val="Символ сноски"/>
    <w:uiPriority w:val="99"/>
    <w:rsid w:val="00D176AF"/>
    <w:rPr>
      <w:vertAlign w:val="superscript"/>
    </w:rPr>
  </w:style>
  <w:style w:type="character" w:customStyle="1" w:styleId="a5">
    <w:name w:val="Основной текст Знак"/>
    <w:uiPriority w:val="99"/>
    <w:rsid w:val="00D176AF"/>
    <w:rPr>
      <w:sz w:val="24"/>
      <w:lang w:val="ru-RU" w:eastAsia="ar-SA" w:bidi="ar-SA"/>
    </w:rPr>
  </w:style>
  <w:style w:type="character" w:customStyle="1" w:styleId="12">
    <w:name w:val="Знак примечания1"/>
    <w:uiPriority w:val="99"/>
    <w:rsid w:val="00D176AF"/>
    <w:rPr>
      <w:sz w:val="16"/>
    </w:rPr>
  </w:style>
  <w:style w:type="character" w:styleId="a6">
    <w:name w:val="page number"/>
    <w:basedOn w:val="11"/>
    <w:uiPriority w:val="99"/>
    <w:semiHidden/>
    <w:rsid w:val="00D176AF"/>
    <w:rPr>
      <w:rFonts w:cs="Times New Roman"/>
    </w:rPr>
  </w:style>
  <w:style w:type="character" w:customStyle="1" w:styleId="a7">
    <w:name w:val="Маркеры списка"/>
    <w:uiPriority w:val="99"/>
    <w:rsid w:val="00D176AF"/>
    <w:rPr>
      <w:rFonts w:ascii="OpenSymbol" w:eastAsia="Times New Roman" w:hAnsi="OpenSymbol"/>
    </w:rPr>
  </w:style>
  <w:style w:type="paragraph" w:customStyle="1" w:styleId="a8">
    <w:name w:val="Заголовок"/>
    <w:basedOn w:val="a"/>
    <w:next w:val="a9"/>
    <w:uiPriority w:val="99"/>
    <w:rsid w:val="00D176AF"/>
    <w:pPr>
      <w:keepNext/>
      <w:spacing w:before="240" w:after="120"/>
    </w:pPr>
    <w:rPr>
      <w:rFonts w:ascii="Arial" w:hAnsi="Arial" w:cs="Tahoma"/>
      <w:sz w:val="28"/>
      <w:szCs w:val="28"/>
    </w:rPr>
  </w:style>
  <w:style w:type="paragraph" w:styleId="a9">
    <w:name w:val="Body Text"/>
    <w:basedOn w:val="a"/>
    <w:link w:val="13"/>
    <w:uiPriority w:val="99"/>
    <w:semiHidden/>
    <w:rsid w:val="00D176AF"/>
    <w:pPr>
      <w:spacing w:after="120"/>
    </w:pPr>
  </w:style>
  <w:style w:type="character" w:customStyle="1" w:styleId="13">
    <w:name w:val="Основной текст Знак1"/>
    <w:basedOn w:val="a0"/>
    <w:link w:val="a9"/>
    <w:uiPriority w:val="99"/>
    <w:semiHidden/>
    <w:rsid w:val="00A25F48"/>
    <w:rPr>
      <w:sz w:val="24"/>
      <w:szCs w:val="24"/>
      <w:lang w:eastAsia="ar-SA"/>
    </w:rPr>
  </w:style>
  <w:style w:type="paragraph" w:styleId="aa">
    <w:name w:val="List"/>
    <w:basedOn w:val="a9"/>
    <w:uiPriority w:val="99"/>
    <w:semiHidden/>
    <w:rsid w:val="00D176AF"/>
    <w:rPr>
      <w:rFonts w:cs="Tahoma"/>
    </w:rPr>
  </w:style>
  <w:style w:type="paragraph" w:customStyle="1" w:styleId="14">
    <w:name w:val="Название1"/>
    <w:basedOn w:val="a"/>
    <w:uiPriority w:val="99"/>
    <w:rsid w:val="00D176AF"/>
    <w:pPr>
      <w:suppressLineNumbers/>
      <w:spacing w:before="120" w:after="120"/>
    </w:pPr>
    <w:rPr>
      <w:rFonts w:cs="Tahoma"/>
      <w:i/>
      <w:iCs/>
    </w:rPr>
  </w:style>
  <w:style w:type="paragraph" w:customStyle="1" w:styleId="15">
    <w:name w:val="Указатель1"/>
    <w:basedOn w:val="a"/>
    <w:uiPriority w:val="99"/>
    <w:rsid w:val="00D176AF"/>
    <w:pPr>
      <w:suppressLineNumbers/>
    </w:pPr>
    <w:rPr>
      <w:rFonts w:cs="Tahoma"/>
    </w:rPr>
  </w:style>
  <w:style w:type="paragraph" w:styleId="ab">
    <w:name w:val="Normal (Web)"/>
    <w:basedOn w:val="a"/>
    <w:uiPriority w:val="99"/>
    <w:rsid w:val="00D176AF"/>
    <w:pPr>
      <w:spacing w:before="280" w:after="280"/>
    </w:pPr>
  </w:style>
  <w:style w:type="paragraph" w:customStyle="1" w:styleId="21">
    <w:name w:val="Список 21"/>
    <w:basedOn w:val="a"/>
    <w:uiPriority w:val="99"/>
    <w:rsid w:val="00D176AF"/>
    <w:pPr>
      <w:ind w:left="566" w:hanging="283"/>
    </w:pPr>
  </w:style>
  <w:style w:type="paragraph" w:customStyle="1" w:styleId="210">
    <w:name w:val="Основной текст с отступом 21"/>
    <w:basedOn w:val="a"/>
    <w:rsid w:val="00D176AF"/>
    <w:pPr>
      <w:spacing w:after="120" w:line="480" w:lineRule="auto"/>
      <w:ind w:left="283"/>
    </w:pPr>
  </w:style>
  <w:style w:type="paragraph" w:styleId="ac">
    <w:name w:val="footnote text"/>
    <w:basedOn w:val="a"/>
    <w:link w:val="ad"/>
    <w:uiPriority w:val="99"/>
    <w:semiHidden/>
    <w:rsid w:val="00D176AF"/>
    <w:rPr>
      <w:sz w:val="20"/>
      <w:szCs w:val="20"/>
    </w:rPr>
  </w:style>
  <w:style w:type="character" w:customStyle="1" w:styleId="ad">
    <w:name w:val="Текст сноски Знак"/>
    <w:basedOn w:val="a0"/>
    <w:link w:val="ac"/>
    <w:uiPriority w:val="99"/>
    <w:semiHidden/>
    <w:locked/>
    <w:rsid w:val="00BD3D0E"/>
    <w:rPr>
      <w:rFonts w:cs="Times New Roman"/>
      <w:lang w:eastAsia="ar-SA" w:bidi="ar-SA"/>
    </w:rPr>
  </w:style>
  <w:style w:type="paragraph" w:styleId="ae">
    <w:name w:val="Balloon Text"/>
    <w:basedOn w:val="a"/>
    <w:link w:val="af"/>
    <w:uiPriority w:val="99"/>
    <w:rsid w:val="00D176AF"/>
    <w:rPr>
      <w:rFonts w:ascii="Tahoma" w:hAnsi="Tahoma" w:cs="Tahoma"/>
      <w:sz w:val="16"/>
      <w:szCs w:val="16"/>
    </w:rPr>
  </w:style>
  <w:style w:type="character" w:customStyle="1" w:styleId="af">
    <w:name w:val="Текст выноски Знак"/>
    <w:basedOn w:val="a0"/>
    <w:link w:val="ae"/>
    <w:uiPriority w:val="99"/>
    <w:semiHidden/>
    <w:rsid w:val="00A25F48"/>
    <w:rPr>
      <w:sz w:val="0"/>
      <w:szCs w:val="0"/>
      <w:lang w:eastAsia="ar-SA"/>
    </w:rPr>
  </w:style>
  <w:style w:type="paragraph" w:customStyle="1" w:styleId="211">
    <w:name w:val="Основной текст 21"/>
    <w:basedOn w:val="a"/>
    <w:uiPriority w:val="99"/>
    <w:rsid w:val="00D176AF"/>
    <w:pPr>
      <w:spacing w:after="120" w:line="480" w:lineRule="auto"/>
    </w:pPr>
  </w:style>
  <w:style w:type="paragraph" w:customStyle="1" w:styleId="16">
    <w:name w:val="Текст примечания1"/>
    <w:basedOn w:val="a"/>
    <w:uiPriority w:val="99"/>
    <w:rsid w:val="00D176AF"/>
    <w:rPr>
      <w:sz w:val="20"/>
      <w:szCs w:val="20"/>
    </w:rPr>
  </w:style>
  <w:style w:type="paragraph" w:styleId="af0">
    <w:name w:val="annotation text"/>
    <w:basedOn w:val="a"/>
    <w:link w:val="af1"/>
    <w:uiPriority w:val="99"/>
    <w:semiHidden/>
    <w:rsid w:val="005A76BC"/>
    <w:rPr>
      <w:sz w:val="20"/>
      <w:szCs w:val="20"/>
    </w:rPr>
  </w:style>
  <w:style w:type="character" w:customStyle="1" w:styleId="af1">
    <w:name w:val="Текст примечания Знак"/>
    <w:basedOn w:val="a0"/>
    <w:link w:val="af0"/>
    <w:uiPriority w:val="99"/>
    <w:semiHidden/>
    <w:rsid w:val="00A25F48"/>
    <w:rPr>
      <w:sz w:val="20"/>
      <w:szCs w:val="20"/>
      <w:lang w:eastAsia="ar-SA"/>
    </w:rPr>
  </w:style>
  <w:style w:type="paragraph" w:styleId="af2">
    <w:name w:val="annotation subject"/>
    <w:basedOn w:val="16"/>
    <w:next w:val="16"/>
    <w:link w:val="af3"/>
    <w:uiPriority w:val="99"/>
    <w:rsid w:val="00D176AF"/>
    <w:rPr>
      <w:b/>
      <w:bCs/>
    </w:rPr>
  </w:style>
  <w:style w:type="character" w:customStyle="1" w:styleId="af3">
    <w:name w:val="Тема примечания Знак"/>
    <w:basedOn w:val="af1"/>
    <w:link w:val="af2"/>
    <w:uiPriority w:val="99"/>
    <w:semiHidden/>
    <w:rsid w:val="00A25F48"/>
    <w:rPr>
      <w:b/>
      <w:bCs/>
    </w:rPr>
  </w:style>
  <w:style w:type="paragraph" w:customStyle="1" w:styleId="af4">
    <w:name w:val="Знак"/>
    <w:basedOn w:val="a"/>
    <w:uiPriority w:val="99"/>
    <w:rsid w:val="00D176AF"/>
    <w:pPr>
      <w:spacing w:after="160" w:line="240" w:lineRule="exact"/>
    </w:pPr>
    <w:rPr>
      <w:rFonts w:ascii="Verdana" w:hAnsi="Verdana"/>
      <w:sz w:val="20"/>
      <w:szCs w:val="20"/>
    </w:rPr>
  </w:style>
  <w:style w:type="paragraph" w:styleId="af5">
    <w:name w:val="footer"/>
    <w:basedOn w:val="a"/>
    <w:link w:val="af6"/>
    <w:uiPriority w:val="99"/>
    <w:semiHidden/>
    <w:rsid w:val="00D176AF"/>
    <w:pPr>
      <w:tabs>
        <w:tab w:val="center" w:pos="4677"/>
        <w:tab w:val="right" w:pos="9355"/>
      </w:tabs>
    </w:pPr>
  </w:style>
  <w:style w:type="character" w:customStyle="1" w:styleId="af6">
    <w:name w:val="Нижний колонтитул Знак"/>
    <w:basedOn w:val="a0"/>
    <w:link w:val="af5"/>
    <w:uiPriority w:val="99"/>
    <w:semiHidden/>
    <w:rsid w:val="00A25F48"/>
    <w:rPr>
      <w:sz w:val="24"/>
      <w:szCs w:val="24"/>
      <w:lang w:eastAsia="ar-SA"/>
    </w:rPr>
  </w:style>
  <w:style w:type="paragraph" w:customStyle="1" w:styleId="2">
    <w:name w:val="Знак2"/>
    <w:basedOn w:val="a"/>
    <w:uiPriority w:val="99"/>
    <w:rsid w:val="00D176AF"/>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semiHidden/>
    <w:rsid w:val="00D176AF"/>
    <w:pPr>
      <w:tabs>
        <w:tab w:val="center" w:pos="4677"/>
        <w:tab w:val="right" w:pos="9355"/>
      </w:tabs>
    </w:pPr>
  </w:style>
  <w:style w:type="character" w:customStyle="1" w:styleId="af8">
    <w:name w:val="Верхний колонтитул Знак"/>
    <w:basedOn w:val="a0"/>
    <w:link w:val="af7"/>
    <w:uiPriority w:val="99"/>
    <w:semiHidden/>
    <w:rsid w:val="00A25F48"/>
    <w:rPr>
      <w:sz w:val="24"/>
      <w:szCs w:val="24"/>
      <w:lang w:eastAsia="ar-SA"/>
    </w:rPr>
  </w:style>
  <w:style w:type="paragraph" w:customStyle="1" w:styleId="af9">
    <w:name w:val="Содержимое таблицы"/>
    <w:basedOn w:val="a"/>
    <w:uiPriority w:val="99"/>
    <w:rsid w:val="00D176AF"/>
    <w:pPr>
      <w:suppressLineNumbers/>
    </w:pPr>
  </w:style>
  <w:style w:type="paragraph" w:customStyle="1" w:styleId="afa">
    <w:name w:val="Заголовок таблицы"/>
    <w:basedOn w:val="af9"/>
    <w:uiPriority w:val="99"/>
    <w:rsid w:val="00D176AF"/>
    <w:pPr>
      <w:jc w:val="center"/>
    </w:pPr>
    <w:rPr>
      <w:b/>
      <w:bCs/>
    </w:rPr>
  </w:style>
  <w:style w:type="paragraph" w:customStyle="1" w:styleId="afb">
    <w:name w:val="Содержимое врезки"/>
    <w:basedOn w:val="a9"/>
    <w:uiPriority w:val="99"/>
    <w:rsid w:val="00D176AF"/>
  </w:style>
  <w:style w:type="character" w:styleId="afc">
    <w:name w:val="Hyperlink"/>
    <w:basedOn w:val="a0"/>
    <w:uiPriority w:val="99"/>
    <w:semiHidden/>
    <w:rsid w:val="00BD3D0E"/>
    <w:rPr>
      <w:rFonts w:cs="Times New Roman"/>
      <w:color w:val="0000FF"/>
      <w:u w:val="single"/>
    </w:rPr>
  </w:style>
  <w:style w:type="paragraph" w:styleId="afd">
    <w:name w:val="List Paragraph"/>
    <w:basedOn w:val="a"/>
    <w:uiPriority w:val="1"/>
    <w:qFormat/>
    <w:rsid w:val="00BD3D0E"/>
    <w:pPr>
      <w:suppressAutoHyphens w:val="0"/>
      <w:ind w:left="720"/>
      <w:contextualSpacing/>
    </w:pPr>
    <w:rPr>
      <w:lang w:eastAsia="ru-RU"/>
    </w:rPr>
  </w:style>
  <w:style w:type="paragraph" w:customStyle="1" w:styleId="afe">
    <w:name w:val="Прижатый влево"/>
    <w:basedOn w:val="a"/>
    <w:next w:val="a"/>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BD3D0E"/>
    <w:pPr>
      <w:suppressAutoHyphens w:val="0"/>
      <w:spacing w:before="100" w:beforeAutospacing="1" w:after="100" w:afterAutospacing="1"/>
    </w:pPr>
    <w:rPr>
      <w:sz w:val="29"/>
      <w:szCs w:val="29"/>
      <w:lang w:eastAsia="ru-RU"/>
    </w:rPr>
  </w:style>
  <w:style w:type="character" w:styleId="aff">
    <w:name w:val="footnote reference"/>
    <w:basedOn w:val="a0"/>
    <w:uiPriority w:val="99"/>
    <w:semiHidden/>
    <w:rsid w:val="00E84D3C"/>
    <w:rPr>
      <w:rFonts w:cs="Times New Roman"/>
      <w:vertAlign w:val="superscript"/>
    </w:rPr>
  </w:style>
  <w:style w:type="paragraph" w:customStyle="1" w:styleId="Style30">
    <w:name w:val="Style3"/>
    <w:basedOn w:val="a"/>
    <w:uiPriority w:val="99"/>
    <w:rsid w:val="00866827"/>
    <w:pPr>
      <w:widowControl w:val="0"/>
      <w:suppressAutoHyphens w:val="0"/>
      <w:autoSpaceDE w:val="0"/>
      <w:autoSpaceDN w:val="0"/>
      <w:adjustRightInd w:val="0"/>
      <w:spacing w:line="323" w:lineRule="exact"/>
      <w:ind w:firstLine="730"/>
      <w:jc w:val="both"/>
    </w:pPr>
    <w:rPr>
      <w:lang w:eastAsia="ru-RU"/>
    </w:rPr>
  </w:style>
  <w:style w:type="character" w:customStyle="1" w:styleId="FontStyle13">
    <w:name w:val="Font Style13"/>
    <w:basedOn w:val="a0"/>
    <w:uiPriority w:val="99"/>
    <w:rsid w:val="00866827"/>
    <w:rPr>
      <w:rFonts w:ascii="Times New Roman" w:hAnsi="Times New Roman" w:cs="Times New Roman"/>
      <w:sz w:val="26"/>
      <w:szCs w:val="26"/>
    </w:rPr>
  </w:style>
  <w:style w:type="character" w:customStyle="1" w:styleId="FontStyle14">
    <w:name w:val="Font Style14"/>
    <w:basedOn w:val="a0"/>
    <w:uiPriority w:val="99"/>
    <w:rsid w:val="00866827"/>
    <w:rPr>
      <w:rFonts w:ascii="Times New Roman" w:hAnsi="Times New Roman" w:cs="Times New Roman"/>
      <w:b/>
      <w:bCs/>
      <w:sz w:val="26"/>
      <w:szCs w:val="26"/>
    </w:rPr>
  </w:style>
  <w:style w:type="paragraph" w:customStyle="1" w:styleId="Style5">
    <w:name w:val="Style5"/>
    <w:basedOn w:val="a"/>
    <w:uiPriority w:val="99"/>
    <w:rsid w:val="00866827"/>
    <w:pPr>
      <w:widowControl w:val="0"/>
      <w:suppressAutoHyphens w:val="0"/>
      <w:autoSpaceDE w:val="0"/>
      <w:autoSpaceDN w:val="0"/>
      <w:adjustRightInd w:val="0"/>
      <w:spacing w:line="322" w:lineRule="exact"/>
      <w:ind w:firstLine="725"/>
    </w:pPr>
    <w:rPr>
      <w:lang w:eastAsia="ru-RU"/>
    </w:rPr>
  </w:style>
  <w:style w:type="paragraph" w:customStyle="1" w:styleId="Style7">
    <w:name w:val="Style7"/>
    <w:basedOn w:val="a"/>
    <w:uiPriority w:val="99"/>
    <w:rsid w:val="006030A1"/>
    <w:pPr>
      <w:widowControl w:val="0"/>
      <w:suppressAutoHyphens w:val="0"/>
      <w:autoSpaceDE w:val="0"/>
      <w:autoSpaceDN w:val="0"/>
      <w:adjustRightInd w:val="0"/>
      <w:spacing w:line="307" w:lineRule="exact"/>
      <w:ind w:firstLine="706"/>
    </w:pPr>
    <w:rPr>
      <w:lang w:eastAsia="ru-RU"/>
    </w:rPr>
  </w:style>
  <w:style w:type="paragraph" w:customStyle="1" w:styleId="Style4">
    <w:name w:val="Style4"/>
    <w:basedOn w:val="a"/>
    <w:uiPriority w:val="99"/>
    <w:rsid w:val="00757FF1"/>
    <w:pPr>
      <w:widowControl w:val="0"/>
      <w:suppressAutoHyphens w:val="0"/>
      <w:autoSpaceDE w:val="0"/>
      <w:autoSpaceDN w:val="0"/>
      <w:adjustRightInd w:val="0"/>
    </w:pPr>
    <w:rPr>
      <w:lang w:eastAsia="ru-RU"/>
    </w:rPr>
  </w:style>
  <w:style w:type="paragraph" w:customStyle="1" w:styleId="Style9">
    <w:name w:val="Style9"/>
    <w:basedOn w:val="a"/>
    <w:uiPriority w:val="99"/>
    <w:rsid w:val="003D33F8"/>
    <w:pPr>
      <w:widowControl w:val="0"/>
      <w:suppressAutoHyphens w:val="0"/>
      <w:autoSpaceDE w:val="0"/>
      <w:autoSpaceDN w:val="0"/>
      <w:adjustRightInd w:val="0"/>
      <w:spacing w:line="307" w:lineRule="exact"/>
      <w:ind w:firstLine="706"/>
    </w:pPr>
    <w:rPr>
      <w:lang w:eastAsia="ru-RU"/>
    </w:rPr>
  </w:style>
  <w:style w:type="paragraph" w:customStyle="1" w:styleId="Style10">
    <w:name w:val="Style10"/>
    <w:basedOn w:val="a"/>
    <w:uiPriority w:val="99"/>
    <w:rsid w:val="006E2C14"/>
    <w:pPr>
      <w:widowControl w:val="0"/>
      <w:suppressAutoHyphens w:val="0"/>
      <w:autoSpaceDE w:val="0"/>
      <w:autoSpaceDN w:val="0"/>
      <w:adjustRightInd w:val="0"/>
    </w:pPr>
    <w:rPr>
      <w:lang w:eastAsia="ru-RU"/>
    </w:rPr>
  </w:style>
  <w:style w:type="paragraph" w:customStyle="1" w:styleId="Style11">
    <w:name w:val="Style11"/>
    <w:basedOn w:val="a"/>
    <w:uiPriority w:val="99"/>
    <w:rsid w:val="002F71C2"/>
    <w:pPr>
      <w:widowControl w:val="0"/>
      <w:suppressAutoHyphens w:val="0"/>
      <w:autoSpaceDE w:val="0"/>
      <w:autoSpaceDN w:val="0"/>
      <w:adjustRightInd w:val="0"/>
      <w:spacing w:line="307" w:lineRule="exact"/>
      <w:ind w:firstLine="710"/>
    </w:pPr>
    <w:rPr>
      <w:lang w:eastAsia="ru-RU"/>
    </w:rPr>
  </w:style>
  <w:style w:type="paragraph" w:styleId="aff0">
    <w:name w:val="No Spacing"/>
    <w:uiPriority w:val="1"/>
    <w:qFormat/>
    <w:rsid w:val="0016163B"/>
    <w:rPr>
      <w:rFonts w:asciiTheme="minorHAnsi" w:eastAsiaTheme="minorEastAsia" w:hAnsiTheme="minorHAnsi" w:cstheme="minorBidi"/>
      <w:sz w:val="22"/>
      <w:szCs w:val="22"/>
    </w:rPr>
  </w:style>
  <w:style w:type="paragraph" w:customStyle="1" w:styleId="ConsPlusNormal">
    <w:name w:val="ConsPlusNormal"/>
    <w:uiPriority w:val="99"/>
    <w:rsid w:val="00876946"/>
    <w:pPr>
      <w:widowControl w:val="0"/>
      <w:autoSpaceDE w:val="0"/>
      <w:autoSpaceDN w:val="0"/>
      <w:adjustRightInd w:val="0"/>
    </w:pPr>
    <w:rPr>
      <w:rFonts w:ascii="Arial" w:eastAsiaTheme="minorEastAsia" w:hAnsi="Arial" w:cs="Arial"/>
    </w:rPr>
  </w:style>
  <w:style w:type="character" w:customStyle="1" w:styleId="aff1">
    <w:name w:val="Без интервала Знак Знак"/>
    <w:link w:val="aff2"/>
    <w:locked/>
    <w:rsid w:val="008E1D75"/>
    <w:rPr>
      <w:sz w:val="22"/>
      <w:szCs w:val="22"/>
      <w:lang w:eastAsia="en-US"/>
    </w:rPr>
  </w:style>
  <w:style w:type="paragraph" w:customStyle="1" w:styleId="aff2">
    <w:name w:val="Без интервала Знак"/>
    <w:link w:val="aff1"/>
    <w:qFormat/>
    <w:rsid w:val="008E1D75"/>
    <w:rPr>
      <w:sz w:val="22"/>
      <w:szCs w:val="22"/>
      <w:lang w:eastAsia="en-US"/>
    </w:rPr>
  </w:style>
  <w:style w:type="paragraph" w:customStyle="1" w:styleId="s1">
    <w:name w:val="s_1"/>
    <w:basedOn w:val="a"/>
    <w:rsid w:val="00E5676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0578897">
      <w:bodyDiv w:val="1"/>
      <w:marLeft w:val="0"/>
      <w:marRight w:val="0"/>
      <w:marTop w:val="0"/>
      <w:marBottom w:val="0"/>
      <w:divBdr>
        <w:top w:val="none" w:sz="0" w:space="0" w:color="auto"/>
        <w:left w:val="none" w:sz="0" w:space="0" w:color="auto"/>
        <w:bottom w:val="none" w:sz="0" w:space="0" w:color="auto"/>
        <w:right w:val="none" w:sz="0" w:space="0" w:color="auto"/>
      </w:divBdr>
    </w:div>
    <w:div w:id="312953668">
      <w:bodyDiv w:val="1"/>
      <w:marLeft w:val="0"/>
      <w:marRight w:val="0"/>
      <w:marTop w:val="0"/>
      <w:marBottom w:val="0"/>
      <w:divBdr>
        <w:top w:val="none" w:sz="0" w:space="0" w:color="auto"/>
        <w:left w:val="none" w:sz="0" w:space="0" w:color="auto"/>
        <w:bottom w:val="none" w:sz="0" w:space="0" w:color="auto"/>
        <w:right w:val="none" w:sz="0" w:space="0" w:color="auto"/>
      </w:divBdr>
    </w:div>
    <w:div w:id="341473226">
      <w:bodyDiv w:val="1"/>
      <w:marLeft w:val="0"/>
      <w:marRight w:val="0"/>
      <w:marTop w:val="0"/>
      <w:marBottom w:val="0"/>
      <w:divBdr>
        <w:top w:val="none" w:sz="0" w:space="0" w:color="auto"/>
        <w:left w:val="none" w:sz="0" w:space="0" w:color="auto"/>
        <w:bottom w:val="none" w:sz="0" w:space="0" w:color="auto"/>
        <w:right w:val="none" w:sz="0" w:space="0" w:color="auto"/>
      </w:divBdr>
      <w:divsChild>
        <w:div w:id="179054351">
          <w:marLeft w:val="0"/>
          <w:marRight w:val="0"/>
          <w:marTop w:val="0"/>
          <w:marBottom w:val="0"/>
          <w:divBdr>
            <w:top w:val="none" w:sz="0" w:space="0" w:color="auto"/>
            <w:left w:val="none" w:sz="0" w:space="0" w:color="auto"/>
            <w:bottom w:val="none" w:sz="0" w:space="0" w:color="auto"/>
            <w:right w:val="none" w:sz="0" w:space="0" w:color="auto"/>
          </w:divBdr>
        </w:div>
        <w:div w:id="160118927">
          <w:marLeft w:val="0"/>
          <w:marRight w:val="0"/>
          <w:marTop w:val="0"/>
          <w:marBottom w:val="0"/>
          <w:divBdr>
            <w:top w:val="none" w:sz="0" w:space="0" w:color="auto"/>
            <w:left w:val="none" w:sz="0" w:space="0" w:color="auto"/>
            <w:bottom w:val="none" w:sz="0" w:space="0" w:color="auto"/>
            <w:right w:val="none" w:sz="0" w:space="0" w:color="auto"/>
          </w:divBdr>
        </w:div>
        <w:div w:id="1644851666">
          <w:marLeft w:val="0"/>
          <w:marRight w:val="0"/>
          <w:marTop w:val="0"/>
          <w:marBottom w:val="0"/>
          <w:divBdr>
            <w:top w:val="none" w:sz="0" w:space="0" w:color="auto"/>
            <w:left w:val="none" w:sz="0" w:space="0" w:color="auto"/>
            <w:bottom w:val="none" w:sz="0" w:space="0" w:color="auto"/>
            <w:right w:val="none" w:sz="0" w:space="0" w:color="auto"/>
          </w:divBdr>
        </w:div>
        <w:div w:id="862742375">
          <w:marLeft w:val="0"/>
          <w:marRight w:val="0"/>
          <w:marTop w:val="0"/>
          <w:marBottom w:val="0"/>
          <w:divBdr>
            <w:top w:val="none" w:sz="0" w:space="0" w:color="auto"/>
            <w:left w:val="none" w:sz="0" w:space="0" w:color="auto"/>
            <w:bottom w:val="none" w:sz="0" w:space="0" w:color="auto"/>
            <w:right w:val="none" w:sz="0" w:space="0" w:color="auto"/>
          </w:divBdr>
        </w:div>
        <w:div w:id="229316653">
          <w:marLeft w:val="0"/>
          <w:marRight w:val="0"/>
          <w:marTop w:val="0"/>
          <w:marBottom w:val="0"/>
          <w:divBdr>
            <w:top w:val="none" w:sz="0" w:space="0" w:color="auto"/>
            <w:left w:val="none" w:sz="0" w:space="0" w:color="auto"/>
            <w:bottom w:val="none" w:sz="0" w:space="0" w:color="auto"/>
            <w:right w:val="none" w:sz="0" w:space="0" w:color="auto"/>
          </w:divBdr>
        </w:div>
      </w:divsChild>
    </w:div>
    <w:div w:id="590743226">
      <w:bodyDiv w:val="1"/>
      <w:marLeft w:val="0"/>
      <w:marRight w:val="0"/>
      <w:marTop w:val="0"/>
      <w:marBottom w:val="0"/>
      <w:divBdr>
        <w:top w:val="none" w:sz="0" w:space="0" w:color="auto"/>
        <w:left w:val="none" w:sz="0" w:space="0" w:color="auto"/>
        <w:bottom w:val="none" w:sz="0" w:space="0" w:color="auto"/>
        <w:right w:val="none" w:sz="0" w:space="0" w:color="auto"/>
      </w:divBdr>
    </w:div>
    <w:div w:id="652831358">
      <w:marLeft w:val="0"/>
      <w:marRight w:val="0"/>
      <w:marTop w:val="0"/>
      <w:marBottom w:val="0"/>
      <w:divBdr>
        <w:top w:val="none" w:sz="0" w:space="0" w:color="auto"/>
        <w:left w:val="none" w:sz="0" w:space="0" w:color="auto"/>
        <w:bottom w:val="none" w:sz="0" w:space="0" w:color="auto"/>
        <w:right w:val="none" w:sz="0" w:space="0" w:color="auto"/>
      </w:divBdr>
    </w:div>
    <w:div w:id="698168002">
      <w:bodyDiv w:val="1"/>
      <w:marLeft w:val="0"/>
      <w:marRight w:val="0"/>
      <w:marTop w:val="0"/>
      <w:marBottom w:val="0"/>
      <w:divBdr>
        <w:top w:val="none" w:sz="0" w:space="0" w:color="auto"/>
        <w:left w:val="none" w:sz="0" w:space="0" w:color="auto"/>
        <w:bottom w:val="none" w:sz="0" w:space="0" w:color="auto"/>
        <w:right w:val="none" w:sz="0" w:space="0" w:color="auto"/>
      </w:divBdr>
      <w:divsChild>
        <w:div w:id="943421840">
          <w:marLeft w:val="0"/>
          <w:marRight w:val="0"/>
          <w:marTop w:val="0"/>
          <w:marBottom w:val="0"/>
          <w:divBdr>
            <w:top w:val="none" w:sz="0" w:space="0" w:color="auto"/>
            <w:left w:val="none" w:sz="0" w:space="0" w:color="auto"/>
            <w:bottom w:val="none" w:sz="0" w:space="0" w:color="auto"/>
            <w:right w:val="none" w:sz="0" w:space="0" w:color="auto"/>
          </w:divBdr>
        </w:div>
        <w:div w:id="946541689">
          <w:marLeft w:val="0"/>
          <w:marRight w:val="0"/>
          <w:marTop w:val="0"/>
          <w:marBottom w:val="0"/>
          <w:divBdr>
            <w:top w:val="none" w:sz="0" w:space="0" w:color="auto"/>
            <w:left w:val="none" w:sz="0" w:space="0" w:color="auto"/>
            <w:bottom w:val="none" w:sz="0" w:space="0" w:color="auto"/>
            <w:right w:val="none" w:sz="0" w:space="0" w:color="auto"/>
          </w:divBdr>
        </w:div>
        <w:div w:id="16011639">
          <w:marLeft w:val="0"/>
          <w:marRight w:val="0"/>
          <w:marTop w:val="0"/>
          <w:marBottom w:val="0"/>
          <w:divBdr>
            <w:top w:val="none" w:sz="0" w:space="0" w:color="auto"/>
            <w:left w:val="none" w:sz="0" w:space="0" w:color="auto"/>
            <w:bottom w:val="none" w:sz="0" w:space="0" w:color="auto"/>
            <w:right w:val="none" w:sz="0" w:space="0" w:color="auto"/>
          </w:divBdr>
        </w:div>
        <w:div w:id="1534269564">
          <w:marLeft w:val="0"/>
          <w:marRight w:val="0"/>
          <w:marTop w:val="0"/>
          <w:marBottom w:val="0"/>
          <w:divBdr>
            <w:top w:val="none" w:sz="0" w:space="0" w:color="auto"/>
            <w:left w:val="none" w:sz="0" w:space="0" w:color="auto"/>
            <w:bottom w:val="none" w:sz="0" w:space="0" w:color="auto"/>
            <w:right w:val="none" w:sz="0" w:space="0" w:color="auto"/>
          </w:divBdr>
        </w:div>
        <w:div w:id="1421682553">
          <w:marLeft w:val="0"/>
          <w:marRight w:val="0"/>
          <w:marTop w:val="0"/>
          <w:marBottom w:val="0"/>
          <w:divBdr>
            <w:top w:val="none" w:sz="0" w:space="0" w:color="auto"/>
            <w:left w:val="none" w:sz="0" w:space="0" w:color="auto"/>
            <w:bottom w:val="none" w:sz="0" w:space="0" w:color="auto"/>
            <w:right w:val="none" w:sz="0" w:space="0" w:color="auto"/>
          </w:divBdr>
        </w:div>
        <w:div w:id="1730031931">
          <w:marLeft w:val="0"/>
          <w:marRight w:val="0"/>
          <w:marTop w:val="0"/>
          <w:marBottom w:val="0"/>
          <w:divBdr>
            <w:top w:val="none" w:sz="0" w:space="0" w:color="auto"/>
            <w:left w:val="none" w:sz="0" w:space="0" w:color="auto"/>
            <w:bottom w:val="none" w:sz="0" w:space="0" w:color="auto"/>
            <w:right w:val="none" w:sz="0" w:space="0" w:color="auto"/>
          </w:divBdr>
        </w:div>
        <w:div w:id="838303116">
          <w:marLeft w:val="0"/>
          <w:marRight w:val="0"/>
          <w:marTop w:val="0"/>
          <w:marBottom w:val="0"/>
          <w:divBdr>
            <w:top w:val="none" w:sz="0" w:space="0" w:color="auto"/>
            <w:left w:val="none" w:sz="0" w:space="0" w:color="auto"/>
            <w:bottom w:val="none" w:sz="0" w:space="0" w:color="auto"/>
            <w:right w:val="none" w:sz="0" w:space="0" w:color="auto"/>
          </w:divBdr>
        </w:div>
        <w:div w:id="453671132">
          <w:marLeft w:val="0"/>
          <w:marRight w:val="0"/>
          <w:marTop w:val="0"/>
          <w:marBottom w:val="0"/>
          <w:divBdr>
            <w:top w:val="none" w:sz="0" w:space="0" w:color="auto"/>
            <w:left w:val="none" w:sz="0" w:space="0" w:color="auto"/>
            <w:bottom w:val="none" w:sz="0" w:space="0" w:color="auto"/>
            <w:right w:val="none" w:sz="0" w:space="0" w:color="auto"/>
          </w:divBdr>
        </w:div>
        <w:div w:id="745492141">
          <w:marLeft w:val="0"/>
          <w:marRight w:val="0"/>
          <w:marTop w:val="0"/>
          <w:marBottom w:val="0"/>
          <w:divBdr>
            <w:top w:val="none" w:sz="0" w:space="0" w:color="auto"/>
            <w:left w:val="none" w:sz="0" w:space="0" w:color="auto"/>
            <w:bottom w:val="none" w:sz="0" w:space="0" w:color="auto"/>
            <w:right w:val="none" w:sz="0" w:space="0" w:color="auto"/>
          </w:divBdr>
        </w:div>
        <w:div w:id="1741248392">
          <w:marLeft w:val="0"/>
          <w:marRight w:val="0"/>
          <w:marTop w:val="0"/>
          <w:marBottom w:val="0"/>
          <w:divBdr>
            <w:top w:val="none" w:sz="0" w:space="0" w:color="auto"/>
            <w:left w:val="none" w:sz="0" w:space="0" w:color="auto"/>
            <w:bottom w:val="none" w:sz="0" w:space="0" w:color="auto"/>
            <w:right w:val="none" w:sz="0" w:space="0" w:color="auto"/>
          </w:divBdr>
        </w:div>
      </w:divsChild>
    </w:div>
    <w:div w:id="840924674">
      <w:bodyDiv w:val="1"/>
      <w:marLeft w:val="0"/>
      <w:marRight w:val="0"/>
      <w:marTop w:val="0"/>
      <w:marBottom w:val="0"/>
      <w:divBdr>
        <w:top w:val="none" w:sz="0" w:space="0" w:color="auto"/>
        <w:left w:val="none" w:sz="0" w:space="0" w:color="auto"/>
        <w:bottom w:val="none" w:sz="0" w:space="0" w:color="auto"/>
        <w:right w:val="none" w:sz="0" w:space="0" w:color="auto"/>
      </w:divBdr>
    </w:div>
    <w:div w:id="1016880312">
      <w:bodyDiv w:val="1"/>
      <w:marLeft w:val="0"/>
      <w:marRight w:val="0"/>
      <w:marTop w:val="0"/>
      <w:marBottom w:val="0"/>
      <w:divBdr>
        <w:top w:val="none" w:sz="0" w:space="0" w:color="auto"/>
        <w:left w:val="none" w:sz="0" w:space="0" w:color="auto"/>
        <w:bottom w:val="none" w:sz="0" w:space="0" w:color="auto"/>
        <w:right w:val="none" w:sz="0" w:space="0" w:color="auto"/>
      </w:divBdr>
    </w:div>
    <w:div w:id="1039738713">
      <w:bodyDiv w:val="1"/>
      <w:marLeft w:val="0"/>
      <w:marRight w:val="0"/>
      <w:marTop w:val="0"/>
      <w:marBottom w:val="0"/>
      <w:divBdr>
        <w:top w:val="none" w:sz="0" w:space="0" w:color="auto"/>
        <w:left w:val="none" w:sz="0" w:space="0" w:color="auto"/>
        <w:bottom w:val="none" w:sz="0" w:space="0" w:color="auto"/>
        <w:right w:val="none" w:sz="0" w:space="0" w:color="auto"/>
      </w:divBdr>
    </w:div>
    <w:div w:id="1219248763">
      <w:bodyDiv w:val="1"/>
      <w:marLeft w:val="0"/>
      <w:marRight w:val="0"/>
      <w:marTop w:val="0"/>
      <w:marBottom w:val="0"/>
      <w:divBdr>
        <w:top w:val="none" w:sz="0" w:space="0" w:color="auto"/>
        <w:left w:val="none" w:sz="0" w:space="0" w:color="auto"/>
        <w:bottom w:val="none" w:sz="0" w:space="0" w:color="auto"/>
        <w:right w:val="none" w:sz="0" w:space="0" w:color="auto"/>
      </w:divBdr>
    </w:div>
    <w:div w:id="1290360508">
      <w:bodyDiv w:val="1"/>
      <w:marLeft w:val="0"/>
      <w:marRight w:val="0"/>
      <w:marTop w:val="0"/>
      <w:marBottom w:val="0"/>
      <w:divBdr>
        <w:top w:val="none" w:sz="0" w:space="0" w:color="auto"/>
        <w:left w:val="none" w:sz="0" w:space="0" w:color="auto"/>
        <w:bottom w:val="none" w:sz="0" w:space="0" w:color="auto"/>
        <w:right w:val="none" w:sz="0" w:space="0" w:color="auto"/>
      </w:divBdr>
    </w:div>
    <w:div w:id="1467889197">
      <w:bodyDiv w:val="1"/>
      <w:marLeft w:val="0"/>
      <w:marRight w:val="0"/>
      <w:marTop w:val="0"/>
      <w:marBottom w:val="0"/>
      <w:divBdr>
        <w:top w:val="none" w:sz="0" w:space="0" w:color="auto"/>
        <w:left w:val="none" w:sz="0" w:space="0" w:color="auto"/>
        <w:bottom w:val="none" w:sz="0" w:space="0" w:color="auto"/>
        <w:right w:val="none" w:sz="0" w:space="0" w:color="auto"/>
      </w:divBdr>
    </w:div>
    <w:div w:id="1496216502">
      <w:bodyDiv w:val="1"/>
      <w:marLeft w:val="0"/>
      <w:marRight w:val="0"/>
      <w:marTop w:val="0"/>
      <w:marBottom w:val="0"/>
      <w:divBdr>
        <w:top w:val="none" w:sz="0" w:space="0" w:color="auto"/>
        <w:left w:val="none" w:sz="0" w:space="0" w:color="auto"/>
        <w:bottom w:val="none" w:sz="0" w:space="0" w:color="auto"/>
        <w:right w:val="none" w:sz="0" w:space="0" w:color="auto"/>
      </w:divBdr>
    </w:div>
    <w:div w:id="1534806509">
      <w:bodyDiv w:val="1"/>
      <w:marLeft w:val="0"/>
      <w:marRight w:val="0"/>
      <w:marTop w:val="0"/>
      <w:marBottom w:val="0"/>
      <w:divBdr>
        <w:top w:val="none" w:sz="0" w:space="0" w:color="auto"/>
        <w:left w:val="none" w:sz="0" w:space="0" w:color="auto"/>
        <w:bottom w:val="none" w:sz="0" w:space="0" w:color="auto"/>
        <w:right w:val="none" w:sz="0" w:space="0" w:color="auto"/>
      </w:divBdr>
    </w:div>
    <w:div w:id="1546944479">
      <w:bodyDiv w:val="1"/>
      <w:marLeft w:val="0"/>
      <w:marRight w:val="0"/>
      <w:marTop w:val="0"/>
      <w:marBottom w:val="0"/>
      <w:divBdr>
        <w:top w:val="none" w:sz="0" w:space="0" w:color="auto"/>
        <w:left w:val="none" w:sz="0" w:space="0" w:color="auto"/>
        <w:bottom w:val="none" w:sz="0" w:space="0" w:color="auto"/>
        <w:right w:val="none" w:sz="0" w:space="0" w:color="auto"/>
      </w:divBdr>
    </w:div>
    <w:div w:id="1889805786">
      <w:bodyDiv w:val="1"/>
      <w:marLeft w:val="0"/>
      <w:marRight w:val="0"/>
      <w:marTop w:val="0"/>
      <w:marBottom w:val="0"/>
      <w:divBdr>
        <w:top w:val="none" w:sz="0" w:space="0" w:color="auto"/>
        <w:left w:val="none" w:sz="0" w:space="0" w:color="auto"/>
        <w:bottom w:val="none" w:sz="0" w:space="0" w:color="auto"/>
        <w:right w:val="none" w:sz="0" w:space="0" w:color="auto"/>
      </w:divBdr>
    </w:div>
    <w:div w:id="2117140911">
      <w:bodyDiv w:val="1"/>
      <w:marLeft w:val="0"/>
      <w:marRight w:val="0"/>
      <w:marTop w:val="0"/>
      <w:marBottom w:val="0"/>
      <w:divBdr>
        <w:top w:val="none" w:sz="0" w:space="0" w:color="auto"/>
        <w:left w:val="none" w:sz="0" w:space="0" w:color="auto"/>
        <w:bottom w:val="none" w:sz="0" w:space="0" w:color="auto"/>
        <w:right w:val="none" w:sz="0" w:space="0" w:color="auto"/>
      </w:divBdr>
      <w:divsChild>
        <w:div w:id="628705137">
          <w:marLeft w:val="0"/>
          <w:marRight w:val="0"/>
          <w:marTop w:val="0"/>
          <w:marBottom w:val="0"/>
          <w:divBdr>
            <w:top w:val="none" w:sz="0" w:space="0" w:color="auto"/>
            <w:left w:val="none" w:sz="0" w:space="0" w:color="auto"/>
            <w:bottom w:val="none" w:sz="0" w:space="0" w:color="auto"/>
            <w:right w:val="none" w:sz="0" w:space="0" w:color="auto"/>
          </w:divBdr>
        </w:div>
        <w:div w:id="1382091828">
          <w:marLeft w:val="0"/>
          <w:marRight w:val="0"/>
          <w:marTop w:val="0"/>
          <w:marBottom w:val="0"/>
          <w:divBdr>
            <w:top w:val="none" w:sz="0" w:space="0" w:color="auto"/>
            <w:left w:val="none" w:sz="0" w:space="0" w:color="auto"/>
            <w:bottom w:val="none" w:sz="0" w:space="0" w:color="auto"/>
            <w:right w:val="none" w:sz="0" w:space="0" w:color="auto"/>
          </w:divBdr>
        </w:div>
        <w:div w:id="1048840554">
          <w:marLeft w:val="0"/>
          <w:marRight w:val="0"/>
          <w:marTop w:val="0"/>
          <w:marBottom w:val="0"/>
          <w:divBdr>
            <w:top w:val="none" w:sz="0" w:space="0" w:color="auto"/>
            <w:left w:val="none" w:sz="0" w:space="0" w:color="auto"/>
            <w:bottom w:val="none" w:sz="0" w:space="0" w:color="auto"/>
            <w:right w:val="none" w:sz="0" w:space="0" w:color="auto"/>
          </w:divBdr>
        </w:div>
        <w:div w:id="619608730">
          <w:marLeft w:val="0"/>
          <w:marRight w:val="0"/>
          <w:marTop w:val="0"/>
          <w:marBottom w:val="0"/>
          <w:divBdr>
            <w:top w:val="none" w:sz="0" w:space="0" w:color="auto"/>
            <w:left w:val="none" w:sz="0" w:space="0" w:color="auto"/>
            <w:bottom w:val="none" w:sz="0" w:space="0" w:color="auto"/>
            <w:right w:val="none" w:sz="0" w:space="0" w:color="auto"/>
          </w:divBdr>
        </w:div>
        <w:div w:id="611085362">
          <w:marLeft w:val="0"/>
          <w:marRight w:val="0"/>
          <w:marTop w:val="0"/>
          <w:marBottom w:val="0"/>
          <w:divBdr>
            <w:top w:val="none" w:sz="0" w:space="0" w:color="auto"/>
            <w:left w:val="none" w:sz="0" w:space="0" w:color="auto"/>
            <w:bottom w:val="none" w:sz="0" w:space="0" w:color="auto"/>
            <w:right w:val="none" w:sz="0" w:space="0" w:color="auto"/>
          </w:divBdr>
        </w:div>
        <w:div w:id="1951231301">
          <w:marLeft w:val="0"/>
          <w:marRight w:val="0"/>
          <w:marTop w:val="0"/>
          <w:marBottom w:val="0"/>
          <w:divBdr>
            <w:top w:val="none" w:sz="0" w:space="0" w:color="auto"/>
            <w:left w:val="none" w:sz="0" w:space="0" w:color="auto"/>
            <w:bottom w:val="none" w:sz="0" w:space="0" w:color="auto"/>
            <w:right w:val="none" w:sz="0" w:space="0" w:color="auto"/>
          </w:divBdr>
        </w:div>
        <w:div w:id="274675101">
          <w:marLeft w:val="0"/>
          <w:marRight w:val="0"/>
          <w:marTop w:val="0"/>
          <w:marBottom w:val="0"/>
          <w:divBdr>
            <w:top w:val="none" w:sz="0" w:space="0" w:color="auto"/>
            <w:left w:val="none" w:sz="0" w:space="0" w:color="auto"/>
            <w:bottom w:val="none" w:sz="0" w:space="0" w:color="auto"/>
            <w:right w:val="none" w:sz="0" w:space="0" w:color="auto"/>
          </w:divBdr>
        </w:div>
        <w:div w:id="1351688405">
          <w:marLeft w:val="0"/>
          <w:marRight w:val="0"/>
          <w:marTop w:val="0"/>
          <w:marBottom w:val="0"/>
          <w:divBdr>
            <w:top w:val="none" w:sz="0" w:space="0" w:color="auto"/>
            <w:left w:val="none" w:sz="0" w:space="0" w:color="auto"/>
            <w:bottom w:val="none" w:sz="0" w:space="0" w:color="auto"/>
            <w:right w:val="none" w:sz="0" w:space="0" w:color="auto"/>
          </w:divBdr>
        </w:div>
        <w:div w:id="65919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191D6-C617-4BCC-BB16-60834BDE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3542</Words>
  <Characters>28024</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МИК</cp:lastModifiedBy>
  <cp:revision>70</cp:revision>
  <cp:lastPrinted>2022-07-05T05:26:00Z</cp:lastPrinted>
  <dcterms:created xsi:type="dcterms:W3CDTF">2012-01-15T17:12:00Z</dcterms:created>
  <dcterms:modified xsi:type="dcterms:W3CDTF">2022-07-05T05:26:00Z</dcterms:modified>
</cp:coreProperties>
</file>