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7F02" w:rsidRDefault="00F77F02" w:rsidP="00F77F02">
      <w:pPr>
        <w:tabs>
          <w:tab w:val="left" w:pos="675"/>
          <w:tab w:val="center" w:pos="5244"/>
        </w:tabs>
        <w:ind w:left="-720" w:firstLine="180"/>
        <w:jc w:val="center"/>
        <w:rPr>
          <w:b/>
        </w:rPr>
      </w:pPr>
      <w:r>
        <w:rPr>
          <w:b/>
        </w:rPr>
        <w:t>МИНИСТЕРСТВО ОБРАЗОВАНИЯ ОРЕНБУРГСКОЙ ОБЛАСТИ</w:t>
      </w:r>
    </w:p>
    <w:p w:rsidR="00F77F02" w:rsidRDefault="00F77F02" w:rsidP="00F77F02">
      <w:pPr>
        <w:jc w:val="center"/>
        <w:rPr>
          <w:b/>
        </w:rPr>
      </w:pPr>
      <w:r>
        <w:rPr>
          <w:b/>
        </w:rPr>
        <w:t>ГОСУДАРСТВЕННОЕ АВТОНОМНОЕ ПРОФЕССИОНАЛЬНОЕ</w:t>
      </w:r>
    </w:p>
    <w:p w:rsidR="00F77F02" w:rsidRDefault="00F77F02" w:rsidP="00F77F02">
      <w:pPr>
        <w:jc w:val="center"/>
        <w:rPr>
          <w:b/>
        </w:rPr>
      </w:pPr>
      <w:r>
        <w:rPr>
          <w:b/>
        </w:rPr>
        <w:t>ОБРАЗОВАТЕЛЬНОЕ УЧРЕЖДЕНИЕ</w:t>
      </w:r>
    </w:p>
    <w:p w:rsidR="00F77F02" w:rsidRDefault="00F77F02" w:rsidP="00F77F02">
      <w:pPr>
        <w:jc w:val="center"/>
        <w:rPr>
          <w:b/>
        </w:rPr>
      </w:pPr>
      <w:r>
        <w:rPr>
          <w:b/>
        </w:rPr>
        <w:t>«МЕДНОГОРСКИЙ ИНДУСТРИАЛЬНЫЙ КОЛЛЕДЖ»</w:t>
      </w:r>
    </w:p>
    <w:p w:rsidR="00F77F02" w:rsidRDefault="00F77F02" w:rsidP="00F77F02">
      <w:pPr>
        <w:jc w:val="center"/>
        <w:rPr>
          <w:b/>
        </w:rPr>
      </w:pPr>
      <w:r>
        <w:rPr>
          <w:b/>
        </w:rPr>
        <w:t>Г. МЕДНОГОРСКА ОРЕНБУРГСКОЙ ОБЛАСТИ</w:t>
      </w:r>
    </w:p>
    <w:p w:rsidR="00F77F02" w:rsidRDefault="00F77F02" w:rsidP="00F77F02">
      <w:pPr>
        <w:jc w:val="center"/>
        <w:rPr>
          <w:b/>
        </w:rPr>
      </w:pPr>
      <w:r>
        <w:rPr>
          <w:b/>
        </w:rPr>
        <w:t>(ГАПОУ МИК)</w:t>
      </w:r>
    </w:p>
    <w:p w:rsidR="00F77F02" w:rsidRDefault="00F77F02" w:rsidP="00F77F02">
      <w:pPr>
        <w:jc w:val="center"/>
        <w:rPr>
          <w:b/>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F77F02" w:rsidRPr="00B670A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0F6477">
        <w:rPr>
          <w:b/>
          <w:sz w:val="28"/>
          <w:szCs w:val="28"/>
        </w:rPr>
        <w:t>ОП.</w:t>
      </w:r>
      <w:r w:rsidR="00742F9D">
        <w:rPr>
          <w:b/>
          <w:sz w:val="28"/>
          <w:szCs w:val="28"/>
        </w:rPr>
        <w:t>11</w:t>
      </w:r>
      <w:r>
        <w:rPr>
          <w:b/>
          <w:sz w:val="28"/>
          <w:szCs w:val="28"/>
        </w:rPr>
        <w:t xml:space="preserve"> СТАТИСТИКА</w:t>
      </w:r>
    </w:p>
    <w:p w:rsidR="00F77F02" w:rsidRDefault="00F77F02" w:rsidP="00F77F02">
      <w:pPr>
        <w:tabs>
          <w:tab w:val="left" w:pos="1900"/>
        </w:tabs>
        <w:spacing w:line="360" w:lineRule="auto"/>
        <w:ind w:right="-513"/>
        <w:rPr>
          <w:b/>
          <w:sz w:val="40"/>
          <w:szCs w:val="4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4A2589"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2021</w:t>
      </w:r>
    </w:p>
    <w:p w:rsidR="00F77F02" w:rsidRDefault="00F77F02" w:rsidP="00F77F0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38.02.01 Экономика и бухгалтерский учёт (по отраслям)</w:t>
      </w: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F77F02" w:rsidRDefault="004A2589"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2021</w:t>
      </w:r>
    </w:p>
    <w:p w:rsidR="00F77F02" w:rsidRDefault="00F77F02" w:rsidP="00F77F02">
      <w:pPr>
        <w:tabs>
          <w:tab w:val="left" w:pos="0"/>
        </w:tabs>
        <w:ind w:left="708"/>
        <w:jc w:val="both"/>
        <w:rPr>
          <w:bCs/>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дисциплин</w:t>
      </w: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F77F02" w:rsidRDefault="00F77F02" w:rsidP="00F77F02">
      <w:pPr>
        <w:widowControl w:val="0"/>
        <w:autoSpaceDE w:val="0"/>
        <w:jc w:val="both"/>
        <w:rPr>
          <w:i/>
          <w:color w:val="000000"/>
          <w:sz w:val="32"/>
          <w:szCs w:val="32"/>
          <w:vertAlign w:val="superscript"/>
        </w:rPr>
      </w:pPr>
    </w:p>
    <w:p w:rsidR="00F77F02" w:rsidRDefault="00F77F02" w:rsidP="00F77F02">
      <w:pPr>
        <w:widowControl w:val="0"/>
        <w:autoSpaceDE w:val="0"/>
        <w:jc w:val="both"/>
        <w:rPr>
          <w:i/>
          <w:color w:val="000000"/>
          <w:sz w:val="32"/>
          <w:szCs w:val="32"/>
          <w:vertAlign w:val="superscript"/>
        </w:rPr>
      </w:pPr>
    </w:p>
    <w:p w:rsidR="00F77F02" w:rsidRDefault="00F77F02" w:rsidP="00F77F02">
      <w:pPr>
        <w:tabs>
          <w:tab w:val="left" w:pos="675"/>
          <w:tab w:val="center" w:pos="5244"/>
        </w:tabs>
        <w:ind w:left="-720" w:firstLine="180"/>
        <w:jc w:val="center"/>
        <w:rPr>
          <w:rFonts w:cs="Arial"/>
          <w:b/>
        </w:rPr>
      </w:pPr>
    </w:p>
    <w:p w:rsidR="00F77F02" w:rsidRDefault="00F77F02" w:rsidP="00F77F02">
      <w:pPr>
        <w:tabs>
          <w:tab w:val="left" w:pos="675"/>
          <w:tab w:val="center" w:pos="5244"/>
        </w:tabs>
        <w:ind w:left="-720" w:firstLine="180"/>
        <w:jc w:val="center"/>
        <w:rPr>
          <w:rFonts w:cs="Arial"/>
          <w:b/>
        </w:rPr>
      </w:pPr>
    </w:p>
    <w:p w:rsidR="00F77F02" w:rsidRDefault="00F77F02" w:rsidP="00F77F0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EB1D39" w:rsidRDefault="00EB1D39" w:rsidP="006A4BCE">
      <w:pPr>
        <w:tabs>
          <w:tab w:val="left" w:pos="675"/>
          <w:tab w:val="center" w:pos="5244"/>
        </w:tabs>
        <w:ind w:left="-720" w:firstLine="180"/>
        <w:jc w:val="center"/>
        <w:rPr>
          <w:rFonts w:cs="Arial"/>
          <w:b/>
        </w:rPr>
      </w:pPr>
    </w:p>
    <w:p w:rsidR="00EB1D39" w:rsidRDefault="00EB1D39" w:rsidP="006A4BCE">
      <w:pPr>
        <w:tabs>
          <w:tab w:val="left" w:pos="675"/>
          <w:tab w:val="center" w:pos="5244"/>
        </w:tabs>
        <w:ind w:left="-720" w:firstLine="180"/>
        <w:jc w:val="center"/>
        <w:rPr>
          <w:rFonts w:cs="Arial"/>
          <w:b/>
        </w:rPr>
      </w:pPr>
    </w:p>
    <w:p w:rsidR="0071608F" w:rsidRDefault="0071608F" w:rsidP="0039189A">
      <w:pPr>
        <w:shd w:val="clear" w:color="auto" w:fill="FFFFFF"/>
        <w:spacing w:before="605"/>
        <w:ind w:firstLine="709"/>
        <w:jc w:val="center"/>
        <w:rPr>
          <w:b/>
        </w:rPr>
      </w:pPr>
    </w:p>
    <w:p w:rsidR="00876081" w:rsidRDefault="00876081" w:rsidP="0039189A">
      <w:pPr>
        <w:shd w:val="clear" w:color="auto" w:fill="FFFFFF"/>
        <w:spacing w:before="605"/>
        <w:ind w:firstLine="709"/>
        <w:jc w:val="center"/>
        <w:rPr>
          <w:b/>
        </w:rPr>
      </w:pPr>
      <w:r>
        <w:rPr>
          <w:b/>
        </w:rPr>
        <w:lastRenderedPageBreak/>
        <w:t>СОДЕРЖАНИЕ</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tblPr>
      <w:tblGrid>
        <w:gridCol w:w="7668"/>
        <w:gridCol w:w="1903"/>
      </w:tblGrid>
      <w:tr w:rsidR="00876081">
        <w:tc>
          <w:tcPr>
            <w:tcW w:w="7668" w:type="dxa"/>
          </w:tcPr>
          <w:p w:rsidR="00876081" w:rsidRDefault="00876081">
            <w:pPr>
              <w:pStyle w:val="1"/>
              <w:snapToGrid w:val="0"/>
              <w:ind w:left="284" w:firstLine="0"/>
              <w:jc w:val="both"/>
              <w:rPr>
                <w:b/>
                <w:caps/>
              </w:rPr>
            </w:pPr>
          </w:p>
        </w:tc>
        <w:tc>
          <w:tcPr>
            <w:tcW w:w="1903" w:type="dxa"/>
          </w:tcPr>
          <w:p w:rsidR="00876081" w:rsidRDefault="00876081">
            <w:pPr>
              <w:snapToGrid w:val="0"/>
              <w:jc w:val="center"/>
              <w:rPr>
                <w:sz w:val="28"/>
                <w:szCs w:val="28"/>
              </w:rPr>
            </w:pPr>
            <w:r>
              <w:rPr>
                <w:sz w:val="28"/>
                <w:szCs w:val="28"/>
              </w:rPr>
              <w:t>стр.</w:t>
            </w:r>
          </w:p>
        </w:tc>
      </w:tr>
      <w:tr w:rsidR="00876081">
        <w:tc>
          <w:tcPr>
            <w:tcW w:w="7668" w:type="dxa"/>
          </w:tcPr>
          <w:p w:rsidR="00876081" w:rsidRPr="00FF57D3" w:rsidRDefault="00876081">
            <w:pPr>
              <w:pStyle w:val="1"/>
              <w:numPr>
                <w:ilvl w:val="0"/>
                <w:numId w:val="2"/>
              </w:numPr>
              <w:snapToGrid w:val="0"/>
              <w:jc w:val="both"/>
              <w:rPr>
                <w:caps/>
              </w:rPr>
            </w:pPr>
            <w:r w:rsidRPr="00FF57D3">
              <w:rPr>
                <w:caps/>
              </w:rPr>
              <w:t>ПАСПОРТ ПРОГРАММЫ УЧЕБНОЙ ДИСЦИПЛИНЫ</w:t>
            </w:r>
          </w:p>
          <w:p w:rsidR="00876081" w:rsidRPr="00FF57D3" w:rsidRDefault="00876081"/>
        </w:tc>
        <w:tc>
          <w:tcPr>
            <w:tcW w:w="1903" w:type="dxa"/>
          </w:tcPr>
          <w:p w:rsidR="00876081" w:rsidRDefault="00C772BB">
            <w:pPr>
              <w:snapToGrid w:val="0"/>
              <w:jc w:val="center"/>
              <w:rPr>
                <w:sz w:val="28"/>
                <w:szCs w:val="28"/>
              </w:rPr>
            </w:pPr>
            <w:r>
              <w:rPr>
                <w:sz w:val="28"/>
                <w:szCs w:val="28"/>
              </w:rPr>
              <w:t>4</w:t>
            </w:r>
          </w:p>
        </w:tc>
      </w:tr>
      <w:tr w:rsidR="00876081">
        <w:tc>
          <w:tcPr>
            <w:tcW w:w="7668" w:type="dxa"/>
          </w:tcPr>
          <w:p w:rsidR="00876081" w:rsidRPr="00FF57D3" w:rsidRDefault="00876081">
            <w:pPr>
              <w:pStyle w:val="1"/>
              <w:numPr>
                <w:ilvl w:val="0"/>
                <w:numId w:val="2"/>
              </w:numPr>
              <w:snapToGrid w:val="0"/>
              <w:jc w:val="both"/>
              <w:rPr>
                <w:caps/>
              </w:rPr>
            </w:pPr>
            <w:r w:rsidRPr="00FF57D3">
              <w:rPr>
                <w:caps/>
              </w:rPr>
              <w:t>СТРУКТУРА и содержание УЧЕБНОЙ ДИСЦИПЛИНЫ</w:t>
            </w:r>
          </w:p>
          <w:p w:rsidR="00876081" w:rsidRPr="00FF57D3" w:rsidRDefault="00876081">
            <w:pPr>
              <w:pStyle w:val="1"/>
              <w:ind w:left="284" w:firstLine="0"/>
              <w:jc w:val="both"/>
              <w:rPr>
                <w:caps/>
              </w:rPr>
            </w:pPr>
          </w:p>
        </w:tc>
        <w:tc>
          <w:tcPr>
            <w:tcW w:w="1903" w:type="dxa"/>
          </w:tcPr>
          <w:p w:rsidR="00876081" w:rsidRDefault="00876081">
            <w:pPr>
              <w:snapToGrid w:val="0"/>
              <w:jc w:val="center"/>
              <w:rPr>
                <w:sz w:val="28"/>
                <w:szCs w:val="28"/>
              </w:rPr>
            </w:pPr>
            <w:r>
              <w:rPr>
                <w:sz w:val="28"/>
                <w:szCs w:val="28"/>
              </w:rPr>
              <w:t>5</w:t>
            </w:r>
          </w:p>
        </w:tc>
      </w:tr>
      <w:tr w:rsidR="00876081">
        <w:trPr>
          <w:trHeight w:val="670"/>
        </w:trPr>
        <w:tc>
          <w:tcPr>
            <w:tcW w:w="7668" w:type="dxa"/>
          </w:tcPr>
          <w:p w:rsidR="00876081" w:rsidRPr="00FF57D3" w:rsidRDefault="00876081">
            <w:pPr>
              <w:pStyle w:val="1"/>
              <w:numPr>
                <w:ilvl w:val="0"/>
                <w:numId w:val="2"/>
              </w:numPr>
              <w:snapToGrid w:val="0"/>
              <w:jc w:val="both"/>
              <w:rPr>
                <w:caps/>
              </w:rPr>
            </w:pPr>
            <w:r w:rsidRPr="00FF57D3">
              <w:rPr>
                <w:caps/>
              </w:rPr>
              <w:t>условия реализации программы учебной дисциплины</w:t>
            </w:r>
          </w:p>
          <w:p w:rsidR="00876081" w:rsidRPr="00FF57D3" w:rsidRDefault="00876081">
            <w:pPr>
              <w:pStyle w:val="1"/>
              <w:tabs>
                <w:tab w:val="left" w:pos="284"/>
              </w:tabs>
              <w:ind w:left="284"/>
              <w:jc w:val="both"/>
              <w:rPr>
                <w:caps/>
              </w:rPr>
            </w:pPr>
          </w:p>
        </w:tc>
        <w:tc>
          <w:tcPr>
            <w:tcW w:w="1903" w:type="dxa"/>
          </w:tcPr>
          <w:p w:rsidR="00876081" w:rsidRDefault="00C772BB">
            <w:pPr>
              <w:snapToGrid w:val="0"/>
              <w:jc w:val="center"/>
              <w:rPr>
                <w:sz w:val="28"/>
                <w:szCs w:val="28"/>
              </w:rPr>
            </w:pPr>
            <w:r>
              <w:rPr>
                <w:sz w:val="28"/>
                <w:szCs w:val="28"/>
              </w:rPr>
              <w:t>11</w:t>
            </w:r>
          </w:p>
        </w:tc>
      </w:tr>
      <w:tr w:rsidR="00876081">
        <w:tc>
          <w:tcPr>
            <w:tcW w:w="7668" w:type="dxa"/>
          </w:tcPr>
          <w:p w:rsidR="00876081" w:rsidRPr="00FF57D3" w:rsidRDefault="00876081">
            <w:pPr>
              <w:pStyle w:val="1"/>
              <w:numPr>
                <w:ilvl w:val="0"/>
                <w:numId w:val="2"/>
              </w:numPr>
              <w:snapToGrid w:val="0"/>
              <w:jc w:val="both"/>
              <w:rPr>
                <w:caps/>
              </w:rPr>
            </w:pPr>
            <w:r w:rsidRPr="00FF57D3">
              <w:rPr>
                <w:caps/>
              </w:rPr>
              <w:t>Контроль и оценка результатов Освоения учебной дисциплины</w:t>
            </w:r>
          </w:p>
          <w:p w:rsidR="00876081" w:rsidRPr="00FF57D3" w:rsidRDefault="00876081">
            <w:pPr>
              <w:pStyle w:val="1"/>
              <w:ind w:left="284" w:firstLine="0"/>
              <w:jc w:val="both"/>
              <w:rPr>
                <w:caps/>
              </w:rPr>
            </w:pPr>
          </w:p>
        </w:tc>
        <w:tc>
          <w:tcPr>
            <w:tcW w:w="1903" w:type="dxa"/>
          </w:tcPr>
          <w:p w:rsidR="00876081" w:rsidRDefault="00C772BB">
            <w:pPr>
              <w:snapToGrid w:val="0"/>
              <w:jc w:val="center"/>
              <w:rPr>
                <w:sz w:val="28"/>
                <w:szCs w:val="28"/>
              </w:rPr>
            </w:pPr>
            <w:r>
              <w:rPr>
                <w:sz w:val="28"/>
                <w:szCs w:val="28"/>
              </w:rPr>
              <w:t>12</w:t>
            </w:r>
          </w:p>
        </w:tc>
      </w:tr>
    </w:tbl>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76081" w:rsidRDefault="0087608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lastRenderedPageBreak/>
        <w:t>1. паспорт ПРОГРАММЫ УЧЕБНОЙ ДИСЦИПЛИНЫ</w:t>
      </w:r>
    </w:p>
    <w:p w:rsidR="00876081" w:rsidRDefault="0014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0F6477">
        <w:rPr>
          <w:b/>
          <w:sz w:val="28"/>
          <w:szCs w:val="28"/>
        </w:rPr>
        <w:t>ОП.</w:t>
      </w:r>
      <w:r w:rsidR="00742F9D">
        <w:rPr>
          <w:b/>
          <w:sz w:val="28"/>
          <w:szCs w:val="28"/>
        </w:rPr>
        <w:t xml:space="preserve">11 </w:t>
      </w:r>
      <w:r w:rsidRPr="00742F9D">
        <w:t xml:space="preserve"> </w:t>
      </w:r>
      <w:r w:rsidR="00876081">
        <w:rPr>
          <w:b/>
          <w:sz w:val="32"/>
          <w:szCs w:val="32"/>
        </w:rPr>
        <w:t>Статистика</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0"/>
          <w:szCs w:val="20"/>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Программа учебной дисц</w:t>
      </w:r>
      <w:r w:rsidR="00C000C4">
        <w:rPr>
          <w:sz w:val="28"/>
          <w:szCs w:val="28"/>
        </w:rPr>
        <w:t>иплины является частью</w:t>
      </w:r>
      <w:r w:rsidR="00F11215">
        <w:rPr>
          <w:sz w:val="28"/>
          <w:szCs w:val="28"/>
        </w:rPr>
        <w:t xml:space="preserve"> ППССЗ </w:t>
      </w:r>
      <w:r>
        <w:rPr>
          <w:sz w:val="28"/>
          <w:szCs w:val="28"/>
        </w:rPr>
        <w:t xml:space="preserve">в соответствии с ФГОС по специальности СПО </w:t>
      </w:r>
      <w:r w:rsidR="009F19BD">
        <w:rPr>
          <w:sz w:val="28"/>
          <w:szCs w:val="28"/>
        </w:rPr>
        <w:t>3</w:t>
      </w:r>
      <w:r>
        <w:rPr>
          <w:sz w:val="28"/>
          <w:szCs w:val="28"/>
        </w:rPr>
        <w:t>8</w:t>
      </w:r>
      <w:r w:rsidR="009F19BD">
        <w:rPr>
          <w:sz w:val="28"/>
          <w:szCs w:val="28"/>
        </w:rPr>
        <w:t>.</w:t>
      </w:r>
      <w:r>
        <w:rPr>
          <w:sz w:val="28"/>
          <w:szCs w:val="28"/>
        </w:rPr>
        <w:t>0</w:t>
      </w:r>
      <w:r w:rsidR="009F19BD">
        <w:rPr>
          <w:sz w:val="28"/>
          <w:szCs w:val="28"/>
        </w:rPr>
        <w:t>2.0</w:t>
      </w:r>
      <w:r>
        <w:rPr>
          <w:sz w:val="28"/>
          <w:szCs w:val="28"/>
        </w:rPr>
        <w:t>1</w:t>
      </w:r>
      <w:r w:rsidR="009F19BD">
        <w:rPr>
          <w:sz w:val="28"/>
          <w:szCs w:val="28"/>
        </w:rPr>
        <w:t>.</w:t>
      </w:r>
      <w:r>
        <w:rPr>
          <w:sz w:val="28"/>
          <w:szCs w:val="28"/>
        </w:rPr>
        <w:t xml:space="preserve"> </w:t>
      </w:r>
      <w:r w:rsidR="009F19BD">
        <w:rPr>
          <w:sz w:val="28"/>
          <w:szCs w:val="28"/>
        </w:rPr>
        <w:t>Экономика и бухгалтерский учёт</w:t>
      </w:r>
      <w:r w:rsidR="00FF57D3">
        <w:rPr>
          <w:sz w:val="28"/>
          <w:szCs w:val="28"/>
        </w:rPr>
        <w:t xml:space="preserve"> (по отраслям)</w:t>
      </w:r>
      <w:r>
        <w:rPr>
          <w:sz w:val="28"/>
          <w:szCs w:val="28"/>
        </w:rPr>
        <w:t>.</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6D12DD" w:rsidRDefault="00876081"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Программа учебной дисциплины может быть использована</w:t>
      </w:r>
      <w:r>
        <w:rPr>
          <w:b/>
          <w:sz w:val="28"/>
          <w:szCs w:val="28"/>
        </w:rPr>
        <w:t xml:space="preserve"> </w:t>
      </w:r>
      <w:r w:rsidR="006D12DD">
        <w:rPr>
          <w:sz w:val="28"/>
          <w:szCs w:val="28"/>
        </w:rPr>
        <w:t>при разработке программ:</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«Бухгалтер»;</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профессиональной подготовки и переподготовки бухгалтеров на базе </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среднего (полного) общего образования в рамках специальности СПО </w:t>
      </w:r>
      <w:r w:rsidR="009F19BD">
        <w:rPr>
          <w:sz w:val="28"/>
          <w:szCs w:val="28"/>
        </w:rPr>
        <w:t>3</w:t>
      </w:r>
      <w:r>
        <w:rPr>
          <w:sz w:val="28"/>
          <w:szCs w:val="28"/>
        </w:rPr>
        <w:t>8</w:t>
      </w:r>
      <w:r w:rsidR="009F19BD">
        <w:rPr>
          <w:sz w:val="28"/>
          <w:szCs w:val="28"/>
        </w:rPr>
        <w:t>.</w:t>
      </w:r>
      <w:r>
        <w:rPr>
          <w:sz w:val="28"/>
          <w:szCs w:val="28"/>
        </w:rPr>
        <w:t>0</w:t>
      </w:r>
      <w:r w:rsidR="009F19BD">
        <w:rPr>
          <w:sz w:val="28"/>
          <w:szCs w:val="28"/>
        </w:rPr>
        <w:t>2.0</w:t>
      </w:r>
      <w:r>
        <w:rPr>
          <w:sz w:val="28"/>
          <w:szCs w:val="28"/>
        </w:rPr>
        <w:t>1</w:t>
      </w:r>
      <w:r w:rsidR="009F19BD">
        <w:rPr>
          <w:sz w:val="28"/>
          <w:szCs w:val="28"/>
        </w:rPr>
        <w:t>.</w:t>
      </w:r>
      <w:r>
        <w:rPr>
          <w:sz w:val="28"/>
          <w:szCs w:val="28"/>
        </w:rPr>
        <w:t xml:space="preserve"> «Экономика и бухгалтерский учет»;</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профессиональной подготовки и переподготовки работников в области бухгалтерского учета (бухгалтеров, кассиров) при наличии среднего или  высшего профессионального образования неэкономического профиля.</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Опыт работы не требуется.</w:t>
      </w:r>
    </w:p>
    <w:p w:rsidR="00876081" w:rsidRDefault="00876081"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sz w:val="20"/>
          <w:szCs w:val="20"/>
        </w:rPr>
      </w:pPr>
    </w:p>
    <w:p w:rsidR="00BF119B" w:rsidRDefault="00876081" w:rsidP="00BF119B">
      <w:pPr>
        <w:ind w:firstLine="540"/>
        <w:jc w:val="both"/>
        <w:rPr>
          <w:sz w:val="28"/>
          <w:szCs w:val="28"/>
        </w:rPr>
      </w:pPr>
      <w:r>
        <w:rPr>
          <w:b/>
          <w:sz w:val="28"/>
          <w:szCs w:val="28"/>
        </w:rPr>
        <w:t>1.2. Место дисциплины в стр</w:t>
      </w:r>
      <w:r w:rsidR="006309DA">
        <w:rPr>
          <w:b/>
          <w:sz w:val="28"/>
          <w:szCs w:val="28"/>
        </w:rPr>
        <w:t>уктуре основной профессиональной образовательной программы:</w:t>
      </w:r>
      <w:r w:rsidR="00BF119B" w:rsidRPr="00BF119B">
        <w:rPr>
          <w:sz w:val="28"/>
          <w:szCs w:val="28"/>
        </w:rPr>
        <w:t xml:space="preserve"> </w:t>
      </w:r>
      <w:r w:rsidR="00BF119B">
        <w:rPr>
          <w:sz w:val="28"/>
          <w:szCs w:val="28"/>
        </w:rPr>
        <w:t>Дисциплина «Статистика» входит в обязательную часть циклов ППССЗ</w:t>
      </w:r>
      <w:r w:rsidR="00BF119B">
        <w:rPr>
          <w:b/>
          <w:sz w:val="28"/>
          <w:szCs w:val="28"/>
        </w:rPr>
        <w:t xml:space="preserve"> </w:t>
      </w:r>
      <w:r w:rsidR="00BF119B">
        <w:rPr>
          <w:sz w:val="28"/>
          <w:szCs w:val="28"/>
        </w:rPr>
        <w:t xml:space="preserve">Профессиональный  учебный цикл  (общепрофессиональный). В процессе освоения дисциплины у студентов должны формироваться общие и профессиональные компетенции:  </w:t>
      </w:r>
    </w:p>
    <w:p w:rsidR="00BF119B" w:rsidRDefault="00BF119B" w:rsidP="00BF119B">
      <w:pPr>
        <w:ind w:firstLine="540"/>
        <w:jc w:val="both"/>
        <w:rPr>
          <w:sz w:val="28"/>
          <w:szCs w:val="28"/>
        </w:rPr>
      </w:pPr>
    </w:p>
    <w:tbl>
      <w:tblPr>
        <w:tblW w:w="99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2553"/>
        <w:gridCol w:w="6240"/>
      </w:tblGrid>
      <w:tr w:rsidR="00742F9D" w:rsidTr="00867192">
        <w:trPr>
          <w:cantSplit/>
          <w:trHeight w:val="1739"/>
          <w:jc w:val="center"/>
        </w:trPr>
        <w:tc>
          <w:tcPr>
            <w:tcW w:w="1152" w:type="dxa"/>
            <w:tcBorders>
              <w:top w:val="single" w:sz="4" w:space="0" w:color="auto"/>
              <w:left w:val="single" w:sz="4" w:space="0" w:color="auto"/>
              <w:bottom w:val="single" w:sz="4" w:space="0" w:color="auto"/>
              <w:right w:val="single" w:sz="4" w:space="0" w:color="auto"/>
            </w:tcBorders>
            <w:textDirection w:val="btLr"/>
            <w:hideMark/>
          </w:tcPr>
          <w:p w:rsidR="00742F9D" w:rsidRPr="00E26F3F" w:rsidRDefault="00742F9D" w:rsidP="00867192">
            <w:pPr>
              <w:ind w:left="113" w:right="113"/>
              <w:jc w:val="both"/>
              <w:rPr>
                <w:rFonts w:eastAsia="Calibri"/>
                <w:b/>
              </w:rPr>
            </w:pPr>
            <w:r w:rsidRPr="00E26F3F">
              <w:rPr>
                <w:b/>
              </w:rPr>
              <w:t xml:space="preserve">Код </w:t>
            </w:r>
          </w:p>
          <w:p w:rsidR="00742F9D" w:rsidRPr="00E26F3F" w:rsidRDefault="00742F9D" w:rsidP="00867192">
            <w:pPr>
              <w:ind w:left="113" w:right="113"/>
              <w:jc w:val="both"/>
              <w:rPr>
                <w:rFonts w:eastAsia="Calibri"/>
                <w:b/>
                <w:iCs/>
              </w:rPr>
            </w:pPr>
            <w:r w:rsidRPr="00E26F3F">
              <w:rPr>
                <w:b/>
              </w:rPr>
              <w:t>компетенции</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jc w:val="center"/>
              <w:rPr>
                <w:rFonts w:eastAsia="Calibri"/>
                <w:b/>
                <w:iCs/>
              </w:rPr>
            </w:pPr>
            <w:r w:rsidRPr="00E26F3F">
              <w:rPr>
                <w:b/>
                <w:iCs/>
              </w:rPr>
              <w:t>Формулировка компетенции</w:t>
            </w:r>
          </w:p>
        </w:tc>
        <w:tc>
          <w:tcPr>
            <w:tcW w:w="6240" w:type="dxa"/>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jc w:val="center"/>
              <w:rPr>
                <w:rFonts w:eastAsia="Calibri"/>
                <w:b/>
                <w:iCs/>
              </w:rPr>
            </w:pPr>
            <w:r w:rsidRPr="00E26F3F">
              <w:rPr>
                <w:b/>
                <w:iCs/>
              </w:rPr>
              <w:t>Знания,  умения</w:t>
            </w:r>
          </w:p>
        </w:tc>
      </w:tr>
      <w:tr w:rsidR="00742F9D" w:rsidTr="00867192">
        <w:trPr>
          <w:cantSplit/>
          <w:trHeight w:val="189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b/>
              </w:rPr>
            </w:pPr>
            <w:r w:rsidRPr="00E26F3F">
              <w:rPr>
                <w:iCs/>
              </w:rPr>
              <w:t>ОК 01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iCs/>
              </w:rPr>
              <w:t>Выбирать способы решения задач профессиональной деятельности, применительно к различным контекстам</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iCs/>
              </w:rPr>
              <w:t xml:space="preserve">Умения: </w:t>
            </w:r>
            <w:r w:rsidRPr="00E26F3F">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42F9D" w:rsidRPr="00E26F3F" w:rsidRDefault="00742F9D" w:rsidP="00867192">
            <w:pPr>
              <w:jc w:val="both"/>
              <w:rPr>
                <w:iCs/>
              </w:rPr>
            </w:pPr>
            <w:r w:rsidRPr="00E26F3F">
              <w:rPr>
                <w:iCs/>
              </w:rPr>
              <w:t>составить план действия; определить необходимые ресурсы;</w:t>
            </w:r>
          </w:p>
          <w:p w:rsidR="00742F9D" w:rsidRPr="00E26F3F" w:rsidRDefault="00742F9D" w:rsidP="00867192">
            <w:pPr>
              <w:jc w:val="both"/>
              <w:rPr>
                <w:rFonts w:eastAsia="Calibri"/>
                <w:b/>
                <w:iCs/>
              </w:rPr>
            </w:pPr>
            <w:r w:rsidRPr="00E26F3F">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42F9D" w:rsidTr="00867192">
        <w:trPr>
          <w:cantSplit/>
          <w:trHeight w:val="233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b/>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b/>
                <w:iCs/>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Cs/>
              </w:rPr>
            </w:pPr>
            <w:r w:rsidRPr="00E26F3F">
              <w:rPr>
                <w:b/>
                <w:iCs/>
              </w:rPr>
              <w:t xml:space="preserve">Знания: </w:t>
            </w:r>
            <w:r w:rsidRPr="00E26F3F">
              <w:rPr>
                <w:iCs/>
              </w:rPr>
              <w:t>а</w:t>
            </w:r>
            <w:r w:rsidRPr="00E26F3F">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42F9D" w:rsidRPr="00E26F3F" w:rsidRDefault="00742F9D" w:rsidP="00867192">
            <w:pPr>
              <w:jc w:val="both"/>
              <w:rPr>
                <w:rFonts w:eastAsia="Calibri"/>
                <w:b/>
                <w:iCs/>
              </w:rPr>
            </w:pPr>
            <w:r w:rsidRPr="00E26F3F">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42F9D" w:rsidTr="00867192">
        <w:trPr>
          <w:cantSplit/>
          <w:trHeight w:val="189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02</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t>Осуществлять поиск, анализ и интерпретацию информации, необходимой для выполнения задач профессиональной деятельности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iCs/>
              </w:rPr>
              <w:t xml:space="preserve">Умения: </w:t>
            </w:r>
            <w:r w:rsidRPr="00E26F3F">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42F9D" w:rsidTr="00867192">
        <w:trPr>
          <w:cantSplit/>
          <w:trHeight w:val="1132"/>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iCs/>
              </w:rPr>
              <w:t xml:space="preserve">Знания: </w:t>
            </w:r>
            <w:r w:rsidRPr="00E26F3F">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42F9D" w:rsidTr="00867192">
        <w:trPr>
          <w:cantSplit/>
          <w:trHeight w:val="1140"/>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03</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Планировать и реализовывать собственное профессиональное и личностное развитие.</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iCs/>
              </w:rPr>
              <w:t xml:space="preserve">определять актуальность нормативно-правовой документации в профессиональной деятельности; </w:t>
            </w:r>
            <w:r w:rsidRPr="00E26F3F">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42F9D" w:rsidTr="00867192">
        <w:trPr>
          <w:cantSplit/>
          <w:trHeight w:val="1172"/>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Знания: </w:t>
            </w:r>
            <w:r w:rsidRPr="00E26F3F">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42F9D" w:rsidTr="00867192">
        <w:trPr>
          <w:cantSplit/>
          <w:trHeight w:val="509"/>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04</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Работать в коллективе и команде, эффективно взаимодействовать с коллегами, руководством, клиентами.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 xml:space="preserve">Умения: </w:t>
            </w:r>
            <w:r w:rsidRPr="00E26F3F">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42F9D" w:rsidTr="00867192">
        <w:trPr>
          <w:cantSplit/>
          <w:trHeight w:val="991"/>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 xml:space="preserve">Знания: </w:t>
            </w:r>
            <w:r w:rsidRPr="00E26F3F">
              <w:rPr>
                <w:bCs/>
              </w:rPr>
              <w:t>психологические основы деятельности  коллектива, психологические особенности личности; основы проектной деятельности</w:t>
            </w:r>
          </w:p>
        </w:tc>
      </w:tr>
      <w:tr w:rsidR="00742F9D" w:rsidTr="00867192">
        <w:trPr>
          <w:cantSplit/>
          <w:trHeight w:val="1002"/>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05</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Осуществлять устную и письменную коммуникацию на государственном языке с учетом особенностей социального и культурного контекста.</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Умения:</w:t>
            </w:r>
            <w:r w:rsidRPr="00E26F3F">
              <w:rPr>
                <w:iCs/>
              </w:rPr>
              <w:t xml:space="preserve"> грамотно </w:t>
            </w:r>
            <w:r w:rsidRPr="00E26F3F">
              <w:rPr>
                <w:bCs/>
              </w:rPr>
              <w:t xml:space="preserve">излагать свои мысли и оформлять документы по профессиональной тематике на государственном языке, </w:t>
            </w:r>
            <w:r w:rsidRPr="00E26F3F">
              <w:rPr>
                <w:iCs/>
              </w:rPr>
              <w:t>проявлять толерантность в рабочем коллективе</w:t>
            </w:r>
          </w:p>
        </w:tc>
      </w:tr>
      <w:tr w:rsidR="00742F9D" w:rsidTr="00867192">
        <w:trPr>
          <w:cantSplit/>
          <w:trHeight w:val="1121"/>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Cs/>
              </w:rPr>
            </w:pPr>
            <w:r w:rsidRPr="00E26F3F">
              <w:rPr>
                <w:b/>
                <w:bCs/>
                <w:iCs/>
              </w:rPr>
              <w:t xml:space="preserve">Знания: </w:t>
            </w:r>
            <w:r w:rsidRPr="00E26F3F">
              <w:rPr>
                <w:bCs/>
              </w:rPr>
              <w:t>особенности социального и культурного контекста; правила оформления документов и построения устных сообщений.</w:t>
            </w:r>
          </w:p>
        </w:tc>
      </w:tr>
      <w:tr w:rsidR="00742F9D" w:rsidTr="00867192">
        <w:trPr>
          <w:cantSplit/>
          <w:trHeight w:val="61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06</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 xml:space="preserve">Проявлять гражданско-патриотическую </w:t>
            </w:r>
            <w:r w:rsidRPr="00E26F3F">
              <w:lastRenderedPageBreak/>
              <w:t>позицию, демонстрировать осознанное поведение на основе традиционных общечеловеческих ценностей</w:t>
            </w:r>
            <w:r w:rsidR="004A2589">
              <w:t>, применять стандарты антикоррупционного поведения.</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lastRenderedPageBreak/>
              <w:t>Умения:</w:t>
            </w:r>
            <w:r w:rsidRPr="00E26F3F">
              <w:rPr>
                <w:bCs/>
                <w:iCs/>
              </w:rPr>
              <w:t xml:space="preserve"> описывать значимость своей профессии (специальности); применять стандарты антикоррупционного поведения.</w:t>
            </w:r>
          </w:p>
        </w:tc>
      </w:tr>
      <w:tr w:rsidR="00742F9D" w:rsidTr="00867192">
        <w:trPr>
          <w:cantSplit/>
          <w:trHeight w:val="1138"/>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Знания: </w:t>
            </w:r>
            <w:r w:rsidRPr="00E26F3F">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742F9D" w:rsidTr="00867192">
        <w:trPr>
          <w:cantSplit/>
          <w:trHeight w:val="982"/>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lastRenderedPageBreak/>
              <w:t>ОК 07</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Содействовать сохранению окружающей среды, ресурсосбережению, эффективно действовать в чрезвычайных ситуациях.</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742F9D" w:rsidTr="00867192">
        <w:trPr>
          <w:cantSplit/>
          <w:trHeight w:val="1228"/>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 xml:space="preserve">Знания: </w:t>
            </w:r>
            <w:r w:rsidRPr="00E26F3F">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42F9D" w:rsidTr="00867192">
        <w:trPr>
          <w:cantSplit/>
          <w:trHeight w:val="1267"/>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08</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iCs/>
              </w:rPr>
              <w:t xml:space="preserve">Умения: </w:t>
            </w:r>
            <w:r w:rsidRPr="00E26F3F">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742F9D" w:rsidTr="00867192">
        <w:trPr>
          <w:cantSplit/>
          <w:trHeight w:val="143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iCs/>
              </w:rPr>
              <w:t xml:space="preserve">Знания: </w:t>
            </w:r>
            <w:r w:rsidRPr="00E26F3F">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742F9D" w:rsidTr="00867192">
        <w:trPr>
          <w:cantSplit/>
          <w:trHeight w:val="983"/>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09</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Использовать информационные технологии в профессиональной деятельности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42F9D" w:rsidTr="00867192">
        <w:trPr>
          <w:cantSplit/>
          <w:trHeight w:val="839"/>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Знания: </w:t>
            </w:r>
            <w:r w:rsidRPr="00E26F3F">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42F9D" w:rsidTr="00867192">
        <w:trPr>
          <w:cantSplit/>
          <w:trHeight w:val="189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jc w:val="both"/>
              <w:rPr>
                <w:rFonts w:eastAsia="Calibri"/>
                <w:iCs/>
              </w:rPr>
            </w:pPr>
            <w:r w:rsidRPr="00E26F3F">
              <w:rPr>
                <w:iCs/>
              </w:rPr>
              <w:t>ОК 10</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Пользоваться профессиональной документацией на государственном и иностранных языках.</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42F9D" w:rsidTr="00867192">
        <w:trPr>
          <w:cantSplit/>
          <w:trHeight w:val="2227"/>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iCs/>
              </w:rPr>
              <w:t>Знания:</w:t>
            </w:r>
            <w:r w:rsidRPr="00E26F3F">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42F9D" w:rsidTr="00867192">
        <w:trPr>
          <w:cantSplit/>
          <w:trHeight w:val="1692"/>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11</w:t>
            </w:r>
          </w:p>
        </w:tc>
        <w:tc>
          <w:tcPr>
            <w:tcW w:w="2553" w:type="dxa"/>
            <w:vMerge w:val="restart"/>
            <w:tcBorders>
              <w:top w:val="single" w:sz="4" w:space="0" w:color="auto"/>
              <w:left w:val="single" w:sz="4" w:space="0" w:color="auto"/>
              <w:bottom w:val="single" w:sz="4" w:space="0" w:color="auto"/>
              <w:right w:val="single" w:sz="4" w:space="0" w:color="auto"/>
            </w:tcBorders>
          </w:tcPr>
          <w:p w:rsidR="00742F9D" w:rsidRPr="00E26F3F" w:rsidRDefault="00742F9D" w:rsidP="00867192">
            <w:pPr>
              <w:jc w:val="both"/>
              <w:rPr>
                <w:rFonts w:eastAsia="Calibri"/>
              </w:rPr>
            </w:pPr>
            <w:r w:rsidRPr="00E26F3F">
              <w:t>Использовать знания по финансовой грамотности, планировать предпринимательскую деятельность в профессиональной сфере.</w:t>
            </w:r>
          </w:p>
          <w:p w:rsidR="00742F9D" w:rsidRPr="00E26F3F" w:rsidRDefault="00742F9D" w:rsidP="00867192">
            <w:pPr>
              <w:jc w:val="both"/>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26F3F">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42F9D" w:rsidTr="00867192">
        <w:trPr>
          <w:cantSplit/>
          <w:trHeight w:val="112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rPr>
              <w:t>Знания:</w:t>
            </w:r>
            <w:r w:rsidRPr="00E26F3F">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742F9D" w:rsidRDefault="00742F9D" w:rsidP="00742F9D">
      <w:pPr>
        <w:jc w:val="both"/>
        <w:rPr>
          <w:b/>
        </w:rPr>
      </w:pPr>
    </w:p>
    <w:p w:rsidR="00742F9D" w:rsidRDefault="00742F9D" w:rsidP="00742F9D">
      <w:pPr>
        <w:jc w:val="both"/>
        <w:rPr>
          <w:b/>
        </w:rPr>
      </w:pPr>
    </w:p>
    <w:p w:rsidR="00742F9D" w:rsidRDefault="00742F9D" w:rsidP="00742F9D">
      <w:pPr>
        <w:jc w:val="both"/>
        <w:rPr>
          <w:b/>
        </w:rPr>
      </w:pPr>
    </w:p>
    <w:p w:rsidR="00742F9D" w:rsidRDefault="00742F9D" w:rsidP="00742F9D">
      <w:pPr>
        <w:jc w:val="both"/>
        <w:rPr>
          <w:b/>
        </w:rPr>
      </w:pPr>
    </w:p>
    <w:p w:rsidR="00742F9D" w:rsidRPr="00EC7C6A" w:rsidRDefault="00742F9D" w:rsidP="00742F9D">
      <w:pPr>
        <w:jc w:val="both"/>
        <w:rPr>
          <w:b/>
        </w:rPr>
      </w:pPr>
      <w:r w:rsidRPr="00EC7C6A">
        <w:rPr>
          <w:b/>
        </w:rPr>
        <w:t>Профессиональные компетенции</w:t>
      </w:r>
    </w:p>
    <w:tbl>
      <w:tblPr>
        <w:tblW w:w="976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2824"/>
        <w:gridCol w:w="4318"/>
      </w:tblGrid>
      <w:tr w:rsidR="00742F9D" w:rsidRPr="00EC7C6A" w:rsidTr="00867192">
        <w:trPr>
          <w:jc w:val="center"/>
        </w:trPr>
        <w:tc>
          <w:tcPr>
            <w:tcW w:w="2625"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rPr>
                <w:rFonts w:eastAsia="Calibri"/>
                <w:b/>
              </w:rPr>
            </w:pPr>
            <w:r w:rsidRPr="00EC7C6A">
              <w:rPr>
                <w:b/>
              </w:rPr>
              <w:t xml:space="preserve">Основные виды </w:t>
            </w:r>
          </w:p>
          <w:p w:rsidR="00742F9D" w:rsidRPr="00EC7C6A" w:rsidRDefault="00742F9D" w:rsidP="00867192">
            <w:pPr>
              <w:jc w:val="both"/>
              <w:rPr>
                <w:rFonts w:eastAsia="Calibri"/>
                <w:b/>
              </w:rPr>
            </w:pPr>
            <w:r w:rsidRPr="00EC7C6A">
              <w:rPr>
                <w:b/>
              </w:rPr>
              <w:t>деятельности</w:t>
            </w:r>
          </w:p>
        </w:tc>
        <w:tc>
          <w:tcPr>
            <w:tcW w:w="2824"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rPr>
                <w:rFonts w:eastAsia="Calibri"/>
                <w:b/>
              </w:rPr>
            </w:pPr>
            <w:r w:rsidRPr="00EC7C6A">
              <w:rPr>
                <w:b/>
              </w:rPr>
              <w:t>Код и наименование</w:t>
            </w:r>
          </w:p>
          <w:p w:rsidR="00742F9D" w:rsidRPr="00EC7C6A" w:rsidRDefault="00742F9D" w:rsidP="00867192">
            <w:pPr>
              <w:jc w:val="both"/>
              <w:rPr>
                <w:rFonts w:eastAsia="Calibri"/>
                <w:b/>
              </w:rPr>
            </w:pPr>
            <w:r w:rsidRPr="00EC7C6A">
              <w:rPr>
                <w:b/>
              </w:rPr>
              <w:t>компетенции</w:t>
            </w:r>
          </w:p>
        </w:tc>
        <w:tc>
          <w:tcPr>
            <w:tcW w:w="4318"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rPr>
                <w:rFonts w:eastAsia="Calibri"/>
                <w:b/>
              </w:rPr>
            </w:pPr>
            <w:r w:rsidRPr="00EC7C6A">
              <w:rPr>
                <w:b/>
                <w:iCs/>
              </w:rPr>
              <w:t>Показатели освоения компетенции</w:t>
            </w:r>
          </w:p>
        </w:tc>
      </w:tr>
      <w:tr w:rsidR="008A5FA3" w:rsidRPr="00EC7C6A" w:rsidTr="009F5269">
        <w:trPr>
          <w:trHeight w:val="1218"/>
          <w:jc w:val="center"/>
        </w:trPr>
        <w:tc>
          <w:tcPr>
            <w:tcW w:w="2625" w:type="dxa"/>
            <w:vMerge w:val="restart"/>
            <w:tcBorders>
              <w:top w:val="single" w:sz="4" w:space="0" w:color="auto"/>
              <w:left w:val="single" w:sz="4" w:space="0" w:color="auto"/>
              <w:bottom w:val="single" w:sz="4" w:space="0" w:color="auto"/>
              <w:right w:val="single" w:sz="4" w:space="0" w:color="auto"/>
            </w:tcBorders>
            <w:hideMark/>
          </w:tcPr>
          <w:p w:rsidR="008A5FA3" w:rsidRPr="00EC7C6A" w:rsidRDefault="008A5FA3" w:rsidP="00867192">
            <w:pPr>
              <w:rPr>
                <w:rFonts w:eastAsia="Calibri"/>
                <w:b/>
              </w:rPr>
            </w:pPr>
            <w:r w:rsidRPr="00EC7C6A">
              <w:t>ВД 1. Документирование хозяйственных операций и ведение бухгалтерского учета активов организации</w:t>
            </w:r>
          </w:p>
        </w:tc>
        <w:tc>
          <w:tcPr>
            <w:tcW w:w="2824" w:type="dxa"/>
            <w:vMerge w:val="restart"/>
            <w:tcBorders>
              <w:top w:val="single" w:sz="4" w:space="0" w:color="auto"/>
              <w:left w:val="single" w:sz="4" w:space="0" w:color="auto"/>
              <w:right w:val="single" w:sz="4" w:space="0" w:color="auto"/>
            </w:tcBorders>
            <w:hideMark/>
          </w:tcPr>
          <w:p w:rsidR="008A5FA3" w:rsidRDefault="008A5FA3" w:rsidP="00867192">
            <w:pPr>
              <w:jc w:val="both"/>
              <w:rPr>
                <w:color w:val="000000"/>
              </w:rPr>
            </w:pPr>
            <w:r w:rsidRPr="003A408B">
              <w:t>ПК 1.1. Обрабатывать первичные бухгалтерские документы</w:t>
            </w:r>
          </w:p>
          <w:p w:rsidR="008A5FA3" w:rsidRDefault="008A5FA3" w:rsidP="00867192">
            <w:pPr>
              <w:jc w:val="both"/>
              <w:rPr>
                <w:color w:val="000000"/>
              </w:rPr>
            </w:pPr>
          </w:p>
          <w:p w:rsidR="008A5FA3" w:rsidRDefault="008A5FA3" w:rsidP="00867192">
            <w:pPr>
              <w:jc w:val="both"/>
              <w:rPr>
                <w:color w:val="000000"/>
              </w:rPr>
            </w:pPr>
          </w:p>
          <w:p w:rsidR="008A5FA3" w:rsidRDefault="008A5FA3" w:rsidP="00867192">
            <w:pPr>
              <w:jc w:val="both"/>
              <w:rPr>
                <w:color w:val="000000"/>
              </w:rPr>
            </w:pPr>
          </w:p>
          <w:p w:rsidR="008A5FA3" w:rsidRDefault="008A5FA3" w:rsidP="00867192">
            <w:pPr>
              <w:jc w:val="both"/>
              <w:rPr>
                <w:color w:val="000000"/>
              </w:rPr>
            </w:pPr>
          </w:p>
          <w:p w:rsidR="008A5FA3" w:rsidRPr="00EC7C6A" w:rsidRDefault="008A5FA3" w:rsidP="00867192">
            <w:pPr>
              <w:jc w:val="both"/>
              <w:rPr>
                <w:rFonts w:eastAsia="Calibri"/>
                <w:b/>
              </w:rPr>
            </w:pPr>
          </w:p>
        </w:tc>
        <w:tc>
          <w:tcPr>
            <w:tcW w:w="4318" w:type="dxa"/>
            <w:tcBorders>
              <w:top w:val="single" w:sz="4" w:space="0" w:color="auto"/>
              <w:left w:val="single" w:sz="4" w:space="0" w:color="auto"/>
              <w:bottom w:val="single" w:sz="4" w:space="0" w:color="auto"/>
              <w:right w:val="single" w:sz="4" w:space="0" w:color="auto"/>
            </w:tcBorders>
            <w:hideMark/>
          </w:tcPr>
          <w:p w:rsidR="008A5FA3" w:rsidRPr="009A3E44" w:rsidRDefault="008A5FA3" w:rsidP="008A5FA3">
            <w:pPr>
              <w:jc w:val="both"/>
              <w:rPr>
                <w:b/>
              </w:rPr>
            </w:pPr>
            <w:r w:rsidRPr="009A3E44">
              <w:rPr>
                <w:b/>
              </w:rPr>
              <w:t>Практический опыт:</w:t>
            </w:r>
          </w:p>
          <w:p w:rsidR="008A5FA3" w:rsidRPr="00EC7C6A" w:rsidRDefault="008A5FA3" w:rsidP="008A5FA3">
            <w:pPr>
              <w:jc w:val="both"/>
              <w:rPr>
                <w:b/>
                <w:iCs/>
              </w:rPr>
            </w:pPr>
            <w:r w:rsidRPr="009A3E44">
              <w:rPr>
                <w:color w:val="000000"/>
              </w:rPr>
              <w:t xml:space="preserve"> В документировании хозяйственных операций и ведении бухгалтерского учета активов организации.</w:t>
            </w:r>
          </w:p>
        </w:tc>
      </w:tr>
      <w:tr w:rsidR="008A5FA3" w:rsidRPr="00EC7C6A" w:rsidTr="009F5269">
        <w:trPr>
          <w:trHeight w:val="1250"/>
          <w:jc w:val="center"/>
        </w:trPr>
        <w:tc>
          <w:tcPr>
            <w:tcW w:w="2625" w:type="dxa"/>
            <w:vMerge/>
            <w:tcBorders>
              <w:top w:val="single" w:sz="4" w:space="0" w:color="auto"/>
              <w:left w:val="single" w:sz="4" w:space="0" w:color="auto"/>
              <w:bottom w:val="single" w:sz="4" w:space="0" w:color="auto"/>
              <w:right w:val="single" w:sz="4" w:space="0" w:color="auto"/>
            </w:tcBorders>
            <w:hideMark/>
          </w:tcPr>
          <w:p w:rsidR="008A5FA3" w:rsidRPr="00EC7C6A" w:rsidRDefault="008A5FA3" w:rsidP="00867192"/>
        </w:tc>
        <w:tc>
          <w:tcPr>
            <w:tcW w:w="2824" w:type="dxa"/>
            <w:vMerge/>
            <w:tcBorders>
              <w:left w:val="single" w:sz="4" w:space="0" w:color="auto"/>
              <w:bottom w:val="single" w:sz="4" w:space="0" w:color="auto"/>
              <w:right w:val="single" w:sz="4" w:space="0" w:color="auto"/>
            </w:tcBorders>
            <w:hideMark/>
          </w:tcPr>
          <w:p w:rsidR="008A5FA3" w:rsidRPr="003A408B" w:rsidRDefault="008A5FA3" w:rsidP="00867192">
            <w:pPr>
              <w:jc w:val="both"/>
            </w:pPr>
          </w:p>
        </w:tc>
        <w:tc>
          <w:tcPr>
            <w:tcW w:w="4318" w:type="dxa"/>
            <w:tcBorders>
              <w:top w:val="single" w:sz="4" w:space="0" w:color="auto"/>
              <w:left w:val="single" w:sz="4" w:space="0" w:color="auto"/>
              <w:bottom w:val="single" w:sz="4" w:space="0" w:color="auto"/>
              <w:right w:val="single" w:sz="4" w:space="0" w:color="auto"/>
            </w:tcBorders>
            <w:hideMark/>
          </w:tcPr>
          <w:p w:rsidR="008A5FA3" w:rsidRPr="009A3E44" w:rsidRDefault="008A5FA3" w:rsidP="008A5FA3">
            <w:pPr>
              <w:pStyle w:val="pboth"/>
              <w:spacing w:before="0" w:beforeAutospacing="0" w:after="0" w:afterAutospacing="0"/>
              <w:jc w:val="both"/>
              <w:textAlignment w:val="baseline"/>
              <w:rPr>
                <w:color w:val="000000"/>
              </w:rPr>
            </w:pPr>
            <w:r w:rsidRPr="009A3E44">
              <w:rPr>
                <w:b/>
              </w:rPr>
              <w:t xml:space="preserve">Знания: </w:t>
            </w:r>
            <w:r w:rsidRPr="009A3E44">
              <w:rPr>
                <w:color w:val="000000"/>
              </w:rPr>
              <w:t>общие требования к бухга</w:t>
            </w:r>
            <w:r w:rsidRPr="009A3E44">
              <w:rPr>
                <w:color w:val="000000"/>
              </w:rPr>
              <w:t>л</w:t>
            </w:r>
            <w:r w:rsidRPr="009A3E44">
              <w:rPr>
                <w:color w:val="000000"/>
              </w:rPr>
              <w:t>терскому учету в части документир</w:t>
            </w:r>
            <w:r w:rsidRPr="009A3E44">
              <w:rPr>
                <w:color w:val="000000"/>
              </w:rPr>
              <w:t>о</w:t>
            </w:r>
            <w:r w:rsidRPr="009A3E44">
              <w:rPr>
                <w:color w:val="000000"/>
              </w:rPr>
              <w:t>вания всех хозяйственных действий и операций;</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понятие первичной бухгалтерской д</w:t>
            </w:r>
            <w:r w:rsidRPr="009A3E44">
              <w:rPr>
                <w:color w:val="000000"/>
              </w:rPr>
              <w:t>о</w:t>
            </w:r>
            <w:r w:rsidRPr="009A3E44">
              <w:rPr>
                <w:color w:val="000000"/>
              </w:rPr>
              <w:t>кументации;</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определение первичных бухгалтерских документов;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формы первичных бухгалтерских д</w:t>
            </w:r>
            <w:r w:rsidRPr="009A3E44">
              <w:rPr>
                <w:color w:val="000000"/>
              </w:rPr>
              <w:t>о</w:t>
            </w:r>
            <w:r w:rsidRPr="009A3E44">
              <w:rPr>
                <w:color w:val="000000"/>
              </w:rPr>
              <w:t>кументов, содержащих обязательные реквизиты первичного учетного док</w:t>
            </w:r>
            <w:r w:rsidRPr="009A3E44">
              <w:rPr>
                <w:color w:val="000000"/>
              </w:rPr>
              <w:t>у</w:t>
            </w:r>
            <w:r w:rsidRPr="009A3E44">
              <w:rPr>
                <w:color w:val="000000"/>
              </w:rPr>
              <w:t>мента;</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порядок проведения проверки перви</w:t>
            </w:r>
            <w:r w:rsidRPr="009A3E44">
              <w:rPr>
                <w:color w:val="000000"/>
              </w:rPr>
              <w:t>ч</w:t>
            </w:r>
            <w:r w:rsidRPr="009A3E44">
              <w:rPr>
                <w:color w:val="000000"/>
              </w:rPr>
              <w:t>ных бухгалтерских документов, формальной проверки документов, пр</w:t>
            </w:r>
            <w:r w:rsidRPr="009A3E44">
              <w:rPr>
                <w:color w:val="000000"/>
              </w:rPr>
              <w:t>о</w:t>
            </w:r>
            <w:r w:rsidRPr="009A3E44">
              <w:rPr>
                <w:color w:val="000000"/>
              </w:rPr>
              <w:t>верки по существу, арифметической проверки;</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принципы и признаки группировки первичных бухгалтерских документов;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 xml:space="preserve">порядок проведения таксировки и </w:t>
            </w:r>
            <w:r w:rsidRPr="009A3E44">
              <w:rPr>
                <w:color w:val="000000"/>
              </w:rPr>
              <w:lastRenderedPageBreak/>
              <w:t>ко</w:t>
            </w:r>
            <w:r w:rsidRPr="009A3E44">
              <w:rPr>
                <w:color w:val="000000"/>
              </w:rPr>
              <w:t>н</w:t>
            </w:r>
            <w:r w:rsidRPr="009A3E44">
              <w:rPr>
                <w:color w:val="000000"/>
              </w:rPr>
              <w:t>тировки первичных бухгалтерских д</w:t>
            </w:r>
            <w:r w:rsidRPr="009A3E44">
              <w:rPr>
                <w:color w:val="000000"/>
              </w:rPr>
              <w:t>о</w:t>
            </w:r>
            <w:r w:rsidRPr="009A3E44">
              <w:rPr>
                <w:color w:val="000000"/>
              </w:rPr>
              <w:t>кументов;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порядок составления регистров бу</w:t>
            </w:r>
            <w:r w:rsidRPr="009A3E44">
              <w:rPr>
                <w:color w:val="000000"/>
              </w:rPr>
              <w:t>х</w:t>
            </w:r>
            <w:r w:rsidRPr="009A3E44">
              <w:rPr>
                <w:color w:val="000000"/>
              </w:rPr>
              <w:t>галтерского учета;</w:t>
            </w:r>
          </w:p>
          <w:p w:rsidR="008A5FA3" w:rsidRDefault="008A5FA3" w:rsidP="008A5FA3">
            <w:pPr>
              <w:jc w:val="both"/>
              <w:rPr>
                <w:color w:val="000000"/>
              </w:rPr>
            </w:pPr>
            <w:r w:rsidRPr="009A3E44">
              <w:rPr>
                <w:color w:val="000000"/>
              </w:rPr>
              <w:t>правила и сроки хранения первич</w:t>
            </w:r>
            <w:r>
              <w:rPr>
                <w:color w:val="000000"/>
              </w:rPr>
              <w:t>ной бухгалтерской документации;</w:t>
            </w:r>
          </w:p>
          <w:p w:rsidR="008A5FA3" w:rsidRPr="009A3E44" w:rsidRDefault="008A5FA3" w:rsidP="008A5FA3">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принимать произвольные первичные бухгалтерские документы, рассматриваемые как письменное доказательство совершения хозяйстве</w:t>
            </w:r>
            <w:r w:rsidRPr="009A3E44">
              <w:rPr>
                <w:color w:val="000000"/>
              </w:rPr>
              <w:t>н</w:t>
            </w:r>
            <w:r w:rsidRPr="009A3E44">
              <w:rPr>
                <w:color w:val="000000"/>
              </w:rPr>
              <w:t>ной операции или получение разреш</w:t>
            </w:r>
            <w:r w:rsidRPr="009A3E44">
              <w:rPr>
                <w:color w:val="000000"/>
              </w:rPr>
              <w:t>е</w:t>
            </w:r>
            <w:r w:rsidRPr="009A3E44">
              <w:rPr>
                <w:color w:val="000000"/>
              </w:rPr>
              <w:t>ния на ее проведение;</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проверять наличие в произвольных первичных бухгалтерских документах обязательных реквизитов;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проводить формальную проверку д</w:t>
            </w:r>
            <w:r w:rsidRPr="009A3E44">
              <w:rPr>
                <w:color w:val="000000"/>
              </w:rPr>
              <w:t>о</w:t>
            </w:r>
            <w:r w:rsidRPr="009A3E44">
              <w:rPr>
                <w:color w:val="000000"/>
              </w:rPr>
              <w:t>кументов, проверку по существу, арифметическую проверку;</w:t>
            </w:r>
          </w:p>
          <w:p w:rsidR="008A5FA3" w:rsidRPr="008A5FA3" w:rsidRDefault="008A5FA3" w:rsidP="008A5FA3">
            <w:pPr>
              <w:pStyle w:val="pboth"/>
              <w:spacing w:before="0" w:beforeAutospacing="0" w:after="0" w:afterAutospacing="0"/>
              <w:jc w:val="both"/>
              <w:textAlignment w:val="baseline"/>
              <w:rPr>
                <w:color w:val="000000"/>
              </w:rPr>
            </w:pPr>
            <w:r w:rsidRPr="009A3E44">
              <w:rPr>
                <w:color w:val="000000"/>
              </w:rPr>
              <w:t>проводить группировку первичных бухгалтерских документов по ряду признаков;</w:t>
            </w:r>
          </w:p>
        </w:tc>
      </w:tr>
      <w:tr w:rsidR="008A5FA3" w:rsidRPr="00EC7C6A" w:rsidTr="00867192">
        <w:trPr>
          <w:trHeight w:val="1978"/>
          <w:jc w:val="center"/>
        </w:trPr>
        <w:tc>
          <w:tcPr>
            <w:tcW w:w="2625" w:type="dxa"/>
            <w:vMerge/>
            <w:tcBorders>
              <w:top w:val="single" w:sz="4" w:space="0" w:color="auto"/>
              <w:left w:val="single" w:sz="4" w:space="0" w:color="auto"/>
              <w:bottom w:val="single" w:sz="4" w:space="0" w:color="auto"/>
              <w:right w:val="single" w:sz="4" w:space="0" w:color="auto"/>
            </w:tcBorders>
            <w:hideMark/>
          </w:tcPr>
          <w:p w:rsidR="008A5FA3" w:rsidRPr="00EC7C6A" w:rsidRDefault="008A5FA3" w:rsidP="00867192"/>
        </w:tc>
        <w:tc>
          <w:tcPr>
            <w:tcW w:w="2824" w:type="dxa"/>
            <w:vMerge w:val="restart"/>
            <w:tcBorders>
              <w:top w:val="single" w:sz="4" w:space="0" w:color="auto"/>
              <w:left w:val="single" w:sz="4" w:space="0" w:color="auto"/>
              <w:bottom w:val="single" w:sz="4" w:space="0" w:color="auto"/>
              <w:right w:val="single" w:sz="4" w:space="0" w:color="auto"/>
            </w:tcBorders>
            <w:hideMark/>
          </w:tcPr>
          <w:p w:rsidR="008A5FA3" w:rsidRDefault="008A5FA3" w:rsidP="00867192">
            <w:pPr>
              <w:jc w:val="both"/>
              <w:rPr>
                <w:color w:val="000000"/>
              </w:rPr>
            </w:pPr>
            <w:r w:rsidRPr="00EC7C6A">
              <w:rPr>
                <w:color w:val="000000"/>
              </w:rPr>
              <w:t>ПК 1.3. Проводить учет денежных средств, оформлять денежные и кассовые документы</w:t>
            </w:r>
          </w:p>
        </w:tc>
        <w:tc>
          <w:tcPr>
            <w:tcW w:w="4318" w:type="dxa"/>
            <w:tcBorders>
              <w:top w:val="single" w:sz="4" w:space="0" w:color="auto"/>
              <w:left w:val="single" w:sz="4" w:space="0" w:color="auto"/>
              <w:bottom w:val="single" w:sz="4" w:space="0" w:color="auto"/>
              <w:right w:val="single" w:sz="4" w:space="0" w:color="auto"/>
            </w:tcBorders>
            <w:hideMark/>
          </w:tcPr>
          <w:p w:rsidR="008A5FA3" w:rsidRDefault="008A5FA3" w:rsidP="008A5FA3">
            <w:pPr>
              <w:pStyle w:val="pboth"/>
              <w:spacing w:before="0" w:beforeAutospacing="0" w:after="0" w:afterAutospacing="0"/>
              <w:jc w:val="both"/>
              <w:textAlignment w:val="baseline"/>
              <w:rPr>
                <w:color w:val="000000"/>
              </w:rPr>
            </w:pPr>
            <w:r w:rsidRPr="00EC7C6A">
              <w:rPr>
                <w:b/>
              </w:rPr>
              <w:t>Практический опыт:</w:t>
            </w:r>
            <w:r>
              <w:rPr>
                <w:color w:val="000000"/>
              </w:rPr>
              <w:t xml:space="preserve"> </w:t>
            </w:r>
          </w:p>
          <w:p w:rsidR="008A5FA3" w:rsidRPr="008A5FA3" w:rsidRDefault="008A5FA3" w:rsidP="008A5FA3">
            <w:pPr>
              <w:pStyle w:val="pboth"/>
              <w:spacing w:before="0" w:beforeAutospacing="0" w:after="0" w:afterAutospacing="0"/>
              <w:jc w:val="both"/>
              <w:textAlignment w:val="baseline"/>
              <w:rPr>
                <w:color w:val="000000"/>
              </w:rPr>
            </w:pPr>
            <w:r>
              <w:rPr>
                <w:color w:val="000000"/>
              </w:rPr>
              <w:t xml:space="preserve">В </w:t>
            </w:r>
            <w:r w:rsidRPr="00EC7C6A">
              <w:rPr>
                <w:color w:val="000000"/>
              </w:rPr>
              <w:t>документировании хозяйственных операций и ведении бухгалтерского учета активов организации.</w:t>
            </w:r>
          </w:p>
        </w:tc>
      </w:tr>
      <w:tr w:rsidR="00742F9D" w:rsidRPr="00EC7C6A" w:rsidTr="00867192">
        <w:trPr>
          <w:jc w:val="center"/>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4318"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textAlignment w:val="baseline"/>
              <w:rPr>
                <w:color w:val="000000"/>
              </w:rPr>
            </w:pPr>
            <w:r w:rsidRPr="00EC7C6A">
              <w:rPr>
                <w:b/>
              </w:rPr>
              <w:t>Знания:</w:t>
            </w:r>
            <w:r w:rsidRPr="00EC7C6A">
              <w:rPr>
                <w:color w:val="000000"/>
              </w:rPr>
              <w:t xml:space="preserve"> учет кассовых операций, денежных документов и переводов в пути;</w:t>
            </w:r>
          </w:p>
          <w:p w:rsidR="00742F9D" w:rsidRPr="00EC7C6A" w:rsidRDefault="00742F9D" w:rsidP="00867192">
            <w:pPr>
              <w:jc w:val="both"/>
              <w:textAlignment w:val="baseline"/>
              <w:rPr>
                <w:color w:val="000000"/>
              </w:rPr>
            </w:pPr>
            <w:r w:rsidRPr="00EC7C6A">
              <w:rPr>
                <w:color w:val="000000"/>
              </w:rPr>
              <w:t>учет денежных средств на расчетных и специальных счетах;</w:t>
            </w:r>
          </w:p>
          <w:p w:rsidR="00742F9D" w:rsidRPr="00EC7C6A" w:rsidRDefault="00742F9D" w:rsidP="00867192">
            <w:pPr>
              <w:jc w:val="both"/>
              <w:textAlignment w:val="baseline"/>
              <w:rPr>
                <w:color w:val="000000"/>
              </w:rPr>
            </w:pPr>
            <w:r w:rsidRPr="00EC7C6A">
              <w:rPr>
                <w:color w:val="000000"/>
              </w:rPr>
              <w:t>особенности учета кассовых операций в иностранной валюте и операций по валютным счетам;</w:t>
            </w:r>
          </w:p>
          <w:p w:rsidR="00742F9D" w:rsidRPr="00EC7C6A" w:rsidRDefault="00742F9D" w:rsidP="00867192">
            <w:pPr>
              <w:jc w:val="both"/>
              <w:textAlignment w:val="baseline"/>
              <w:rPr>
                <w:color w:val="000000"/>
              </w:rPr>
            </w:pPr>
            <w:r w:rsidRPr="00EC7C6A">
              <w:rPr>
                <w:color w:val="000000"/>
              </w:rPr>
              <w:t>порядок оформления денежных и кассовых документов, заполнения кассовой книги;</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правила заполнения отчета кассира в бухгалтерию</w:t>
            </w:r>
            <w:r>
              <w:rPr>
                <w:color w:val="000000"/>
              </w:rPr>
              <w:t>.</w:t>
            </w:r>
            <w:r w:rsidRPr="00EC7C6A">
              <w:rPr>
                <w:b/>
              </w:rPr>
              <w:t xml:space="preserve"> </w:t>
            </w:r>
          </w:p>
          <w:p w:rsidR="00742F9D" w:rsidRPr="00EC7C6A" w:rsidRDefault="00742F9D" w:rsidP="00867192">
            <w:pPr>
              <w:pStyle w:val="pboth"/>
              <w:spacing w:before="0" w:beforeAutospacing="0" w:after="0" w:afterAutospacing="0"/>
              <w:jc w:val="both"/>
              <w:textAlignment w:val="baseline"/>
              <w:rPr>
                <w:color w:val="000000"/>
              </w:rPr>
            </w:pPr>
          </w:p>
        </w:tc>
      </w:tr>
      <w:tr w:rsidR="00742F9D" w:rsidRPr="00EC7C6A" w:rsidTr="00867192">
        <w:trPr>
          <w:jc w:val="center"/>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4318"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pStyle w:val="pboth"/>
              <w:spacing w:before="0" w:beforeAutospacing="0" w:after="0" w:afterAutospacing="0"/>
              <w:jc w:val="both"/>
              <w:textAlignment w:val="baseline"/>
              <w:rPr>
                <w:color w:val="000000"/>
              </w:rPr>
            </w:pPr>
            <w:r w:rsidRPr="00EC7C6A">
              <w:rPr>
                <w:b/>
              </w:rPr>
              <w:t>Умения:</w:t>
            </w:r>
            <w:r w:rsidRPr="00EC7C6A">
              <w:rPr>
                <w:color w:val="000000"/>
              </w:rPr>
              <w:t xml:space="preserve"> проводить учет кассовых операций, денежных документов и переводов в пути;</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проводить учет денежных средств на расчетных и специальных счетах;</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lastRenderedPageBreak/>
              <w:t>учитывать особенности учета кассовых операций в иностранной валюте и операций по валютным счетам;</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оформлять денежные и кассовые документы;</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заполнять кассовую книгу и отчет кассира в бухгалтерию</w:t>
            </w:r>
            <w:r>
              <w:rPr>
                <w:color w:val="000000"/>
              </w:rPr>
              <w:t>.</w:t>
            </w:r>
          </w:p>
        </w:tc>
      </w:tr>
      <w:tr w:rsidR="00B35BD3" w:rsidRPr="00EC7C6A" w:rsidTr="00867192">
        <w:trPr>
          <w:trHeight w:val="460"/>
          <w:jc w:val="center"/>
        </w:trPr>
        <w:tc>
          <w:tcPr>
            <w:tcW w:w="2625" w:type="dxa"/>
            <w:vMerge w:val="restart"/>
            <w:tcBorders>
              <w:top w:val="single" w:sz="4" w:space="0" w:color="auto"/>
              <w:left w:val="single" w:sz="4" w:space="0" w:color="auto"/>
              <w:right w:val="single" w:sz="4" w:space="0" w:color="auto"/>
            </w:tcBorders>
          </w:tcPr>
          <w:p w:rsidR="00B35BD3" w:rsidRDefault="00B35BD3" w:rsidP="00867192">
            <w:pPr>
              <w:jc w:val="both"/>
              <w:rPr>
                <w:color w:val="000000"/>
              </w:rPr>
            </w:pPr>
            <w:r w:rsidRPr="00DD59D9">
              <w:rPr>
                <w:color w:val="000000"/>
              </w:rPr>
              <w:lastRenderedPageBreak/>
              <w:t>ВД2.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r>
              <w:rPr>
                <w:color w:val="000000"/>
              </w:rPr>
              <w:t xml:space="preserve">ВД 4. </w:t>
            </w:r>
            <w:r w:rsidRPr="006922B3">
              <w:rPr>
                <w:color w:val="000000"/>
              </w:rPr>
              <w:t xml:space="preserve">Составление и использование бухгалтерской (финансовой) </w:t>
            </w:r>
            <w:r w:rsidRPr="006922B3">
              <w:rPr>
                <w:color w:val="000000"/>
              </w:rPr>
              <w:lastRenderedPageBreak/>
              <w:t>отчетности</w:t>
            </w: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Pr="00DD59D9" w:rsidRDefault="00B35BD3" w:rsidP="00867192">
            <w:pPr>
              <w:jc w:val="both"/>
              <w:rPr>
                <w:rFonts w:eastAsia="Calibri"/>
              </w:rPr>
            </w:pPr>
            <w:r>
              <w:rPr>
                <w:color w:val="000000"/>
              </w:rPr>
              <w:t xml:space="preserve">ВД 5. </w:t>
            </w:r>
            <w:r w:rsidRPr="006922B3">
              <w:t>Осуществление налогового учета и налогового планирования в организации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B35BD3" w:rsidRPr="00DD59D9" w:rsidRDefault="00B35BD3" w:rsidP="00742F9D">
            <w:pPr>
              <w:rPr>
                <w:rFonts w:eastAsia="Calibri"/>
              </w:rPr>
            </w:pPr>
            <w:r>
              <w:rPr>
                <w:color w:val="000000"/>
              </w:rPr>
              <w:lastRenderedPageBreak/>
              <w:t>ПК 2.2</w:t>
            </w:r>
            <w:r w:rsidRPr="00DD59D9">
              <w:rPr>
                <w:color w:val="000000"/>
              </w:rPr>
              <w:t xml:space="preserve">. </w:t>
            </w:r>
            <w:r w:rsidRPr="003A408B">
              <w:rPr>
                <w:color w:val="000000"/>
              </w:rPr>
              <w:t>Выполнять поручения руководства в составе комиссии по инвентаризации активов в местах их хранения;</w:t>
            </w:r>
          </w:p>
        </w:tc>
        <w:tc>
          <w:tcPr>
            <w:tcW w:w="4318" w:type="dxa"/>
            <w:tcBorders>
              <w:top w:val="single" w:sz="4" w:space="0" w:color="auto"/>
              <w:left w:val="single" w:sz="4" w:space="0" w:color="auto"/>
              <w:bottom w:val="single" w:sz="4" w:space="0" w:color="auto"/>
              <w:right w:val="single" w:sz="4" w:space="0" w:color="auto"/>
            </w:tcBorders>
            <w:hideMark/>
          </w:tcPr>
          <w:p w:rsidR="00B35BD3" w:rsidRPr="00EC7C6A" w:rsidRDefault="00B35BD3" w:rsidP="00867192">
            <w:pPr>
              <w:pStyle w:val="pboth"/>
              <w:spacing w:before="0" w:beforeAutospacing="0" w:after="0" w:afterAutospacing="0"/>
              <w:jc w:val="both"/>
              <w:textAlignment w:val="baseline"/>
              <w:rPr>
                <w:b/>
              </w:rPr>
            </w:pPr>
            <w:r w:rsidRPr="00742F9D">
              <w:rPr>
                <w:b/>
                <w:color w:val="000000"/>
              </w:rPr>
              <w:t>Практический опыт:</w:t>
            </w:r>
            <w:r>
              <w:rPr>
                <w:color w:val="000000"/>
              </w:rPr>
              <w:t xml:space="preserve"> </w:t>
            </w:r>
            <w:r w:rsidRPr="003A408B">
              <w:rPr>
                <w:color w:val="000000"/>
              </w:rPr>
              <w:t>в ведении бухгалтерского учета источников формирования активов, выполнении работ по инвентаризации активов и обязательств организации;</w:t>
            </w:r>
          </w:p>
        </w:tc>
      </w:tr>
      <w:tr w:rsidR="00B35BD3" w:rsidRPr="00EC7C6A" w:rsidTr="00867192">
        <w:trPr>
          <w:trHeight w:val="46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3A408B" w:rsidRDefault="00B35BD3" w:rsidP="00742F9D">
            <w:pPr>
              <w:pStyle w:val="pboth"/>
              <w:spacing w:before="0" w:beforeAutospacing="0" w:after="0" w:afterAutospacing="0"/>
              <w:jc w:val="both"/>
              <w:textAlignment w:val="baseline"/>
              <w:rPr>
                <w:color w:val="000000"/>
              </w:rPr>
            </w:pPr>
            <w:r w:rsidRPr="003A408B">
              <w:rPr>
                <w:b/>
              </w:rPr>
              <w:t>Умения:</w:t>
            </w:r>
            <w:r w:rsidRPr="003A408B">
              <w:rPr>
                <w:color w:val="000000"/>
              </w:rPr>
              <w:t xml:space="preserve"> определять цели и периодичность проведения инвентаризации;</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руководствоваться нормативными правовыми актами, регулирующими порядок проведения инвентаризации активов;</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пользоваться специальной терминологией при проведении инвентаризации активов;</w:t>
            </w:r>
          </w:p>
          <w:p w:rsidR="00B35BD3" w:rsidRPr="00EC7C6A" w:rsidRDefault="00B35BD3" w:rsidP="00742F9D">
            <w:pPr>
              <w:pStyle w:val="pboth"/>
              <w:spacing w:before="0" w:beforeAutospacing="0" w:after="0" w:afterAutospacing="0"/>
              <w:jc w:val="both"/>
              <w:textAlignment w:val="baseline"/>
              <w:rPr>
                <w:rFonts w:eastAsia="Calibri"/>
                <w:b/>
                <w:lang w:eastAsia="ar-SA"/>
              </w:rPr>
            </w:pPr>
            <w:r w:rsidRPr="003A408B">
              <w:rPr>
                <w:color w:val="000000"/>
              </w:rPr>
              <w:t>давать характеристику активов организации;</w:t>
            </w:r>
          </w:p>
        </w:tc>
      </w:tr>
      <w:tr w:rsidR="00B35BD3" w:rsidRPr="00EC7C6A" w:rsidTr="00867192">
        <w:trPr>
          <w:trHeight w:val="46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3A408B" w:rsidRDefault="00B35BD3" w:rsidP="00742F9D">
            <w:pPr>
              <w:pStyle w:val="pboth"/>
              <w:spacing w:before="0" w:beforeAutospacing="0" w:after="180" w:afterAutospacing="0" w:line="330" w:lineRule="atLeast"/>
              <w:jc w:val="both"/>
              <w:textAlignment w:val="baseline"/>
              <w:rPr>
                <w:color w:val="000000"/>
              </w:rPr>
            </w:pPr>
            <w:r w:rsidRPr="003A408B">
              <w:rPr>
                <w:b/>
              </w:rPr>
              <w:t>Знания:</w:t>
            </w:r>
            <w:r w:rsidRPr="003A408B">
              <w:rPr>
                <w:color w:val="000000"/>
              </w:rPr>
              <w:t xml:space="preserve"> нормативные правовые акты, регулирующие порядок проведения инвентаризации активов и обязательств;                                 основные понятия инвентаризации активов;                                  характеристику объектов, подлежащих инвентаризации;</w:t>
            </w:r>
          </w:p>
          <w:p w:rsidR="00B35BD3" w:rsidRDefault="00B35BD3" w:rsidP="00742F9D">
            <w:pPr>
              <w:pStyle w:val="pboth"/>
              <w:spacing w:before="0" w:beforeAutospacing="0" w:after="0" w:afterAutospacing="0"/>
              <w:jc w:val="both"/>
              <w:textAlignment w:val="baseline"/>
              <w:rPr>
                <w:color w:val="000000"/>
              </w:rPr>
            </w:pPr>
            <w:r w:rsidRPr="003A408B">
              <w:rPr>
                <w:color w:val="000000"/>
              </w:rPr>
              <w:t>цели и периодичность проведения</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инвентаризации имущества;</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задачи и состав инвентаризационной комиссии;</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процесс подготовки к инвентаризации, порядок подготовки регистров аналитического учета по объектам инвентаризации;</w:t>
            </w:r>
          </w:p>
          <w:p w:rsidR="00B35BD3" w:rsidRPr="00DD59D9" w:rsidRDefault="00B35BD3" w:rsidP="00742F9D">
            <w:pPr>
              <w:pStyle w:val="pboth"/>
              <w:spacing w:before="0" w:beforeAutospacing="0" w:after="0" w:afterAutospacing="0"/>
              <w:jc w:val="both"/>
              <w:textAlignment w:val="baseline"/>
              <w:rPr>
                <w:color w:val="000000"/>
              </w:rPr>
            </w:pPr>
            <w:r w:rsidRPr="003A408B">
              <w:rPr>
                <w:color w:val="000000"/>
              </w:rPr>
              <w:t>перечень лиц, ответственных за подготовительный этап для подбора документации, необходимой для проведения инвентаризации;</w:t>
            </w: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B35BD3" w:rsidRPr="002E66FD" w:rsidRDefault="00B35BD3" w:rsidP="00867192">
            <w:pPr>
              <w:pStyle w:val="pboth"/>
              <w:spacing w:before="0" w:beforeAutospacing="0" w:after="0" w:afterAutospacing="0" w:line="330" w:lineRule="atLeast"/>
              <w:textAlignment w:val="baseline"/>
              <w:rPr>
                <w:color w:val="000000"/>
              </w:rPr>
            </w:pPr>
            <w:r w:rsidRPr="002E66FD">
              <w:rPr>
                <w:color w:val="000000"/>
              </w:rPr>
              <w:t xml:space="preserve">ПК 4.4. Проводить контроль и анализ информации об активах и финансовом </w:t>
            </w:r>
            <w:r w:rsidRPr="002E66FD">
              <w:rPr>
                <w:color w:val="000000"/>
              </w:rPr>
              <w:lastRenderedPageBreak/>
              <w:t>положении организации, ее платежеспособности и доходности;</w:t>
            </w:r>
          </w:p>
          <w:p w:rsidR="00B35BD3" w:rsidRPr="00EC7C6A" w:rsidRDefault="00B35BD3" w:rsidP="00867192">
            <w:pPr>
              <w:jc w:val="both"/>
              <w:rPr>
                <w:rFonts w:eastAsia="Calibri"/>
              </w:rPr>
            </w:pPr>
          </w:p>
        </w:tc>
        <w:tc>
          <w:tcPr>
            <w:tcW w:w="4318" w:type="dxa"/>
            <w:tcBorders>
              <w:top w:val="single" w:sz="4" w:space="0" w:color="auto"/>
              <w:left w:val="single" w:sz="4" w:space="0" w:color="auto"/>
              <w:bottom w:val="single" w:sz="4" w:space="0" w:color="auto"/>
              <w:right w:val="single" w:sz="4" w:space="0" w:color="auto"/>
            </w:tcBorders>
          </w:tcPr>
          <w:p w:rsidR="00B35BD3" w:rsidRDefault="00B35BD3" w:rsidP="00867192">
            <w:pPr>
              <w:pStyle w:val="pboth"/>
              <w:spacing w:before="0" w:beforeAutospacing="0" w:after="0" w:afterAutospacing="0"/>
              <w:jc w:val="both"/>
              <w:textAlignment w:val="baseline"/>
              <w:rPr>
                <w:b/>
              </w:rPr>
            </w:pPr>
            <w:r w:rsidRPr="00EC7C6A">
              <w:rPr>
                <w:b/>
              </w:rPr>
              <w:lastRenderedPageBreak/>
              <w:t xml:space="preserve">Практический опыт: </w:t>
            </w:r>
          </w:p>
          <w:p w:rsidR="00B35BD3" w:rsidRPr="00EC7C6A" w:rsidRDefault="00B35BD3" w:rsidP="00867192">
            <w:pPr>
              <w:pStyle w:val="pboth"/>
              <w:spacing w:before="0" w:beforeAutospacing="0" w:after="0" w:afterAutospacing="0"/>
              <w:jc w:val="both"/>
              <w:textAlignment w:val="baseline"/>
              <w:rPr>
                <w:rFonts w:eastAsia="Calibri"/>
                <w:b/>
                <w:lang w:eastAsia="ar-SA"/>
              </w:rPr>
            </w:pPr>
            <w:r w:rsidRPr="009A3E44">
              <w:rPr>
                <w:color w:val="000000"/>
              </w:rPr>
              <w:t xml:space="preserve"> в составлении бухгалтерской отчетности и использовании ее для анализа финансового состояния организации</w:t>
            </w:r>
          </w:p>
        </w:tc>
      </w:tr>
      <w:tr w:rsidR="00B35BD3" w:rsidRPr="00EC7C6A" w:rsidTr="00867192">
        <w:trPr>
          <w:trHeight w:val="423"/>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DD59D9" w:rsidRDefault="00B35BD3" w:rsidP="00867192">
            <w:pPr>
              <w:pStyle w:val="pboth"/>
              <w:spacing w:before="0" w:beforeAutospacing="0" w:after="0" w:afterAutospacing="0"/>
              <w:jc w:val="both"/>
              <w:textAlignment w:val="baseline"/>
              <w:rPr>
                <w:color w:val="000000"/>
              </w:rPr>
            </w:pPr>
            <w:r w:rsidRPr="00EC7C6A">
              <w:rPr>
                <w:b/>
              </w:rPr>
              <w:t>Умения:</w:t>
            </w:r>
            <w:r w:rsidRPr="009A3E44">
              <w:rPr>
                <w:color w:val="000000"/>
              </w:rPr>
              <w:t xml:space="preserve"> </w:t>
            </w:r>
            <w:r w:rsidRPr="00DD59D9">
              <w:rPr>
                <w:color w:val="000000"/>
              </w:rPr>
              <w:t>применять методы внутреннего контроля (интервью, пересчет, обследование, аналитические процедуры, выборка);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выявлять и оценивать риски объекта внутреннего контроля и риски собственных ошибок;</w:t>
            </w:r>
          </w:p>
          <w:p w:rsidR="00B35BD3" w:rsidRPr="00DD59D9" w:rsidRDefault="00B35BD3" w:rsidP="00867192">
            <w:pPr>
              <w:jc w:val="both"/>
              <w:rPr>
                <w:rFonts w:eastAsia="Calibri"/>
                <w:b/>
              </w:rPr>
            </w:pPr>
            <w:r w:rsidRPr="00DD59D9">
              <w:rPr>
                <w:color w:val="000000"/>
              </w:rPr>
              <w:t>оценивать соответствие производимых хозяйственных операций и эффективность использования активов правовой и нормативной базе;</w:t>
            </w:r>
          </w:p>
          <w:p w:rsidR="00B35BD3" w:rsidRPr="00EC7C6A" w:rsidRDefault="00B35BD3" w:rsidP="00867192">
            <w:pPr>
              <w:pStyle w:val="pboth"/>
              <w:spacing w:before="0" w:beforeAutospacing="0" w:after="0" w:afterAutospacing="0"/>
              <w:jc w:val="both"/>
              <w:textAlignment w:val="baseline"/>
              <w:rPr>
                <w:b/>
              </w:rPr>
            </w:pP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9A3E44" w:rsidRDefault="00B35BD3" w:rsidP="00867192">
            <w:pPr>
              <w:pStyle w:val="pboth"/>
              <w:spacing w:before="0" w:beforeAutospacing="0" w:after="0" w:afterAutospacing="0"/>
              <w:jc w:val="both"/>
              <w:textAlignment w:val="baseline"/>
              <w:rPr>
                <w:color w:val="000000"/>
              </w:rPr>
            </w:pPr>
            <w:r w:rsidRPr="00EC7C6A">
              <w:rPr>
                <w:b/>
              </w:rPr>
              <w:t>Знания:</w:t>
            </w:r>
            <w:r w:rsidRPr="00EC7C6A">
              <w:rPr>
                <w:color w:val="000000"/>
              </w:rPr>
              <w:t xml:space="preserve"> </w:t>
            </w:r>
            <w:r w:rsidRPr="009A3E44">
              <w:rPr>
                <w:color w:val="000000"/>
              </w:rPr>
              <w:t>методы финансового анализа;</w:t>
            </w:r>
          </w:p>
          <w:p w:rsidR="00B35BD3" w:rsidRPr="009A3E44" w:rsidRDefault="00B35BD3" w:rsidP="00867192">
            <w:pPr>
              <w:pStyle w:val="pboth"/>
              <w:spacing w:before="0" w:beforeAutospacing="0" w:after="0" w:afterAutospacing="0"/>
              <w:jc w:val="both"/>
              <w:textAlignment w:val="baseline"/>
              <w:rPr>
                <w:color w:val="000000"/>
              </w:rPr>
            </w:pPr>
            <w:r w:rsidRPr="009A3E44">
              <w:rPr>
                <w:color w:val="000000"/>
              </w:rPr>
              <w:t>виды и приемы финансового анализа;</w:t>
            </w:r>
          </w:p>
          <w:p w:rsidR="00B35BD3" w:rsidRPr="009A3E44" w:rsidRDefault="00B35BD3" w:rsidP="00867192">
            <w:pPr>
              <w:pStyle w:val="pboth"/>
              <w:spacing w:before="0" w:beforeAutospacing="0" w:after="0" w:afterAutospacing="0"/>
              <w:jc w:val="both"/>
              <w:textAlignment w:val="baseline"/>
              <w:rPr>
                <w:color w:val="000000"/>
              </w:rPr>
            </w:pPr>
            <w:r w:rsidRPr="009A3E44">
              <w:rPr>
                <w:color w:val="000000"/>
              </w:rPr>
              <w:t>процедуры анализа бухгалтерского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порядок общей оценки структуры активов и источников их формирования по показателям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порядок определения результатов общей оценки структуры активов и их источников по показателям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процедуры анализа ликвидности бухгалтерского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порядок расчета финансовых коэффициентов для оценки платежеспособности;</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состав критериев оценки несостоятельности (банкротства) организации;</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процедуры анализа показателей финансовой устойчивости;</w:t>
            </w:r>
          </w:p>
          <w:p w:rsidR="00B35BD3" w:rsidRPr="00DD59D9" w:rsidRDefault="00B35BD3" w:rsidP="00867192">
            <w:pPr>
              <w:jc w:val="both"/>
              <w:textAlignment w:val="baseline"/>
              <w:rPr>
                <w:rFonts w:eastAsia="Calibri"/>
                <w:color w:val="000000"/>
              </w:rPr>
            </w:pPr>
            <w:r w:rsidRPr="00DD59D9">
              <w:rPr>
                <w:color w:val="000000"/>
              </w:rPr>
              <w:t>процедуры анализа отчета о финансовых результатах;</w:t>
            </w: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val="restart"/>
            <w:tcBorders>
              <w:top w:val="single" w:sz="4" w:space="0" w:color="auto"/>
              <w:left w:val="single" w:sz="4" w:space="0" w:color="auto"/>
              <w:right w:val="single" w:sz="4" w:space="0" w:color="auto"/>
            </w:tcBorders>
            <w:hideMark/>
          </w:tcPr>
          <w:p w:rsidR="00B35BD3" w:rsidRDefault="00B35BD3" w:rsidP="00867192">
            <w:pPr>
              <w:jc w:val="both"/>
            </w:pPr>
            <w:r w:rsidRPr="006922B3">
              <w:rPr>
                <w:color w:val="000000"/>
              </w:rPr>
              <w:t xml:space="preserve">ПК 5.1. </w:t>
            </w:r>
            <w:r w:rsidRPr="006922B3">
              <w:t xml:space="preserve">Организовывать налоговый учет </w:t>
            </w: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8A5FA3" w:rsidRDefault="008A5FA3" w:rsidP="00867192">
            <w:pPr>
              <w:jc w:val="both"/>
              <w:rPr>
                <w:color w:val="000000"/>
              </w:rPr>
            </w:pPr>
          </w:p>
          <w:p w:rsidR="008A5FA3" w:rsidRDefault="008A5FA3" w:rsidP="00867192">
            <w:pPr>
              <w:jc w:val="both"/>
              <w:rPr>
                <w:color w:val="000000"/>
              </w:rPr>
            </w:pPr>
          </w:p>
          <w:p w:rsidR="00B35BD3" w:rsidRPr="006922B3" w:rsidRDefault="00B35BD3" w:rsidP="00867192">
            <w:pPr>
              <w:jc w:val="both"/>
              <w:rPr>
                <w:rFonts w:eastAsia="Calibri"/>
              </w:rPr>
            </w:pPr>
            <w:r w:rsidRPr="003A408B">
              <w:rPr>
                <w:color w:val="000000"/>
              </w:rPr>
              <w:t>ПК5.5.</w:t>
            </w:r>
            <w:r w:rsidRPr="003A408B">
              <w:t xml:space="preserve">Проводить налоговое планирование деятельность организации  </w:t>
            </w:r>
          </w:p>
        </w:tc>
        <w:tc>
          <w:tcPr>
            <w:tcW w:w="4318" w:type="dxa"/>
            <w:tcBorders>
              <w:top w:val="single" w:sz="4" w:space="0" w:color="auto"/>
              <w:left w:val="single" w:sz="4" w:space="0" w:color="auto"/>
              <w:bottom w:val="single" w:sz="4" w:space="0" w:color="auto"/>
              <w:right w:val="single" w:sz="4" w:space="0" w:color="auto"/>
            </w:tcBorders>
            <w:hideMark/>
          </w:tcPr>
          <w:p w:rsidR="00B35BD3" w:rsidRPr="00EC7C6A" w:rsidRDefault="00B35BD3" w:rsidP="00867192">
            <w:pPr>
              <w:pStyle w:val="pboth"/>
              <w:spacing w:before="0" w:beforeAutospacing="0" w:after="0" w:afterAutospacing="0"/>
              <w:jc w:val="both"/>
              <w:textAlignment w:val="baseline"/>
              <w:rPr>
                <w:b/>
              </w:rPr>
            </w:pPr>
            <w:r w:rsidRPr="009A3E44">
              <w:rPr>
                <w:b/>
              </w:rPr>
              <w:lastRenderedPageBreak/>
              <w:t>Практический опыт:</w:t>
            </w:r>
            <w:r w:rsidRPr="009A3E44">
              <w:rPr>
                <w:color w:val="000000"/>
              </w:rPr>
              <w:t xml:space="preserve"> </w:t>
            </w:r>
            <w:r>
              <w:rPr>
                <w:color w:val="000000"/>
              </w:rPr>
              <w:t xml:space="preserve"> в разработке учетной политики в области налогообложения, осуществлении налогового учета  </w:t>
            </w: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6922B3" w:rsidRDefault="00B35BD3" w:rsidP="00867192">
            <w:pPr>
              <w:widowControl w:val="0"/>
              <w:tabs>
                <w:tab w:val="left" w:pos="327"/>
              </w:tabs>
              <w:overflowPunct w:val="0"/>
              <w:autoSpaceDE w:val="0"/>
              <w:autoSpaceDN w:val="0"/>
              <w:adjustRightInd w:val="0"/>
              <w:spacing w:line="236" w:lineRule="auto"/>
              <w:jc w:val="both"/>
            </w:pPr>
            <w:r w:rsidRPr="006922B3">
              <w:rPr>
                <w:b/>
              </w:rPr>
              <w:t xml:space="preserve">Умения: </w:t>
            </w:r>
            <w:r w:rsidRPr="006922B3">
              <w:t xml:space="preserve">участвовать в разработке учетной политики в целях налогообложения;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участвовать в подготовке утверждения учетной налоговой политики; </w:t>
            </w:r>
          </w:p>
          <w:p w:rsidR="00B35BD3" w:rsidRPr="006922B3" w:rsidRDefault="00B35BD3" w:rsidP="00867192">
            <w:pPr>
              <w:widowControl w:val="0"/>
              <w:tabs>
                <w:tab w:val="num" w:pos="0"/>
                <w:tab w:val="left" w:pos="327"/>
              </w:tabs>
              <w:autoSpaceDE w:val="0"/>
              <w:autoSpaceDN w:val="0"/>
              <w:adjustRightInd w:val="0"/>
              <w:spacing w:line="15"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4" w:lineRule="auto"/>
              <w:ind w:left="0" w:right="180" w:firstLine="0"/>
              <w:jc w:val="both"/>
            </w:pPr>
            <w:r w:rsidRPr="006922B3">
              <w:t xml:space="preserve">размещать положения учетной политики в тексте приказа или в приложении к приказу; </w:t>
            </w:r>
          </w:p>
          <w:p w:rsidR="00B35BD3" w:rsidRPr="006922B3" w:rsidRDefault="00B35BD3" w:rsidP="00867192">
            <w:pPr>
              <w:widowControl w:val="0"/>
              <w:tabs>
                <w:tab w:val="num" w:pos="0"/>
                <w:tab w:val="left" w:pos="327"/>
              </w:tabs>
              <w:autoSpaceDE w:val="0"/>
              <w:autoSpaceDN w:val="0"/>
              <w:adjustRightInd w:val="0"/>
              <w:spacing w:line="13"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6" w:lineRule="auto"/>
              <w:ind w:left="0" w:right="180" w:firstLine="0"/>
              <w:jc w:val="both"/>
            </w:pPr>
            <w:r w:rsidRPr="006922B3">
              <w:t xml:space="preserve">применять учетную политику последовательно, от одного налогового периода к другому;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вносить изменения в учетную политику в целях налогообложения;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lastRenderedPageBreak/>
              <w:t xml:space="preserve">определять срок действия учетной политики;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применять особенности учетной политики для налогов разных видов; </w:t>
            </w:r>
          </w:p>
          <w:p w:rsidR="00B35BD3" w:rsidRPr="006922B3" w:rsidRDefault="00B35BD3" w:rsidP="00867192">
            <w:pPr>
              <w:widowControl w:val="0"/>
              <w:tabs>
                <w:tab w:val="num" w:pos="0"/>
                <w:tab w:val="left" w:pos="327"/>
              </w:tabs>
              <w:autoSpaceDE w:val="0"/>
              <w:autoSpaceDN w:val="0"/>
              <w:adjustRightInd w:val="0"/>
              <w:spacing w:line="15"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4" w:lineRule="auto"/>
              <w:ind w:left="0" w:right="180" w:firstLine="0"/>
              <w:jc w:val="both"/>
            </w:pPr>
            <w:r w:rsidRPr="006922B3">
              <w:t xml:space="preserve">руководствоваться принципами учетной политики для организации и ее подразделений; </w:t>
            </w:r>
          </w:p>
          <w:p w:rsidR="00B35BD3" w:rsidRPr="006922B3" w:rsidRDefault="00B35BD3" w:rsidP="00867192">
            <w:pPr>
              <w:widowControl w:val="0"/>
              <w:tabs>
                <w:tab w:val="num" w:pos="0"/>
                <w:tab w:val="left" w:pos="327"/>
              </w:tabs>
              <w:autoSpaceDE w:val="0"/>
              <w:autoSpaceDN w:val="0"/>
              <w:adjustRightInd w:val="0"/>
              <w:spacing w:line="3"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определять структуру учетной политики; </w:t>
            </w:r>
          </w:p>
          <w:p w:rsidR="00B35BD3" w:rsidRPr="006922B3" w:rsidRDefault="00B35BD3" w:rsidP="00867192">
            <w:pPr>
              <w:widowControl w:val="0"/>
              <w:tabs>
                <w:tab w:val="num" w:pos="0"/>
                <w:tab w:val="left" w:pos="327"/>
              </w:tabs>
              <w:autoSpaceDE w:val="0"/>
              <w:autoSpaceDN w:val="0"/>
              <w:adjustRightInd w:val="0"/>
              <w:spacing w:line="1"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отражать в учетной политике особенности формирования налоговой базы; </w:t>
            </w:r>
          </w:p>
          <w:p w:rsidR="00B35BD3" w:rsidRPr="006922B3" w:rsidRDefault="00B35BD3" w:rsidP="00867192">
            <w:pPr>
              <w:widowControl w:val="0"/>
              <w:tabs>
                <w:tab w:val="num" w:pos="0"/>
                <w:tab w:val="left" w:pos="327"/>
              </w:tabs>
              <w:autoSpaceDE w:val="0"/>
              <w:autoSpaceDN w:val="0"/>
              <w:adjustRightInd w:val="0"/>
              <w:spacing w:line="15" w:lineRule="exact"/>
            </w:pPr>
          </w:p>
          <w:p w:rsidR="00B35BD3" w:rsidRPr="006922B3" w:rsidRDefault="00B35BD3" w:rsidP="00867192">
            <w:pPr>
              <w:tabs>
                <w:tab w:val="left" w:pos="327"/>
              </w:tabs>
              <w:jc w:val="both"/>
            </w:pPr>
            <w:r w:rsidRPr="006922B3">
              <w:t>-представлять учетную политику в целях налогообложения в налоговые органы</w:t>
            </w:r>
            <w:r w:rsidRPr="006922B3">
              <w:rPr>
                <w:b/>
              </w:rPr>
              <w:t xml:space="preserve">     </w:t>
            </w:r>
            <w:r w:rsidRPr="006922B3">
              <w:t>;</w:t>
            </w: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ind w:left="0" w:firstLine="43"/>
              <w:jc w:val="both"/>
            </w:pPr>
            <w:r w:rsidRPr="006922B3">
              <w:t xml:space="preserve">ориентироваться в понятиях налогового учета; </w:t>
            </w:r>
          </w:p>
          <w:p w:rsidR="00B35BD3" w:rsidRPr="006922B3" w:rsidRDefault="00B35BD3" w:rsidP="00867192">
            <w:pPr>
              <w:widowControl w:val="0"/>
              <w:tabs>
                <w:tab w:val="num" w:pos="0"/>
                <w:tab w:val="left" w:pos="327"/>
              </w:tabs>
              <w:autoSpaceDE w:val="0"/>
              <w:autoSpaceDN w:val="0"/>
              <w:adjustRightInd w:val="0"/>
              <w:spacing w:line="2" w:lineRule="exact"/>
              <w:ind w:firstLine="43"/>
            </w:pP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ind w:left="0" w:firstLine="43"/>
              <w:jc w:val="both"/>
            </w:pPr>
            <w:r w:rsidRPr="006922B3">
              <w:t xml:space="preserve">определять цели осуществления налогового учета; </w:t>
            </w: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9" w:lineRule="auto"/>
              <w:ind w:left="0" w:firstLine="43"/>
              <w:jc w:val="both"/>
            </w:pPr>
            <w:r w:rsidRPr="006922B3">
              <w:t xml:space="preserve">налаживать порядок ведения налогового учета; </w:t>
            </w:r>
          </w:p>
          <w:p w:rsidR="00B35BD3" w:rsidRPr="006922B3" w:rsidRDefault="00B35BD3" w:rsidP="00867192">
            <w:pPr>
              <w:widowControl w:val="0"/>
              <w:tabs>
                <w:tab w:val="num" w:pos="0"/>
                <w:tab w:val="left" w:pos="327"/>
              </w:tabs>
              <w:autoSpaceDE w:val="0"/>
              <w:autoSpaceDN w:val="0"/>
              <w:adjustRightInd w:val="0"/>
              <w:spacing w:line="15" w:lineRule="exact"/>
              <w:ind w:firstLine="43"/>
              <w:jc w:val="center"/>
            </w:pP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 xml:space="preserve">отражать данные налогового учета при предоставлении документов в налоговые органы; </w:t>
            </w:r>
          </w:p>
          <w:p w:rsidR="00B35BD3" w:rsidRPr="006922B3" w:rsidRDefault="00B35BD3" w:rsidP="00867192">
            <w:pPr>
              <w:widowControl w:val="0"/>
              <w:tabs>
                <w:tab w:val="num" w:pos="0"/>
                <w:tab w:val="left" w:pos="327"/>
              </w:tabs>
              <w:autoSpaceDE w:val="0"/>
              <w:autoSpaceDN w:val="0"/>
              <w:adjustRightInd w:val="0"/>
              <w:spacing w:line="15" w:lineRule="exact"/>
              <w:ind w:firstLine="43"/>
            </w:pP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 xml:space="preserve">доначислять неуплаченные налоги и уплачивать штрафные санкции налоговым органам; </w:t>
            </w: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определять элементы налогового учета, предусмотренные Налоговым Кодексом Российской Федерации</w:t>
            </w:r>
          </w:p>
          <w:p w:rsidR="00B35BD3" w:rsidRPr="006922B3" w:rsidRDefault="00B35BD3" w:rsidP="00867192">
            <w:pPr>
              <w:jc w:val="both"/>
              <w:textAlignment w:val="baseline"/>
              <w:rPr>
                <w:rFonts w:eastAsia="Calibri"/>
                <w:b/>
              </w:rPr>
            </w:pPr>
          </w:p>
          <w:p w:rsidR="00B35BD3" w:rsidRPr="006922B3" w:rsidRDefault="00B35BD3" w:rsidP="00867192">
            <w:pPr>
              <w:pStyle w:val="pboth"/>
              <w:spacing w:before="0" w:beforeAutospacing="0" w:after="0" w:afterAutospacing="0"/>
              <w:jc w:val="both"/>
              <w:textAlignment w:val="baseline"/>
              <w:rPr>
                <w:b/>
              </w:rPr>
            </w:pPr>
          </w:p>
        </w:tc>
      </w:tr>
      <w:tr w:rsidR="00B35BD3" w:rsidRPr="00EC7C6A" w:rsidTr="00867192">
        <w:trPr>
          <w:trHeight w:val="372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6922B3" w:rsidRDefault="00B35BD3" w:rsidP="00867192">
            <w:pPr>
              <w:tabs>
                <w:tab w:val="num" w:pos="0"/>
                <w:tab w:val="left" w:pos="185"/>
                <w:tab w:val="left" w:pos="327"/>
              </w:tabs>
              <w:snapToGrid w:val="0"/>
            </w:pPr>
            <w:r w:rsidRPr="006922B3">
              <w:rPr>
                <w:b/>
              </w:rPr>
              <w:t>Зна</w:t>
            </w:r>
            <w:r w:rsidRPr="006922B3">
              <w:rPr>
                <w:color w:val="000000"/>
              </w:rPr>
              <w:t>н</w:t>
            </w:r>
            <w:r w:rsidRPr="006922B3">
              <w:rPr>
                <w:b/>
              </w:rPr>
              <w:t>ия:</w:t>
            </w:r>
            <w:r w:rsidRPr="006922B3">
              <w:rPr>
                <w:color w:val="000000"/>
              </w:rPr>
              <w:t xml:space="preserve"> </w:t>
            </w:r>
            <w:r w:rsidRPr="006922B3">
              <w:rPr>
                <w:b/>
              </w:rPr>
              <w:t>-</w:t>
            </w:r>
            <w:r w:rsidRPr="006922B3">
              <w:t xml:space="preserve">основные требования к организации и ведению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алгоритм разработки учетной политики в целях налогообложения;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порядок утверждения учетной налоговой политики приказом руководителя; </w:t>
            </w:r>
          </w:p>
          <w:p w:rsidR="00B35BD3" w:rsidRPr="006922B3" w:rsidRDefault="00B35BD3" w:rsidP="00867192">
            <w:pPr>
              <w:widowControl w:val="0"/>
              <w:tabs>
                <w:tab w:val="num" w:pos="0"/>
                <w:tab w:val="left" w:pos="185"/>
                <w:tab w:val="left" w:pos="327"/>
              </w:tabs>
              <w:autoSpaceDE w:val="0"/>
              <w:autoSpaceDN w:val="0"/>
              <w:adjustRightInd w:val="0"/>
              <w:spacing w:line="35"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7" w:lineRule="auto"/>
              <w:ind w:left="0" w:firstLine="0"/>
              <w:jc w:val="both"/>
            </w:pPr>
            <w:r w:rsidRPr="006922B3">
              <w:t xml:space="preserve">местонахождение положений учетной политики в тексте приказа или в приложении к приказу; </w:t>
            </w:r>
          </w:p>
          <w:p w:rsidR="00B35BD3" w:rsidRPr="006922B3" w:rsidRDefault="00B35BD3" w:rsidP="00867192">
            <w:pPr>
              <w:widowControl w:val="0"/>
              <w:tabs>
                <w:tab w:val="num" w:pos="0"/>
                <w:tab w:val="left" w:pos="185"/>
                <w:tab w:val="left" w:pos="327"/>
              </w:tabs>
              <w:autoSpaceDE w:val="0"/>
              <w:autoSpaceDN w:val="0"/>
              <w:adjustRightInd w:val="0"/>
              <w:spacing w:line="29"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9" w:lineRule="auto"/>
              <w:ind w:left="0" w:firstLine="0"/>
              <w:jc w:val="both"/>
            </w:pPr>
            <w:r w:rsidRPr="006922B3">
              <w:t xml:space="preserve">порядок применения учетной политики последовательно, от одного налогового периода к другому; </w:t>
            </w:r>
          </w:p>
          <w:p w:rsidR="00B35BD3" w:rsidRPr="006922B3" w:rsidRDefault="00B35BD3" w:rsidP="00867192">
            <w:pPr>
              <w:widowControl w:val="0"/>
              <w:tabs>
                <w:tab w:val="num" w:pos="0"/>
                <w:tab w:val="left" w:pos="185"/>
                <w:tab w:val="left" w:pos="327"/>
              </w:tabs>
              <w:autoSpaceDE w:val="0"/>
              <w:autoSpaceDN w:val="0"/>
              <w:adjustRightInd w:val="0"/>
              <w:spacing w:line="1"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38" w:lineRule="auto"/>
              <w:ind w:left="0" w:firstLine="0"/>
              <w:jc w:val="both"/>
            </w:pPr>
            <w:r w:rsidRPr="006922B3">
              <w:t xml:space="preserve">случаи изменения учетной политики в целях налогообложения;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срок действия учетной политики;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особенности применения учетной политики для налогов разных видов;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общий принцип учетной политики для организации и ее подразделений;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lastRenderedPageBreak/>
              <w:t xml:space="preserve">структуру учетной политики;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случаи отражения в учетной политике формирования налоговой базы; </w:t>
            </w:r>
          </w:p>
          <w:p w:rsidR="00B35BD3" w:rsidRPr="006922B3" w:rsidRDefault="00B35BD3" w:rsidP="00867192">
            <w:pPr>
              <w:widowControl w:val="0"/>
              <w:tabs>
                <w:tab w:val="num" w:pos="0"/>
                <w:tab w:val="left" w:pos="185"/>
                <w:tab w:val="left" w:pos="327"/>
              </w:tabs>
              <w:autoSpaceDE w:val="0"/>
              <w:autoSpaceDN w:val="0"/>
              <w:adjustRightInd w:val="0"/>
              <w:spacing w:line="34"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7" w:lineRule="auto"/>
              <w:ind w:left="0" w:firstLine="0"/>
              <w:jc w:val="both"/>
            </w:pPr>
            <w:r w:rsidRPr="006922B3">
              <w:t xml:space="preserve">порядок представления учетной политики в целях налогообложения в налоговые органы; </w:t>
            </w: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9" w:lineRule="auto"/>
              <w:ind w:left="0" w:firstLine="0"/>
              <w:jc w:val="both"/>
            </w:pPr>
            <w:r w:rsidRPr="006922B3">
              <w:t xml:space="preserve">элементы налогового учета, определяемые Налоговым Кодексом Российской Федерации; </w:t>
            </w: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38" w:lineRule="auto"/>
              <w:ind w:left="0" w:firstLine="0"/>
              <w:jc w:val="both"/>
            </w:pPr>
            <w:r w:rsidRPr="006922B3">
              <w:t xml:space="preserve">понятие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4" w:lineRule="auto"/>
              <w:ind w:left="0" w:firstLine="0"/>
              <w:jc w:val="both"/>
            </w:pPr>
            <w:r w:rsidRPr="006922B3">
              <w:t xml:space="preserve">цели осуществления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3" w:lineRule="auto"/>
              <w:ind w:left="0" w:firstLine="0"/>
              <w:jc w:val="both"/>
            </w:pPr>
            <w:r w:rsidRPr="006922B3">
              <w:t xml:space="preserve">определение порядка ведения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35"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7" w:lineRule="auto"/>
              <w:ind w:left="0" w:firstLine="0"/>
              <w:jc w:val="both"/>
            </w:pPr>
            <w:r w:rsidRPr="006922B3">
              <w:t xml:space="preserve">отражение данных налогового учета при предоставлении документов в налоговые органы; </w:t>
            </w:r>
          </w:p>
          <w:p w:rsidR="00B35BD3" w:rsidRPr="006922B3" w:rsidRDefault="00B35BD3" w:rsidP="00867192">
            <w:pPr>
              <w:widowControl w:val="0"/>
              <w:tabs>
                <w:tab w:val="num" w:pos="0"/>
                <w:tab w:val="left" w:pos="185"/>
                <w:tab w:val="left" w:pos="327"/>
              </w:tabs>
              <w:autoSpaceDE w:val="0"/>
              <w:autoSpaceDN w:val="0"/>
              <w:adjustRightInd w:val="0"/>
              <w:spacing w:line="33"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7" w:lineRule="auto"/>
              <w:ind w:left="0" w:firstLine="0"/>
              <w:jc w:val="both"/>
            </w:pPr>
            <w:r w:rsidRPr="006922B3">
              <w:t>вопросы доначисления неуплаченных налогов и взыскания штрафных санкций налоговыми органами.</w:t>
            </w:r>
          </w:p>
          <w:p w:rsidR="00B35BD3" w:rsidRPr="006922B3" w:rsidRDefault="00B35BD3" w:rsidP="00867192">
            <w:pPr>
              <w:widowControl w:val="0"/>
              <w:tabs>
                <w:tab w:val="num" w:pos="0"/>
                <w:tab w:val="left" w:pos="327"/>
              </w:tabs>
              <w:autoSpaceDE w:val="0"/>
              <w:autoSpaceDN w:val="0"/>
              <w:adjustRightInd w:val="0"/>
              <w:spacing w:line="2" w:lineRule="exact"/>
            </w:pPr>
          </w:p>
          <w:p w:rsidR="00B35BD3" w:rsidRPr="006922B3" w:rsidRDefault="00B35BD3" w:rsidP="00867192">
            <w:pPr>
              <w:pStyle w:val="pboth"/>
              <w:spacing w:before="0" w:beforeAutospacing="0" w:after="0" w:afterAutospacing="0"/>
              <w:jc w:val="both"/>
              <w:textAlignment w:val="baseline"/>
              <w:rPr>
                <w:b/>
              </w:rPr>
            </w:pPr>
          </w:p>
        </w:tc>
      </w:tr>
      <w:tr w:rsidR="00B35BD3" w:rsidRPr="00EC7C6A" w:rsidTr="00B35BD3">
        <w:trPr>
          <w:trHeight w:val="1304"/>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Default="00B35BD3" w:rsidP="00867192">
            <w:pPr>
              <w:pStyle w:val="pboth"/>
              <w:spacing w:before="0" w:beforeAutospacing="0" w:after="0" w:afterAutospacing="0"/>
              <w:jc w:val="both"/>
              <w:textAlignment w:val="baseline"/>
              <w:rPr>
                <w:b/>
              </w:rPr>
            </w:pPr>
            <w:r w:rsidRPr="003A408B">
              <w:rPr>
                <w:b/>
              </w:rPr>
              <w:t>Практический опыт:</w:t>
            </w:r>
            <w:r w:rsidRPr="003A408B">
              <w:rPr>
                <w:color w:val="000000"/>
              </w:rPr>
              <w:t xml:space="preserve"> </w:t>
            </w:r>
            <w:r w:rsidRPr="003A408B">
              <w:t xml:space="preserve">осуществления налогового планирования в организации. </w:t>
            </w:r>
            <w:r w:rsidRPr="003A408B">
              <w:rPr>
                <w:color w:val="000000"/>
              </w:rPr>
              <w:t xml:space="preserve"> </w:t>
            </w:r>
          </w:p>
          <w:p w:rsidR="00B35BD3" w:rsidRPr="006922B3" w:rsidRDefault="00B35BD3" w:rsidP="00867192">
            <w:pPr>
              <w:pStyle w:val="pboth"/>
              <w:spacing w:before="0" w:beforeAutospacing="0" w:after="0" w:afterAutospacing="0"/>
              <w:jc w:val="both"/>
              <w:textAlignment w:val="baseline"/>
              <w:rPr>
                <w:b/>
              </w:rPr>
            </w:pPr>
          </w:p>
          <w:p w:rsidR="00B35BD3" w:rsidRPr="006922B3" w:rsidRDefault="00B35BD3" w:rsidP="00867192">
            <w:pPr>
              <w:pStyle w:val="pboth"/>
              <w:jc w:val="both"/>
              <w:textAlignment w:val="baseline"/>
              <w:rPr>
                <w:b/>
              </w:rPr>
            </w:pPr>
          </w:p>
        </w:tc>
      </w:tr>
      <w:tr w:rsidR="00B35BD3" w:rsidRPr="00EC7C6A" w:rsidTr="00B35BD3">
        <w:trPr>
          <w:trHeight w:val="141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Default="00B35BD3" w:rsidP="00867192">
            <w:pPr>
              <w:pStyle w:val="pboth"/>
              <w:jc w:val="both"/>
              <w:textAlignment w:val="baseline"/>
              <w:rPr>
                <w:b/>
              </w:rPr>
            </w:pPr>
            <w:r w:rsidRPr="003A408B">
              <w:rPr>
                <w:b/>
              </w:rPr>
              <w:t>Практический опыт:</w:t>
            </w:r>
            <w:r w:rsidRPr="003A408B">
              <w:rPr>
                <w:color w:val="000000"/>
              </w:rPr>
              <w:t xml:space="preserve"> </w:t>
            </w:r>
            <w:r w:rsidRPr="003A408B">
              <w:t xml:space="preserve">осуществления налогового планирования в организации. </w:t>
            </w:r>
            <w:r w:rsidRPr="003A408B">
              <w:rPr>
                <w:color w:val="000000"/>
              </w:rPr>
              <w:t xml:space="preserve"> </w:t>
            </w:r>
          </w:p>
        </w:tc>
      </w:tr>
      <w:tr w:rsidR="00B35BD3" w:rsidRPr="00EC7C6A" w:rsidTr="008A5FA3">
        <w:trPr>
          <w:trHeight w:val="4412"/>
          <w:jc w:val="center"/>
        </w:trPr>
        <w:tc>
          <w:tcPr>
            <w:tcW w:w="2625" w:type="dxa"/>
            <w:vMerge/>
            <w:tcBorders>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3A408B" w:rsidRDefault="00B35BD3" w:rsidP="00B35BD3">
            <w:pPr>
              <w:widowControl w:val="0"/>
              <w:tabs>
                <w:tab w:val="num" w:pos="720"/>
              </w:tabs>
              <w:overflowPunct w:val="0"/>
              <w:autoSpaceDE w:val="0"/>
              <w:autoSpaceDN w:val="0"/>
              <w:adjustRightInd w:val="0"/>
              <w:spacing w:line="223" w:lineRule="auto"/>
              <w:ind w:left="43"/>
            </w:pPr>
            <w:r w:rsidRPr="003A408B">
              <w:rPr>
                <w:b/>
              </w:rPr>
              <w:t>Знания:</w:t>
            </w:r>
            <w:r w:rsidRPr="003A408B">
              <w:rPr>
                <w:color w:val="FF0000"/>
              </w:rPr>
              <w:t xml:space="preserve"> </w:t>
            </w: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3" w:lineRule="auto"/>
              <w:ind w:left="43" w:firstLine="0"/>
            </w:pPr>
            <w:r w:rsidRPr="003A408B">
              <w:t xml:space="preserve">основы налогового планирования; </w:t>
            </w:r>
          </w:p>
          <w:p w:rsidR="00B35BD3" w:rsidRPr="003A408B" w:rsidRDefault="00B35BD3" w:rsidP="00B35BD3">
            <w:pPr>
              <w:widowControl w:val="0"/>
              <w:tabs>
                <w:tab w:val="num" w:pos="0"/>
                <w:tab w:val="num" w:pos="185"/>
              </w:tabs>
              <w:autoSpaceDE w:val="0"/>
              <w:autoSpaceDN w:val="0"/>
              <w:adjustRightInd w:val="0"/>
              <w:spacing w:line="34" w:lineRule="exact"/>
              <w:ind w:left="43"/>
            </w:pP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5" w:lineRule="auto"/>
              <w:ind w:left="43" w:firstLine="0"/>
            </w:pPr>
            <w:r w:rsidRPr="003A408B">
              <w:t xml:space="preserve">процесс разработки учетной политики организации в целях налогообложения; </w:t>
            </w:r>
          </w:p>
          <w:p w:rsidR="00B35BD3" w:rsidRPr="003A408B" w:rsidRDefault="00B35BD3" w:rsidP="00B35BD3">
            <w:pPr>
              <w:widowControl w:val="0"/>
              <w:tabs>
                <w:tab w:val="num" w:pos="0"/>
                <w:tab w:val="num" w:pos="185"/>
              </w:tabs>
              <w:autoSpaceDE w:val="0"/>
              <w:autoSpaceDN w:val="0"/>
              <w:adjustRightInd w:val="0"/>
              <w:spacing w:line="2" w:lineRule="exact"/>
              <w:ind w:left="43"/>
            </w:pP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37" w:lineRule="auto"/>
              <w:ind w:left="43" w:firstLine="0"/>
            </w:pPr>
            <w:r w:rsidRPr="003A408B">
              <w:t xml:space="preserve">схемы минимизации налогов; </w:t>
            </w:r>
          </w:p>
          <w:p w:rsidR="00B35BD3" w:rsidRPr="003A408B" w:rsidRDefault="00B35BD3" w:rsidP="00B35BD3">
            <w:pPr>
              <w:widowControl w:val="0"/>
              <w:tabs>
                <w:tab w:val="num" w:pos="0"/>
                <w:tab w:val="num" w:pos="185"/>
              </w:tabs>
              <w:autoSpaceDE w:val="0"/>
              <w:autoSpaceDN w:val="0"/>
              <w:adjustRightInd w:val="0"/>
              <w:spacing w:line="34" w:lineRule="exact"/>
              <w:ind w:left="43"/>
            </w:pP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5" w:lineRule="auto"/>
              <w:ind w:left="43" w:right="-64" w:firstLine="0"/>
            </w:pPr>
            <w:r w:rsidRPr="003A408B">
              <w:t xml:space="preserve">технологию разработки схем налоговой оптимизации деятельности организации; </w:t>
            </w: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0" w:lineRule="auto"/>
              <w:ind w:left="43" w:firstLine="0"/>
            </w:pPr>
            <w:r w:rsidRPr="003A408B">
              <w:t xml:space="preserve">схемы оптимизации налогообложения организации; </w:t>
            </w:r>
          </w:p>
          <w:p w:rsidR="00B35BD3" w:rsidRPr="003A408B" w:rsidRDefault="00B35BD3" w:rsidP="00B35BD3">
            <w:pPr>
              <w:widowControl w:val="0"/>
              <w:tabs>
                <w:tab w:val="num" w:pos="0"/>
                <w:tab w:val="num" w:pos="185"/>
              </w:tabs>
              <w:autoSpaceDE w:val="0"/>
              <w:autoSpaceDN w:val="0"/>
              <w:adjustRightInd w:val="0"/>
              <w:spacing w:line="22" w:lineRule="exact"/>
              <w:ind w:left="43"/>
            </w:pPr>
          </w:p>
          <w:p w:rsidR="00B35BD3" w:rsidRDefault="00B35BD3" w:rsidP="00B35BD3">
            <w:pPr>
              <w:pStyle w:val="pboth"/>
              <w:jc w:val="both"/>
              <w:textAlignment w:val="baseline"/>
            </w:pPr>
            <w:r w:rsidRPr="003A408B">
              <w:t>схемы минимизации налогов организации.</w:t>
            </w:r>
          </w:p>
          <w:p w:rsidR="008A5FA3" w:rsidRPr="00B35BD3" w:rsidRDefault="008A5FA3" w:rsidP="00B35BD3">
            <w:pPr>
              <w:pStyle w:val="pboth"/>
              <w:jc w:val="both"/>
              <w:textAlignment w:val="baseline"/>
            </w:pPr>
          </w:p>
        </w:tc>
      </w:tr>
    </w:tbl>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35BD3" w:rsidRDefault="00B3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35BD3" w:rsidRDefault="00B3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lastRenderedPageBreak/>
        <w:t>1.3. Цели и задачи дисциплины – требования к результатам освоения дисциплины:</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281065">
        <w:rPr>
          <w:b/>
          <w:sz w:val="28"/>
          <w:szCs w:val="28"/>
        </w:rPr>
        <w:t>уметь:</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собирать и регистрировать статистическую информацию;</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проводить первичную обработку и контроль материалов</w:t>
      </w:r>
      <w:r w:rsidR="00297F84">
        <w:rPr>
          <w:sz w:val="28"/>
          <w:szCs w:val="28"/>
        </w:rPr>
        <w:t xml:space="preserve"> наблюдения</w:t>
      </w:r>
      <w:r>
        <w:rPr>
          <w:sz w:val="28"/>
          <w:szCs w:val="28"/>
        </w:rPr>
        <w:t>;</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выполнять расчёты статистических показателей и формулировать основные выводы;</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осуществлять комплексный анализ изучаемых социально-экономических явлений и процессов</w:t>
      </w:r>
      <w:r w:rsidR="00FC1224">
        <w:rPr>
          <w:sz w:val="28"/>
          <w:szCs w:val="28"/>
        </w:rPr>
        <w:t>, в</w:t>
      </w:r>
      <w:r>
        <w:rPr>
          <w:sz w:val="28"/>
          <w:szCs w:val="28"/>
        </w:rPr>
        <w:t xml:space="preserve"> том числе и использованием средств вычислительной техники</w:t>
      </w:r>
      <w:r w:rsidR="00FC1224">
        <w:rPr>
          <w:sz w:val="28"/>
          <w:szCs w:val="28"/>
        </w:rPr>
        <w:t>.</w:t>
      </w:r>
      <w:r>
        <w:rPr>
          <w:sz w:val="28"/>
          <w:szCs w:val="28"/>
        </w:rPr>
        <w:t xml:space="preserve"> </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281065">
        <w:rPr>
          <w:b/>
          <w:sz w:val="28"/>
          <w:szCs w:val="28"/>
        </w:rPr>
        <w:t>знать:</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предмет, метод и задачи статистики;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общие </w:t>
      </w:r>
      <w:r w:rsidR="00F11215">
        <w:rPr>
          <w:sz w:val="28"/>
          <w:szCs w:val="28"/>
        </w:rPr>
        <w:t>основы</w:t>
      </w:r>
      <w:r>
        <w:rPr>
          <w:sz w:val="28"/>
          <w:szCs w:val="28"/>
        </w:rPr>
        <w:t xml:space="preserve"> статистической науки;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принципы </w:t>
      </w:r>
      <w:r w:rsidR="0036448F">
        <w:rPr>
          <w:sz w:val="28"/>
          <w:szCs w:val="28"/>
        </w:rPr>
        <w:t>о</w:t>
      </w:r>
      <w:r>
        <w:rPr>
          <w:sz w:val="28"/>
          <w:szCs w:val="28"/>
        </w:rPr>
        <w:t>рганизации государственной статистики;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современные тенденции развития статистического учёта;</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способы сбора, обработки, анализа и наглядного представления информации;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формы и виды действующей статистической отчётности;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технику расчёта статистических показателей, характеризующих социально-экономические явления.</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1.4. Рекомендуемое количество часов на освоение программы дисциплины:</w:t>
      </w:r>
    </w:p>
    <w:p w:rsidR="00342FAC" w:rsidRPr="009B52DB" w:rsidRDefault="00342FAC" w:rsidP="00342FAC">
      <w:pPr>
        <w:ind w:firstLine="567"/>
        <w:jc w:val="both"/>
        <w:rPr>
          <w:sz w:val="28"/>
          <w:szCs w:val="28"/>
        </w:rPr>
      </w:pPr>
      <w:r w:rsidRPr="009B52DB">
        <w:rPr>
          <w:sz w:val="28"/>
          <w:szCs w:val="28"/>
        </w:rPr>
        <w:t>-обязательной  нагрузки обучающегося 80 часа:</w:t>
      </w:r>
    </w:p>
    <w:p w:rsidR="00342FAC" w:rsidRPr="009B52DB" w:rsidRDefault="00342FAC" w:rsidP="00342FAC">
      <w:pPr>
        <w:ind w:firstLine="567"/>
        <w:jc w:val="both"/>
        <w:rPr>
          <w:sz w:val="28"/>
          <w:szCs w:val="28"/>
        </w:rPr>
      </w:pPr>
      <w:r>
        <w:rPr>
          <w:sz w:val="28"/>
          <w:szCs w:val="28"/>
        </w:rPr>
        <w:t>- теоретическое обучение  46</w:t>
      </w:r>
      <w:r w:rsidRPr="009B52DB">
        <w:rPr>
          <w:sz w:val="28"/>
          <w:szCs w:val="28"/>
        </w:rPr>
        <w:t xml:space="preserve"> часов; </w:t>
      </w:r>
    </w:p>
    <w:p w:rsidR="00342FAC" w:rsidRPr="009B52DB" w:rsidRDefault="00342FAC" w:rsidP="00342FAC">
      <w:pPr>
        <w:ind w:firstLine="567"/>
        <w:jc w:val="both"/>
        <w:rPr>
          <w:sz w:val="28"/>
          <w:szCs w:val="28"/>
        </w:rPr>
      </w:pPr>
      <w:r w:rsidRPr="009B52DB">
        <w:rPr>
          <w:sz w:val="28"/>
          <w:szCs w:val="28"/>
        </w:rPr>
        <w:t>-</w:t>
      </w:r>
      <w:r>
        <w:rPr>
          <w:sz w:val="28"/>
          <w:szCs w:val="28"/>
        </w:rPr>
        <w:t xml:space="preserve"> практическое обучение  30</w:t>
      </w:r>
      <w:r w:rsidRPr="009B52DB">
        <w:rPr>
          <w:sz w:val="28"/>
          <w:szCs w:val="28"/>
        </w:rPr>
        <w:t xml:space="preserve"> часов;</w:t>
      </w:r>
    </w:p>
    <w:p w:rsidR="00342FAC" w:rsidRDefault="00342FAC" w:rsidP="00342FAC">
      <w:pPr>
        <w:ind w:firstLine="567"/>
        <w:jc w:val="both"/>
        <w:rPr>
          <w:sz w:val="28"/>
          <w:szCs w:val="28"/>
        </w:rPr>
      </w:pPr>
      <w:r w:rsidRPr="009B52DB">
        <w:rPr>
          <w:sz w:val="28"/>
          <w:szCs w:val="28"/>
        </w:rPr>
        <w:t xml:space="preserve">- самостоятельной работы обучающегося 4 </w:t>
      </w:r>
      <w:r>
        <w:rPr>
          <w:sz w:val="28"/>
          <w:szCs w:val="28"/>
        </w:rPr>
        <w:t>часа.</w:t>
      </w:r>
    </w:p>
    <w:p w:rsidR="00342FAC" w:rsidRDefault="00342FAC" w:rsidP="00342FAC">
      <w:pPr>
        <w:ind w:firstLine="567"/>
        <w:jc w:val="both"/>
        <w:rPr>
          <w:sz w:val="28"/>
          <w:szCs w:val="28"/>
        </w:rPr>
      </w:pPr>
    </w:p>
    <w:p w:rsidR="006D12DD" w:rsidRDefault="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23203B" w:rsidRDefault="00232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76081" w:rsidRDefault="00876081">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
          <w:sz w:val="28"/>
          <w:szCs w:val="28"/>
        </w:rPr>
      </w:pPr>
      <w:r>
        <w:rPr>
          <w:b/>
          <w:sz w:val="28"/>
          <w:szCs w:val="28"/>
        </w:rPr>
        <w:t>2.1. Объем учебной дисциплины и виды учебной работы</w:t>
      </w:r>
    </w:p>
    <w:p w:rsidR="00876081" w:rsidRDefault="00876081">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3"/>
        <w:gridCol w:w="2617"/>
      </w:tblGrid>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b/>
              </w:rPr>
            </w:pPr>
            <w:r>
              <w:rPr>
                <w:b/>
              </w:rPr>
              <w:t>Вид учебной работы</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b/>
              </w:rPr>
            </w:pPr>
            <w:r>
              <w:rPr>
                <w:b/>
              </w:rPr>
              <w:t>Объём часов</w:t>
            </w:r>
          </w:p>
        </w:tc>
      </w:tr>
      <w:tr w:rsidR="00342FAC" w:rsidTr="00975D82">
        <w:trPr>
          <w:trHeight w:val="61"/>
        </w:trPr>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pPr>
              <w:rPr>
                <w:b/>
              </w:rPr>
            </w:pP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rPr>
                <w:b/>
                <w:i/>
              </w:rPr>
            </w:pPr>
          </w:p>
        </w:tc>
      </w:tr>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pPr>
              <w:rPr>
                <w:b/>
              </w:rPr>
            </w:pPr>
            <w:r>
              <w:rPr>
                <w:b/>
              </w:rPr>
              <w:t>Обязательная аудиторная учебная нагрузка (всего)</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b/>
                <w:i/>
              </w:rPr>
            </w:pPr>
            <w:r>
              <w:rPr>
                <w:b/>
                <w:i/>
              </w:rPr>
              <w:t>80</w:t>
            </w:r>
          </w:p>
        </w:tc>
      </w:tr>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r>
              <w:t>в том числе:</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rPr>
                <w:b/>
                <w:i/>
              </w:rPr>
            </w:pPr>
          </w:p>
        </w:tc>
      </w:tr>
      <w:tr w:rsidR="00342FAC" w:rsidTr="00975D82">
        <w:trPr>
          <w:trHeight w:val="296"/>
        </w:trPr>
        <w:tc>
          <w:tcPr>
            <w:tcW w:w="7763" w:type="dxa"/>
            <w:tcBorders>
              <w:top w:val="single" w:sz="4" w:space="0" w:color="auto"/>
              <w:left w:val="single" w:sz="4" w:space="0" w:color="auto"/>
              <w:bottom w:val="single" w:sz="4" w:space="0" w:color="auto"/>
              <w:right w:val="single" w:sz="4" w:space="0" w:color="auto"/>
            </w:tcBorders>
          </w:tcPr>
          <w:p w:rsidR="00342FAC" w:rsidRDefault="001F39EE" w:rsidP="00975D82">
            <w:r>
              <w:t>- теоретическое обучение</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r>
              <w:rPr>
                <w:i/>
              </w:rPr>
              <w:t>46</w:t>
            </w:r>
          </w:p>
        </w:tc>
      </w:tr>
      <w:tr w:rsidR="00342FAC" w:rsidTr="00975D82">
        <w:trPr>
          <w:trHeight w:val="257"/>
        </w:trPr>
        <w:tc>
          <w:tcPr>
            <w:tcW w:w="7763" w:type="dxa"/>
            <w:tcBorders>
              <w:top w:val="single" w:sz="4" w:space="0" w:color="auto"/>
              <w:left w:val="single" w:sz="4" w:space="0" w:color="auto"/>
              <w:bottom w:val="single" w:sz="4" w:space="0" w:color="auto"/>
              <w:right w:val="single" w:sz="4" w:space="0" w:color="auto"/>
            </w:tcBorders>
          </w:tcPr>
          <w:p w:rsidR="00342FAC" w:rsidRDefault="001F39EE" w:rsidP="00975D82">
            <w:r>
              <w:t>- практические занятия</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r>
              <w:rPr>
                <w:i/>
              </w:rPr>
              <w:t>30</w:t>
            </w:r>
          </w:p>
        </w:tc>
      </w:tr>
      <w:tr w:rsidR="00342FAC" w:rsidRPr="000133CD" w:rsidTr="00975D82">
        <w:tc>
          <w:tcPr>
            <w:tcW w:w="7763" w:type="dxa"/>
            <w:tcBorders>
              <w:top w:val="single" w:sz="4" w:space="0" w:color="auto"/>
              <w:left w:val="single" w:sz="4" w:space="0" w:color="auto"/>
              <w:bottom w:val="single" w:sz="4" w:space="0" w:color="auto"/>
              <w:right w:val="single" w:sz="4" w:space="0" w:color="auto"/>
            </w:tcBorders>
          </w:tcPr>
          <w:p w:rsidR="00342FAC" w:rsidRPr="000133CD" w:rsidRDefault="00342FAC" w:rsidP="00975D82">
            <w:r w:rsidRPr="000133CD">
              <w:t>Самостоятельная работа обучающегося (всего)</w:t>
            </w:r>
          </w:p>
        </w:tc>
        <w:tc>
          <w:tcPr>
            <w:tcW w:w="2919" w:type="dxa"/>
            <w:tcBorders>
              <w:top w:val="single" w:sz="4" w:space="0" w:color="auto"/>
              <w:left w:val="single" w:sz="4" w:space="0" w:color="auto"/>
              <w:bottom w:val="single" w:sz="4" w:space="0" w:color="auto"/>
              <w:right w:val="single" w:sz="4" w:space="0" w:color="auto"/>
            </w:tcBorders>
          </w:tcPr>
          <w:p w:rsidR="00342FAC" w:rsidRPr="000133CD" w:rsidRDefault="00342FAC" w:rsidP="00975D82">
            <w:pPr>
              <w:jc w:val="center"/>
              <w:rPr>
                <w:i/>
              </w:rPr>
            </w:pPr>
            <w:r w:rsidRPr="000133CD">
              <w:rPr>
                <w:i/>
              </w:rPr>
              <w:t>4</w:t>
            </w:r>
          </w:p>
        </w:tc>
      </w:tr>
      <w:tr w:rsidR="00342FAC" w:rsidRPr="000133CD" w:rsidTr="00975D82">
        <w:trPr>
          <w:trHeight w:val="1492"/>
        </w:trPr>
        <w:tc>
          <w:tcPr>
            <w:tcW w:w="7763" w:type="dxa"/>
            <w:tcBorders>
              <w:top w:val="single" w:sz="4" w:space="0" w:color="auto"/>
              <w:left w:val="single" w:sz="4" w:space="0" w:color="auto"/>
              <w:bottom w:val="single" w:sz="4" w:space="0" w:color="auto"/>
              <w:right w:val="single" w:sz="4" w:space="0" w:color="auto"/>
            </w:tcBorders>
          </w:tcPr>
          <w:p w:rsidR="00342FAC" w:rsidRDefault="00342FAC" w:rsidP="00342FAC">
            <w:pPr>
              <w:pStyle w:val="af8"/>
              <w:numPr>
                <w:ilvl w:val="0"/>
                <w:numId w:val="12"/>
              </w:numPr>
              <w:ind w:left="426" w:hanging="284"/>
              <w:rPr>
                <w:i/>
              </w:rPr>
            </w:pPr>
            <w:r>
              <w:rPr>
                <w:i/>
              </w:rPr>
              <w:t xml:space="preserve">разработка технологии регистрации документа и организации справочного обслуживания; </w:t>
            </w:r>
          </w:p>
          <w:p w:rsidR="00342FAC" w:rsidRDefault="00342FAC" w:rsidP="00342FAC">
            <w:pPr>
              <w:pStyle w:val="af8"/>
              <w:numPr>
                <w:ilvl w:val="0"/>
                <w:numId w:val="12"/>
              </w:numPr>
              <w:ind w:left="426" w:hanging="284"/>
              <w:rPr>
                <w:i/>
              </w:rPr>
            </w:pPr>
            <w:r>
              <w:rPr>
                <w:i/>
              </w:rPr>
              <w:t>разработка классификационной схемы;</w:t>
            </w:r>
          </w:p>
          <w:p w:rsidR="00342FAC" w:rsidRDefault="00342FAC" w:rsidP="00342FAC">
            <w:pPr>
              <w:pStyle w:val="af8"/>
              <w:numPr>
                <w:ilvl w:val="0"/>
                <w:numId w:val="12"/>
              </w:numPr>
              <w:ind w:left="426" w:hanging="284"/>
              <w:rPr>
                <w:i/>
              </w:rPr>
            </w:pPr>
            <w:r>
              <w:rPr>
                <w:i/>
              </w:rPr>
              <w:t>составление и оформление организационно-правовых документов;</w:t>
            </w:r>
          </w:p>
          <w:p w:rsidR="00342FAC" w:rsidRDefault="00342FAC" w:rsidP="00342FAC">
            <w:pPr>
              <w:pStyle w:val="af8"/>
              <w:numPr>
                <w:ilvl w:val="0"/>
                <w:numId w:val="12"/>
              </w:numPr>
              <w:spacing w:after="200" w:line="276" w:lineRule="auto"/>
              <w:ind w:left="426" w:hanging="284"/>
            </w:pPr>
            <w:r>
              <w:rPr>
                <w:i/>
              </w:rPr>
              <w:t>составление модели организации документооборота.</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r>
              <w:rPr>
                <w:i/>
              </w:rPr>
              <w:t>1</w:t>
            </w:r>
          </w:p>
          <w:p w:rsidR="00342FAC" w:rsidRDefault="00342FAC" w:rsidP="00975D82">
            <w:pPr>
              <w:jc w:val="center"/>
              <w:rPr>
                <w:i/>
              </w:rPr>
            </w:pPr>
          </w:p>
          <w:p w:rsidR="00342FAC" w:rsidRDefault="00342FAC" w:rsidP="00975D82">
            <w:pPr>
              <w:jc w:val="center"/>
              <w:rPr>
                <w:i/>
              </w:rPr>
            </w:pPr>
            <w:r>
              <w:rPr>
                <w:i/>
              </w:rPr>
              <w:t>1</w:t>
            </w:r>
          </w:p>
          <w:p w:rsidR="00342FAC" w:rsidRDefault="00342FAC" w:rsidP="00975D82">
            <w:pPr>
              <w:jc w:val="center"/>
              <w:rPr>
                <w:i/>
              </w:rPr>
            </w:pPr>
            <w:r>
              <w:rPr>
                <w:i/>
              </w:rPr>
              <w:t>1</w:t>
            </w:r>
          </w:p>
          <w:p w:rsidR="00342FAC" w:rsidRPr="000133CD" w:rsidRDefault="00342FAC" w:rsidP="00975D82">
            <w:pPr>
              <w:jc w:val="center"/>
              <w:rPr>
                <w:i/>
              </w:rPr>
            </w:pPr>
            <w:r>
              <w:rPr>
                <w:i/>
              </w:rPr>
              <w:t>1</w:t>
            </w:r>
          </w:p>
        </w:tc>
      </w:tr>
      <w:tr w:rsidR="00342FAC" w:rsidTr="00975D82">
        <w:trPr>
          <w:trHeight w:val="231"/>
        </w:trPr>
        <w:tc>
          <w:tcPr>
            <w:tcW w:w="7763" w:type="dxa"/>
            <w:tcBorders>
              <w:top w:val="single" w:sz="4" w:space="0" w:color="auto"/>
              <w:left w:val="single" w:sz="4" w:space="0" w:color="auto"/>
              <w:bottom w:val="single" w:sz="4" w:space="0" w:color="auto"/>
              <w:right w:val="single" w:sz="4" w:space="0" w:color="auto"/>
            </w:tcBorders>
          </w:tcPr>
          <w:p w:rsidR="00342FAC" w:rsidRPr="000133CD" w:rsidRDefault="00342FAC" w:rsidP="00975D82">
            <w:pPr>
              <w:jc w:val="both"/>
              <w:rPr>
                <w:i/>
              </w:rPr>
            </w:pPr>
            <w:r>
              <w:rPr>
                <w:i/>
              </w:rPr>
              <w:t xml:space="preserve"> - консультации</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p>
        </w:tc>
      </w:tr>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r>
              <w:rPr>
                <w:i/>
                <w:iCs/>
              </w:rPr>
              <w:t xml:space="preserve">Итоговая аттестация в форме диф.зачета     </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rPr>
                <w:b/>
              </w:rPr>
            </w:pPr>
          </w:p>
        </w:tc>
      </w:tr>
    </w:tbl>
    <w:p w:rsidR="00876081" w:rsidRDefault="00876081">
      <w:pPr>
        <w:sectPr w:rsidR="00876081">
          <w:footerReference w:type="default" r:id="rId8"/>
          <w:footerReference w:type="first" r:id="rId9"/>
          <w:footnotePr>
            <w:pos w:val="beneathText"/>
          </w:footnotePr>
          <w:pgSz w:w="11905" w:h="16837"/>
          <w:pgMar w:top="1134" w:right="850" w:bottom="1134" w:left="1701" w:header="720" w:footer="708" w:gutter="0"/>
          <w:cols w:space="720"/>
          <w:docGrid w:linePitch="360"/>
        </w:sectPr>
      </w:pPr>
    </w:p>
    <w:p w:rsidR="005E2865" w:rsidRPr="005E2865" w:rsidRDefault="005E2865">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5E2865" w:rsidRDefault="005E2865" w:rsidP="005E28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8"/>
          <w:szCs w:val="28"/>
        </w:rPr>
      </w:pPr>
      <w:r w:rsidRPr="005E2865">
        <w:rPr>
          <w:b/>
          <w:sz w:val="28"/>
          <w:szCs w:val="28"/>
        </w:rPr>
        <w:t xml:space="preserve">2.2. </w:t>
      </w:r>
      <w:r w:rsidR="00631254">
        <w:rPr>
          <w:b/>
          <w:sz w:val="28"/>
          <w:szCs w:val="28"/>
        </w:rPr>
        <w:t>Т</w:t>
      </w:r>
      <w:r w:rsidRPr="005E2865">
        <w:rPr>
          <w:b/>
          <w:sz w:val="28"/>
          <w:szCs w:val="28"/>
        </w:rPr>
        <w:t xml:space="preserve">ематический план и содержание учебной дисциплины </w:t>
      </w:r>
      <w:r w:rsidRPr="005E2865">
        <w:rPr>
          <w:b/>
          <w:caps/>
          <w:sz w:val="28"/>
          <w:szCs w:val="28"/>
        </w:rPr>
        <w:t xml:space="preserve"> </w:t>
      </w:r>
      <w:r w:rsidR="00342FAC">
        <w:rPr>
          <w:i/>
          <w:caps/>
          <w:sz w:val="28"/>
          <w:szCs w:val="28"/>
        </w:rPr>
        <w:t>ОП.11</w:t>
      </w:r>
      <w:r w:rsidRPr="005E2865">
        <w:rPr>
          <w:i/>
          <w:caps/>
          <w:sz w:val="28"/>
          <w:szCs w:val="28"/>
        </w:rPr>
        <w:t xml:space="preserve">. </w:t>
      </w:r>
      <w:r w:rsidRPr="005E2865">
        <w:rPr>
          <w:i/>
          <w:sz w:val="28"/>
          <w:szCs w:val="28"/>
        </w:rPr>
        <w:t>Статистика</w:t>
      </w:r>
    </w:p>
    <w:p w:rsidR="00AC1C19" w:rsidRPr="00AC1C19" w:rsidRDefault="00AC1C19" w:rsidP="00AC1C19"/>
    <w:tbl>
      <w:tblPr>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466"/>
        <w:gridCol w:w="9497"/>
        <w:gridCol w:w="1807"/>
        <w:gridCol w:w="1591"/>
      </w:tblGrid>
      <w:tr w:rsidR="005E2865" w:rsidTr="000A172F">
        <w:trPr>
          <w:trHeight w:val="20"/>
        </w:trPr>
        <w:tc>
          <w:tcPr>
            <w:tcW w:w="237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Содержание учебного материала, практические работы, самостоятельная работа обучающихся </w:t>
            </w:r>
          </w:p>
        </w:tc>
        <w:tc>
          <w:tcPr>
            <w:tcW w:w="1812"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569" w:type="dxa"/>
            <w:tcBorders>
              <w:top w:val="single" w:sz="4" w:space="0" w:color="auto"/>
              <w:left w:val="single" w:sz="4" w:space="0" w:color="auto"/>
              <w:bottom w:val="single" w:sz="4" w:space="0" w:color="auto"/>
              <w:right w:val="single" w:sz="4" w:space="0" w:color="auto"/>
            </w:tcBorders>
          </w:tcPr>
          <w:p w:rsidR="0043777C" w:rsidRDefault="0043777C" w:rsidP="0043777C">
            <w:pPr>
              <w:rPr>
                <w:bCs/>
              </w:rPr>
            </w:pPr>
            <w:r w:rsidRPr="001220AD">
              <w:rPr>
                <w:bCs/>
              </w:rPr>
              <w:t xml:space="preserve">Осваиваемые элементы </w:t>
            </w:r>
          </w:p>
          <w:p w:rsidR="005E2865" w:rsidRDefault="0043777C" w:rsidP="0043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220AD">
              <w:rPr>
                <w:bCs/>
              </w:rPr>
              <w:t>компетенций</w:t>
            </w:r>
          </w:p>
        </w:tc>
      </w:tr>
      <w:tr w:rsidR="005E2865" w:rsidTr="000A172F">
        <w:trPr>
          <w:trHeight w:val="20"/>
        </w:trPr>
        <w:tc>
          <w:tcPr>
            <w:tcW w:w="237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812"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569"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r>
      <w:tr w:rsidR="005E2865" w:rsidTr="000A172F">
        <w:trPr>
          <w:trHeight w:val="20"/>
        </w:trPr>
        <w:tc>
          <w:tcPr>
            <w:tcW w:w="12355" w:type="dxa"/>
            <w:gridSpan w:val="3"/>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 xml:space="preserve"> Раздел 1. Общая теория статистики</w:t>
            </w:r>
          </w:p>
        </w:tc>
        <w:tc>
          <w:tcPr>
            <w:tcW w:w="1812" w:type="dxa"/>
            <w:tcBorders>
              <w:top w:val="single" w:sz="4" w:space="0" w:color="auto"/>
              <w:left w:val="single" w:sz="4" w:space="0" w:color="auto"/>
              <w:bottom w:val="single" w:sz="4" w:space="0" w:color="auto"/>
              <w:right w:val="single" w:sz="4" w:space="0" w:color="auto"/>
            </w:tcBorders>
          </w:tcPr>
          <w:p w:rsidR="005E2865" w:rsidRDefault="004A2589" w:rsidP="004C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40</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E2865" w:rsidTr="000A172F">
        <w:trPr>
          <w:trHeight w:val="20"/>
        </w:trPr>
        <w:tc>
          <w:tcPr>
            <w:tcW w:w="2376" w:type="dxa"/>
            <w:vMerge w:val="restart"/>
            <w:tcBorders>
              <w:top w:val="single" w:sz="4" w:space="0" w:color="auto"/>
              <w:left w:val="single" w:sz="4" w:space="0" w:color="auto"/>
              <w:bottom w:val="nil"/>
              <w:right w:val="single" w:sz="4" w:space="0" w:color="auto"/>
            </w:tcBorders>
          </w:tcPr>
          <w:p w:rsidR="005E2865" w:rsidRDefault="005E2865" w:rsidP="000A172F">
            <w:pPr>
              <w:rPr>
                <w:rFonts w:eastAsia="Calibri"/>
                <w:b/>
                <w:bCs/>
              </w:rPr>
            </w:pPr>
            <w:r>
              <w:rPr>
                <w:rFonts w:eastAsia="Calibri"/>
                <w:b/>
                <w:bCs/>
              </w:rPr>
              <w:t>Тема 1.1. Статистика и её информационная база.  Задачи статистики. Организация статистики в РФ</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top w:val="single" w:sz="4" w:space="0" w:color="auto"/>
              <w:left w:val="single" w:sz="4" w:space="0" w:color="auto"/>
              <w:bottom w:val="nil"/>
              <w:right w:val="single" w:sz="4" w:space="0" w:color="auto"/>
            </w:tcBorders>
          </w:tcPr>
          <w:p w:rsidR="005E2865" w:rsidRDefault="008F4786"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569" w:type="dxa"/>
            <w:tcBorders>
              <w:top w:val="nil"/>
              <w:left w:val="single" w:sz="4" w:space="0" w:color="auto"/>
              <w:bottom w:val="single" w:sz="4" w:space="0" w:color="auto"/>
              <w:right w:val="single" w:sz="4" w:space="0" w:color="auto"/>
            </w:tcBorders>
            <w:shd w:val="clear" w:color="auto" w:fill="C0C0C0"/>
          </w:tcPr>
          <w:p w:rsidR="005E2865" w:rsidRDefault="005E2865" w:rsidP="000A172F">
            <w:pPr>
              <w:jc w:val="center"/>
            </w:pPr>
          </w:p>
        </w:tc>
      </w:tr>
      <w:tr w:rsidR="005E2865" w:rsidTr="000A172F">
        <w:trPr>
          <w:trHeight w:val="1073"/>
        </w:trPr>
        <w:tc>
          <w:tcPr>
            <w:tcW w:w="0" w:type="auto"/>
            <w:vMerge/>
            <w:tcBorders>
              <w:top w:val="single" w:sz="4" w:space="0" w:color="auto"/>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Введение в статистику</w:t>
            </w:r>
          </w:p>
          <w:p w:rsidR="005E2865" w:rsidRDefault="005E2865" w:rsidP="000A172F">
            <w:pPr>
              <w:autoSpaceDE w:val="0"/>
              <w:autoSpaceDN w:val="0"/>
              <w:adjustRightInd w:val="0"/>
              <w:jc w:val="both"/>
            </w:pPr>
            <w:r>
              <w:rPr>
                <w:rFonts w:eastAsia="TimesNewRoman"/>
              </w:rPr>
              <w:t xml:space="preserve">Общее представление о статистике. Основные понятия и категории статистической науки. Понятие статистической совокупности, ее характерные особенности. Система признаков. Вариация признаков в статистической совокупности. Классификация признаков. Статистический показатель. Статистическая закономерность и закон больших чисел. Предмет статистической науки. Этапы статистического исследования. Методы статистической науки. Задачи статистики в современных условиях. </w:t>
            </w:r>
            <w:r>
              <w:t>Общие принципы организации государственной статистики. Официальный статистический стандарт РФ. Функции органов государственной статистики. Структура Федеральной службы государственной статистики. Система органов государственной статистики (федеральный и территориальный уровни). Распространение статистической информации.   Технологии статистического учета.</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single" w:sz="4" w:space="0" w:color="auto"/>
              <w:right w:val="single" w:sz="4" w:space="0" w:color="auto"/>
            </w:tcBorders>
          </w:tcPr>
          <w:p w:rsidR="005E2865" w:rsidRDefault="0043777C" w:rsidP="000A172F">
            <w:pPr>
              <w:jc w:val="center"/>
            </w:pPr>
            <w:r>
              <w:t>ОК 1 -11,</w:t>
            </w:r>
          </w:p>
          <w:p w:rsidR="0043777C" w:rsidRDefault="00632A37" w:rsidP="000A172F">
            <w:pPr>
              <w:jc w:val="center"/>
            </w:pPr>
            <w:r>
              <w:t xml:space="preserve">ПК 1.1, 1.3, 2.2, </w:t>
            </w:r>
            <w:r w:rsidR="0043777C">
              <w:t xml:space="preserve"> 4.4,</w:t>
            </w:r>
          </w:p>
          <w:p w:rsidR="0043777C" w:rsidRDefault="0043777C" w:rsidP="000A172F">
            <w:pPr>
              <w:jc w:val="center"/>
            </w:pPr>
            <w:r>
              <w:t>5.1, 5.5</w:t>
            </w:r>
          </w:p>
        </w:tc>
      </w:tr>
      <w:tr w:rsidR="005E2865" w:rsidTr="000A172F">
        <w:trPr>
          <w:trHeight w:val="161"/>
        </w:trPr>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Самостоятельная работа обучающихся</w:t>
            </w:r>
          </w:p>
        </w:tc>
        <w:tc>
          <w:tcPr>
            <w:tcW w:w="1812" w:type="dxa"/>
            <w:tcBorders>
              <w:top w:val="single" w:sz="4" w:space="0" w:color="auto"/>
              <w:left w:val="single" w:sz="4" w:space="0" w:color="auto"/>
              <w:bottom w:val="nil"/>
              <w:right w:val="single" w:sz="4" w:space="0" w:color="auto"/>
            </w:tcBorders>
          </w:tcPr>
          <w:p w:rsidR="005E2865" w:rsidRDefault="005E2865" w:rsidP="00AC1C19">
            <w:pPr>
              <w:jc w:val="center"/>
            </w:pPr>
          </w:p>
        </w:tc>
        <w:tc>
          <w:tcPr>
            <w:tcW w:w="1569" w:type="dxa"/>
            <w:tcBorders>
              <w:top w:val="single" w:sz="4" w:space="0" w:color="auto"/>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Самостоятельно сформулировать задачи статистики в условиях перехода к рыночной экономики. Сверить свои ответы с конспектом лекции. Привести примеры:</w:t>
            </w:r>
          </w:p>
          <w:p w:rsidR="005E2865" w:rsidRDefault="005E2865" w:rsidP="000A172F">
            <w:pPr>
              <w:jc w:val="both"/>
            </w:pPr>
            <w:r>
              <w:t>1. Всестороннее исследование происходящих преобразований_______________________</w:t>
            </w:r>
          </w:p>
          <w:p w:rsidR="005E2865" w:rsidRDefault="005E2865" w:rsidP="000A172F">
            <w:pPr>
              <w:jc w:val="both"/>
            </w:pPr>
            <w:r>
              <w:t>2. Выявление имеющихся резервов______________________________________________</w:t>
            </w:r>
          </w:p>
          <w:p w:rsidR="005E2865" w:rsidRDefault="005E2865" w:rsidP="000A172F">
            <w:pPr>
              <w:jc w:val="both"/>
            </w:pPr>
            <w:r>
              <w:t>3. Своевременное обеспечение общества достоверной информацией__________________</w:t>
            </w:r>
          </w:p>
          <w:p w:rsidR="005E2865" w:rsidRDefault="005E2865" w:rsidP="000A172F">
            <w:pPr>
              <w:jc w:val="both"/>
            </w:pPr>
            <w:r>
              <w:t>4. Критически пересмотреть практику формирования отчетности____________________</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775"/>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 xml:space="preserve">Воспользовавшись последними выпусками газет, журналов, справочников, охарактеризовать любую сторону социально-экономического положения России в целом, либо области, либо города. Охарактеризовать современные тенденции развития статистического учета. Результаты исследования оформить в презентацию. </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p w:rsidR="005E2865" w:rsidRDefault="005E2865" w:rsidP="000A172F">
            <w:pPr>
              <w:jc w:val="center"/>
            </w:pPr>
          </w:p>
          <w:p w:rsidR="005E2865" w:rsidRDefault="005E2865" w:rsidP="000A172F">
            <w:pPr>
              <w:jc w:val="center"/>
            </w:pPr>
          </w:p>
          <w:p w:rsidR="005E2865" w:rsidRDefault="005E2865" w:rsidP="000A172F"/>
        </w:tc>
        <w:tc>
          <w:tcPr>
            <w:tcW w:w="1569" w:type="dxa"/>
            <w:vMerge w:val="restart"/>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161"/>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5E2865">
            <w:pPr>
              <w:jc w:val="both"/>
            </w:pPr>
            <w:r>
              <w:t xml:space="preserve">Используя источники средств массовой информации, подготовить сообщение, характеризующее развитие промышленности, сельского хозяйства, науки, образования в Оренбургской области (сфера исследования определяется студентом самостоятельно) </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5E2865" w:rsidTr="000A172F">
        <w:trPr>
          <w:trHeight w:val="187"/>
        </w:trPr>
        <w:tc>
          <w:tcPr>
            <w:tcW w:w="2376" w:type="dxa"/>
            <w:vMerge w:val="restart"/>
            <w:tcBorders>
              <w:top w:val="single" w:sz="4" w:space="0" w:color="auto"/>
              <w:left w:val="single" w:sz="4" w:space="0" w:color="auto"/>
              <w:bottom w:val="single" w:sz="4" w:space="0" w:color="auto"/>
              <w:right w:val="single" w:sz="4" w:space="0" w:color="auto"/>
            </w:tcBorders>
          </w:tcPr>
          <w:p w:rsidR="005E2865" w:rsidRDefault="005E2865" w:rsidP="000A172F">
            <w:pPr>
              <w:rPr>
                <w:rFonts w:eastAsia="Calibri"/>
                <w:b/>
                <w:bCs/>
              </w:rPr>
            </w:pPr>
            <w:r>
              <w:rPr>
                <w:rFonts w:eastAsia="Calibri"/>
                <w:b/>
                <w:bCs/>
              </w:rPr>
              <w:t xml:space="preserve">Тема 1.2.  </w:t>
            </w:r>
            <w:r>
              <w:rPr>
                <w:rFonts w:eastAsia="Calibri"/>
                <w:b/>
                <w:bCs/>
              </w:rPr>
              <w:lastRenderedPageBreak/>
              <w:t>Основные способы сбора, обработки, анализа и наглядного представления информации</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lastRenderedPageBreak/>
              <w:t>Содержание учебного материала</w:t>
            </w:r>
          </w:p>
        </w:tc>
        <w:tc>
          <w:tcPr>
            <w:tcW w:w="1812" w:type="dxa"/>
            <w:tcBorders>
              <w:top w:val="single" w:sz="4" w:space="0" w:color="auto"/>
              <w:left w:val="single" w:sz="4" w:space="0" w:color="auto"/>
              <w:bottom w:val="nil"/>
              <w:right w:val="single" w:sz="4" w:space="0" w:color="auto"/>
            </w:tcBorders>
          </w:tcPr>
          <w:p w:rsidR="005E2865" w:rsidRDefault="004A2589"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w:t>
            </w:r>
          </w:p>
        </w:tc>
        <w:tc>
          <w:tcPr>
            <w:tcW w:w="1569" w:type="dxa"/>
            <w:tcBorders>
              <w:top w:val="nil"/>
              <w:left w:val="single" w:sz="4" w:space="0" w:color="auto"/>
              <w:bottom w:val="single" w:sz="4" w:space="0" w:color="auto"/>
              <w:right w:val="single" w:sz="4" w:space="0" w:color="auto"/>
            </w:tcBorders>
            <w:shd w:val="clear" w:color="auto" w:fill="C0C0C0"/>
          </w:tcPr>
          <w:p w:rsidR="005E2865" w:rsidRDefault="005E2865" w:rsidP="000A172F">
            <w:pPr>
              <w:jc w:val="center"/>
            </w:pPr>
          </w:p>
        </w:tc>
      </w:tr>
      <w:tr w:rsidR="005E2865" w:rsidTr="000A172F">
        <w:trPr>
          <w:trHeight w:val="902"/>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1.</w:t>
            </w:r>
          </w:p>
          <w:p w:rsidR="005E2865" w:rsidRDefault="005E2865" w:rsidP="000A172F"/>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Статистическое наблюдение: программно-методологические вопросы, формы, виды и способы организации</w:t>
            </w:r>
          </w:p>
          <w:p w:rsidR="005E2865" w:rsidRDefault="005E2865" w:rsidP="005E2865">
            <w:pPr>
              <w:jc w:val="both"/>
            </w:pPr>
            <w:r>
              <w:t xml:space="preserve">Статистическое наблюдение и его этапы. Требования, предъявляемые к собираемым данным. Основные программно-методологические вопросы статистического наблюдения. Формы, виды и способы статистического наблюдения. Оценка точности статистического наблюдения. Ошибки наблюдения. Виды проверки полноты собранных данных. </w:t>
            </w:r>
          </w:p>
        </w:tc>
        <w:tc>
          <w:tcPr>
            <w:tcW w:w="1812" w:type="dxa"/>
            <w:vMerge w:val="restart"/>
            <w:tcBorders>
              <w:top w:val="nil"/>
              <w:left w:val="single" w:sz="4" w:space="0" w:color="auto"/>
              <w:bottom w:val="single" w:sz="4" w:space="0" w:color="auto"/>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632A37" w:rsidP="00C16609">
            <w:pPr>
              <w:jc w:val="center"/>
            </w:pPr>
            <w:r>
              <w:t>ПК 1.1, 1.3, 2.2</w:t>
            </w:r>
            <w:r w:rsidR="00C16609">
              <w:t>, 4.4,</w:t>
            </w:r>
          </w:p>
          <w:p w:rsidR="005E2865" w:rsidRDefault="00C16609" w:rsidP="00C16609">
            <w:pPr>
              <w:jc w:val="center"/>
            </w:pPr>
            <w:r>
              <w:t>5.1, 5.5</w:t>
            </w:r>
          </w:p>
        </w:tc>
      </w:tr>
      <w:tr w:rsidR="005E2865" w:rsidTr="000A172F">
        <w:trPr>
          <w:trHeight w:val="886"/>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Сводка и группировка статистических данных. Ряды распределения. Наглядное представление статистических данных</w:t>
            </w:r>
          </w:p>
          <w:p w:rsidR="005E2865" w:rsidRDefault="005E2865" w:rsidP="005E2865">
            <w:pPr>
              <w:jc w:val="both"/>
            </w:pPr>
            <w:r>
              <w:t>Сводка: основное содержание и задачи. Классификация видов статистической сводки. Сущность и классификация группировок. Принципы построения группировок. Построение и виды рядов распределения. Понятие статистической таблицы и её элементов. Виды таблиц. Основные правила оформления и чтения таблиц. Статистические графики и правила их построения.  Классификация графиков по видам. Диаграммы сравнения. Статистические карты.</w:t>
            </w:r>
          </w:p>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Статистические показатели</w:t>
            </w:r>
          </w:p>
          <w:p w:rsidR="005E2865" w:rsidRDefault="005E2865" w:rsidP="000A172F">
            <w:pPr>
              <w:jc w:val="both"/>
            </w:pPr>
            <w:r>
              <w:t>Статистический показатель и его виды. Абсолютные показатели, единицы их измерения. Относительные показатели. Понятие среднего показателя. Средняя арифметическая и её свойства. Другие виды средних показателей. Структурные средние. Показатели вариации</w:t>
            </w:r>
          </w:p>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632A37" w:rsidP="00C16609">
            <w:pPr>
              <w:jc w:val="center"/>
            </w:pPr>
            <w:r>
              <w:t>ПК 1.1, 1.3, 2.2,</w:t>
            </w:r>
            <w:r w:rsidR="00C16609">
              <w:t xml:space="preserve"> 4.4,</w:t>
            </w:r>
          </w:p>
          <w:p w:rsidR="005E2865" w:rsidRDefault="00C16609" w:rsidP="00C16609">
            <w:pPr>
              <w:jc w:val="center"/>
            </w:pPr>
            <w:r>
              <w:t>5.1, 5.5</w:t>
            </w:r>
          </w:p>
        </w:tc>
      </w:tr>
      <w:tr w:rsidR="005E2865" w:rsidTr="000A172F">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4.</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Экономические индексы</w:t>
            </w:r>
          </w:p>
          <w:p w:rsidR="005E2865" w:rsidRDefault="005E2865" w:rsidP="005E2865">
            <w:pPr>
              <w:jc w:val="both"/>
            </w:pPr>
            <w:r>
              <w:t xml:space="preserve">Понятие и виды индексов. Индивидуальные индексы. Сводные индексы в агрегатной форме. Сводные индексы в среднеарифметической и среднегармонической формах. Индексы постоянного и переменного состава. </w:t>
            </w:r>
          </w:p>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632A37" w:rsidP="00C16609">
            <w:pPr>
              <w:jc w:val="center"/>
            </w:pPr>
            <w:r>
              <w:t xml:space="preserve">ПК 1.1, 1.3, 2.2, </w:t>
            </w:r>
            <w:r w:rsidR="00C16609">
              <w:t xml:space="preserve"> 4.4,</w:t>
            </w:r>
          </w:p>
          <w:p w:rsidR="005E2865" w:rsidRDefault="00C16609" w:rsidP="00C16609">
            <w:pPr>
              <w:jc w:val="center"/>
            </w:pPr>
            <w:r>
              <w:t>5.1, 5.5</w:t>
            </w:r>
          </w:p>
        </w:tc>
      </w:tr>
      <w:tr w:rsidR="005E2865" w:rsidTr="000A172F">
        <w:trPr>
          <w:trHeight w:val="287"/>
        </w:trPr>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Практическое занятие</w:t>
            </w:r>
          </w:p>
        </w:tc>
        <w:tc>
          <w:tcPr>
            <w:tcW w:w="1812" w:type="dxa"/>
            <w:tcBorders>
              <w:top w:val="single" w:sz="4" w:space="0" w:color="auto"/>
              <w:left w:val="single" w:sz="4" w:space="0" w:color="auto"/>
              <w:bottom w:val="nil"/>
              <w:right w:val="single" w:sz="4" w:space="0" w:color="auto"/>
            </w:tcBorders>
          </w:tcPr>
          <w:p w:rsidR="005E2865" w:rsidRDefault="005E2865" w:rsidP="004C4695">
            <w:pPr>
              <w:jc w:val="center"/>
            </w:pPr>
            <w:r>
              <w:t>1</w:t>
            </w:r>
            <w:r w:rsidR="00A76337">
              <w:t>4</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4C4695" w:rsidTr="0028554A">
        <w:trPr>
          <w:trHeight w:val="110"/>
        </w:trPr>
        <w:tc>
          <w:tcPr>
            <w:tcW w:w="2376" w:type="dxa"/>
            <w:vMerge w:val="restart"/>
            <w:tcBorders>
              <w:top w:val="nil"/>
              <w:left w:val="single" w:sz="4" w:space="0" w:color="auto"/>
              <w:right w:val="single" w:sz="4" w:space="0" w:color="auto"/>
            </w:tcBorders>
          </w:tcPr>
          <w:p w:rsidR="004C4695" w:rsidRDefault="004C469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Статистическое наблюдение: этапы его проведения и способы организации</w:t>
            </w:r>
          </w:p>
        </w:tc>
        <w:tc>
          <w:tcPr>
            <w:tcW w:w="1812" w:type="dxa"/>
            <w:vMerge w:val="restart"/>
            <w:tcBorders>
              <w:top w:val="nil"/>
              <w:left w:val="single" w:sz="4" w:space="0" w:color="auto"/>
              <w:right w:val="single" w:sz="4" w:space="0" w:color="auto"/>
            </w:tcBorders>
          </w:tcPr>
          <w:p w:rsidR="004C4695" w:rsidRDefault="004C4695" w:rsidP="000A172F">
            <w:pPr>
              <w:jc w:val="center"/>
            </w:pPr>
          </w:p>
        </w:tc>
        <w:tc>
          <w:tcPr>
            <w:tcW w:w="1569" w:type="dxa"/>
            <w:vMerge w:val="restart"/>
            <w:tcBorders>
              <w:top w:val="nil"/>
              <w:left w:val="single" w:sz="4" w:space="0" w:color="auto"/>
              <w:right w:val="single" w:sz="4" w:space="0" w:color="auto"/>
            </w:tcBorders>
            <w:shd w:val="clear" w:color="auto" w:fill="C0C0C0"/>
          </w:tcPr>
          <w:p w:rsidR="004C4695" w:rsidRDefault="004C4695" w:rsidP="000A172F">
            <w:pPr>
              <w:jc w:val="center"/>
            </w:pPr>
          </w:p>
        </w:tc>
      </w:tr>
      <w:tr w:rsidR="004C4695" w:rsidTr="0028554A">
        <w:trPr>
          <w:trHeight w:val="174"/>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2.</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Группировки и системы статистических показателей</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27"/>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 xml:space="preserve">3. </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Статистические таблицы и графики</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4.</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Абсолютные и относительные величины в статистике</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5.</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Степенные средние величины в статистике</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6.</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Структурные средние величины в статистике</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bottom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7.</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Индексы в статистике</w:t>
            </w:r>
          </w:p>
        </w:tc>
        <w:tc>
          <w:tcPr>
            <w:tcW w:w="0" w:type="auto"/>
            <w:vMerge/>
            <w:tcBorders>
              <w:left w:val="single" w:sz="4" w:space="0" w:color="auto"/>
              <w:bottom w:val="single" w:sz="4" w:space="0" w:color="auto"/>
              <w:right w:val="single" w:sz="4" w:space="0" w:color="auto"/>
            </w:tcBorders>
            <w:vAlign w:val="center"/>
          </w:tcPr>
          <w:p w:rsidR="004C4695" w:rsidRDefault="004C4695" w:rsidP="000A172F"/>
        </w:tc>
        <w:tc>
          <w:tcPr>
            <w:tcW w:w="0" w:type="auto"/>
            <w:vMerge/>
            <w:tcBorders>
              <w:left w:val="single" w:sz="4" w:space="0" w:color="auto"/>
              <w:bottom w:val="single" w:sz="4" w:space="0" w:color="auto"/>
              <w:right w:val="single" w:sz="4" w:space="0" w:color="auto"/>
            </w:tcBorders>
            <w:vAlign w:val="center"/>
          </w:tcPr>
          <w:p w:rsidR="004C4695" w:rsidRDefault="004C4695" w:rsidP="000A172F"/>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Самостоятельная работа обучающихся</w:t>
            </w:r>
          </w:p>
        </w:tc>
        <w:tc>
          <w:tcPr>
            <w:tcW w:w="1812" w:type="dxa"/>
            <w:tcBorders>
              <w:top w:val="single" w:sz="4" w:space="0" w:color="auto"/>
              <w:left w:val="single" w:sz="4" w:space="0" w:color="auto"/>
              <w:bottom w:val="nil"/>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Провести статистическое исследование: в любом магазине зарегистрировать цены на основные продукты питания. Определить форму и вид своего наблюдения. Составить план статистического наблюдения. Результаты исследования оформить письменно в тетрадь.</w:t>
            </w:r>
          </w:p>
        </w:tc>
        <w:tc>
          <w:tcPr>
            <w:tcW w:w="1812" w:type="dxa"/>
            <w:tcBorders>
              <w:top w:val="nil"/>
              <w:left w:val="single" w:sz="4" w:space="0" w:color="auto"/>
              <w:bottom w:val="nil"/>
              <w:right w:val="single" w:sz="4" w:space="0" w:color="auto"/>
            </w:tcBorders>
          </w:tcPr>
          <w:p w:rsidR="005E2865" w:rsidRDefault="00342FAC" w:rsidP="000A172F">
            <w:pPr>
              <w:jc w:val="center"/>
            </w:pPr>
            <w:r>
              <w:t>2</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291"/>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Решить задачи (примерный перечень задач определяется преподавателем)</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tc>
        <w:tc>
          <w:tcPr>
            <w:tcW w:w="1569" w:type="dxa"/>
            <w:vMerge w:val="restart"/>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1566"/>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Заполнить сравнительную таблицу «Виды таблиц в зависимости от построения подлежащего»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7040"/>
            </w:tblGrid>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Виды таблиц</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Характеристики видов таблиц</w:t>
                  </w:r>
                </w:p>
              </w:tc>
            </w:tr>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Простые</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p>
              </w:tc>
            </w:tr>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Групповые</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p>
              </w:tc>
            </w:tr>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Комбинационные</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p>
              </w:tc>
            </w:tr>
          </w:tbl>
          <w:p w:rsidR="005E2865" w:rsidRDefault="005E2865" w:rsidP="000A172F">
            <w:pPr>
              <w:jc w:val="both"/>
            </w:pPr>
            <w:r>
              <w:t>Выработать рекомендации (требования) к составлению и оформлению таблиц. Результаты работы оформить в тетради.</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5E2865" w:rsidTr="000A172F">
        <w:trPr>
          <w:trHeight w:val="364"/>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 xml:space="preserve">4. </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50A76">
            <w:pPr>
              <w:autoSpaceDE w:val="0"/>
              <w:autoSpaceDN w:val="0"/>
              <w:adjustRightInd w:val="0"/>
              <w:jc w:val="both"/>
              <w:rPr>
                <w:color w:val="000000"/>
              </w:rPr>
            </w:pPr>
            <w:r>
              <w:rPr>
                <w:color w:val="000000"/>
              </w:rPr>
              <w:t xml:space="preserve">Сформулировать вопросы программы наблюдения и составить макет статистического формуляра, а также краткую инструкцию к его заполнению для изучения зависимости успеваемости от пола, возраста, семейного положения, жилищных условий и общественной активности студента ссуза при проведении специального статистического обследования по состоянию на 1 </w:t>
            </w:r>
            <w:r w:rsidR="00050A76">
              <w:rPr>
                <w:color w:val="000000"/>
              </w:rPr>
              <w:t>декабр</w:t>
            </w:r>
            <w:r>
              <w:rPr>
                <w:color w:val="000000"/>
              </w:rPr>
              <w:t>я 20___ г. Указать, к какому виду относится данное наблюдение по времени, охвату и способу получения данных. Результаты оформить наглядно (вид наглядности определяется по усмотрению студента).</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5E2865" w:rsidTr="00BA6A6C">
        <w:tc>
          <w:tcPr>
            <w:tcW w:w="12355" w:type="dxa"/>
            <w:gridSpan w:val="3"/>
            <w:tcBorders>
              <w:top w:val="single" w:sz="4" w:space="0" w:color="auto"/>
              <w:left w:val="single" w:sz="4" w:space="0" w:color="auto"/>
              <w:bottom w:val="nil"/>
              <w:right w:val="single" w:sz="4" w:space="0" w:color="auto"/>
            </w:tcBorders>
          </w:tcPr>
          <w:p w:rsidR="005E2865" w:rsidRDefault="005E2865" w:rsidP="000A172F">
            <w:pPr>
              <w:rPr>
                <w:b/>
              </w:rPr>
            </w:pPr>
            <w:r>
              <w:rPr>
                <w:b/>
              </w:rPr>
              <w:t>Раздел 2.  Социально-экономическая статистика</w:t>
            </w:r>
          </w:p>
        </w:tc>
        <w:tc>
          <w:tcPr>
            <w:tcW w:w="1812" w:type="dxa"/>
            <w:tcBorders>
              <w:top w:val="single" w:sz="4" w:space="0" w:color="auto"/>
              <w:left w:val="single" w:sz="4" w:space="0" w:color="auto"/>
              <w:bottom w:val="nil"/>
              <w:right w:val="single" w:sz="4" w:space="0" w:color="auto"/>
            </w:tcBorders>
          </w:tcPr>
          <w:p w:rsidR="005E2865" w:rsidRDefault="004A2589" w:rsidP="004C4695">
            <w:pPr>
              <w:jc w:val="center"/>
              <w:rPr>
                <w:b/>
              </w:rPr>
            </w:pPr>
            <w:r>
              <w:rPr>
                <w:b/>
              </w:rPr>
              <w:t>4</w:t>
            </w:r>
            <w:r w:rsidR="00A76337">
              <w:rPr>
                <w:b/>
              </w:rPr>
              <w:t>0</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20"/>
        </w:trPr>
        <w:tc>
          <w:tcPr>
            <w:tcW w:w="2376" w:type="dxa"/>
            <w:vMerge w:val="restart"/>
            <w:tcBorders>
              <w:top w:val="single" w:sz="4" w:space="0" w:color="auto"/>
              <w:left w:val="single" w:sz="4" w:space="0" w:color="auto"/>
              <w:bottom w:val="nil"/>
              <w:right w:val="single" w:sz="4" w:space="0" w:color="auto"/>
            </w:tcBorders>
          </w:tcPr>
          <w:p w:rsidR="005E2865" w:rsidRDefault="005E2865" w:rsidP="000A172F">
            <w:pPr>
              <w:jc w:val="both"/>
              <w:rPr>
                <w:rFonts w:eastAsia="Calibri"/>
                <w:b/>
                <w:bCs/>
              </w:rPr>
            </w:pPr>
            <w:r>
              <w:rPr>
                <w:rFonts w:eastAsia="Calibri"/>
                <w:b/>
                <w:bCs/>
              </w:rPr>
              <w:t xml:space="preserve">Тема 2.1. Техника расчета статистических показателей, характеризующих </w:t>
            </w:r>
          </w:p>
          <w:p w:rsidR="005E2865" w:rsidRDefault="005E2865" w:rsidP="000A172F">
            <w:pPr>
              <w:jc w:val="both"/>
              <w:rPr>
                <w:rFonts w:eastAsia="Calibri"/>
                <w:b/>
                <w:bCs/>
              </w:rPr>
            </w:pPr>
            <w:r>
              <w:rPr>
                <w:rFonts w:eastAsia="Calibri"/>
                <w:b/>
                <w:bCs/>
              </w:rPr>
              <w:t>социально-экономические явления</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top w:val="single" w:sz="4" w:space="0" w:color="auto"/>
              <w:left w:val="single" w:sz="4" w:space="0" w:color="auto"/>
              <w:bottom w:val="nil"/>
              <w:right w:val="single" w:sz="4" w:space="0" w:color="auto"/>
            </w:tcBorders>
          </w:tcPr>
          <w:p w:rsidR="005E2865" w:rsidRDefault="003F1F8A" w:rsidP="0049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w:t>
            </w:r>
          </w:p>
        </w:tc>
        <w:tc>
          <w:tcPr>
            <w:tcW w:w="1569" w:type="dxa"/>
            <w:tcBorders>
              <w:top w:val="nil"/>
              <w:left w:val="single" w:sz="4" w:space="0" w:color="auto"/>
              <w:bottom w:val="single" w:sz="4" w:space="0" w:color="auto"/>
              <w:right w:val="single" w:sz="4" w:space="0" w:color="auto"/>
            </w:tcBorders>
            <w:shd w:val="clear" w:color="auto" w:fill="C0C0C0"/>
          </w:tcPr>
          <w:p w:rsidR="005E2865" w:rsidRDefault="005E2865" w:rsidP="000A172F">
            <w:pPr>
              <w:jc w:val="center"/>
            </w:pPr>
          </w:p>
        </w:tc>
      </w:tr>
      <w:tr w:rsidR="005E2865" w:rsidTr="002644C2">
        <w:trPr>
          <w:trHeight w:val="1718"/>
        </w:trPr>
        <w:tc>
          <w:tcPr>
            <w:tcW w:w="0" w:type="auto"/>
            <w:vMerge/>
            <w:tcBorders>
              <w:top w:val="single" w:sz="4" w:space="0" w:color="auto"/>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населения</w:t>
            </w:r>
          </w:p>
          <w:p w:rsidR="005E2865" w:rsidRDefault="005E2865" w:rsidP="00BA6A6C">
            <w:pPr>
              <w:jc w:val="both"/>
            </w:pPr>
            <w:r>
              <w:t xml:space="preserve">Балансовая схема, категории и группировки населения. Естественное движение населения: абсолютные и относительные коэффициенты. Изучение численности и состава населения. Механическое движение населения: виды миграции, коэффициенты механического движения. Расчет перспективной численности населения. Показатели, характеризующие уровень жизни населения. </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632A37" w:rsidP="00C16609">
            <w:pPr>
              <w:jc w:val="center"/>
            </w:pPr>
            <w:r>
              <w:t xml:space="preserve">ПК 1.1, 1.3, 2.2, </w:t>
            </w:r>
            <w:r w:rsidR="00C16609">
              <w:t xml:space="preserve"> 4.4,</w:t>
            </w:r>
          </w:p>
          <w:p w:rsidR="005E2865" w:rsidRDefault="00C16609" w:rsidP="00C16609">
            <w:pPr>
              <w:jc w:val="center"/>
            </w:pPr>
            <w:r>
              <w:t>5.1, 5.5</w:t>
            </w: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труда, занятости и безработицы</w:t>
            </w:r>
          </w:p>
          <w:p w:rsidR="005E2865" w:rsidRDefault="005E2865" w:rsidP="00BA6A6C">
            <w:pPr>
              <w:jc w:val="both"/>
            </w:pPr>
            <w:r>
              <w:t>Экономически активное население. Коэффициент экономической активности. Коэффициент занятости. Коэффициент безработицы. Экономически неактивное население. Абсолютные и относительные показатели движения рабочей силы. Учет рабочего времени. Коэффициенты использования рабочего времени. Методы измерения производительности труда. Анализ динамики уровня производительности труда. Системы и фонды заработной платы. Показатели средней заработной платы.</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632A37" w:rsidP="00C16609">
            <w:pPr>
              <w:jc w:val="center"/>
            </w:pPr>
            <w:r>
              <w:t xml:space="preserve">ПК 1.1, 1.3, 2.2, </w:t>
            </w:r>
            <w:r w:rsidR="00C16609">
              <w:t xml:space="preserve"> 4.4,</w:t>
            </w:r>
          </w:p>
          <w:p w:rsidR="005E2865" w:rsidRDefault="00C16609" w:rsidP="00C16609">
            <w:pPr>
              <w:jc w:val="center"/>
            </w:pPr>
            <w:r>
              <w:t>5.1, 5.5</w:t>
            </w:r>
          </w:p>
        </w:tc>
      </w:tr>
      <w:tr w:rsidR="005E2865" w:rsidTr="000A172F">
        <w:trPr>
          <w:trHeight w:val="2216"/>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Система национальных счетов и обобщающих показателей социально-экономического развития на макроуровне</w:t>
            </w:r>
          </w:p>
          <w:p w:rsidR="005E2865" w:rsidRDefault="005E2865" w:rsidP="00715E44">
            <w:pPr>
              <w:jc w:val="both"/>
            </w:pPr>
            <w:r>
              <w:t xml:space="preserve">СНС – инструмент наблюдения за рыночной экономикой. Методологические основы СНС России. Промежуточное потребление. Валовая добавленная стоимость (ВДС). Валовой внутренний продукт (ВВП). Валовая прибыль экономики (ВПЭ). Чистая прибыль экономики (ЧПЭ). Валовой национальный доход (ВНД). Валовой национальный располагаемый  доход (ВНРД). Чистый национальный доход (ЧНД). Сальдо экспорта и импорта. Национальное сбережение. </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tc>
        <w:tc>
          <w:tcPr>
            <w:tcW w:w="1569" w:type="dxa"/>
            <w:vMerge w:val="restart"/>
            <w:tcBorders>
              <w:top w:val="nil"/>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632A37" w:rsidP="00C16609">
            <w:pPr>
              <w:jc w:val="center"/>
            </w:pPr>
            <w:r>
              <w:t>ПК 1.1, 1.3, 2.2</w:t>
            </w:r>
            <w:r w:rsidR="00C16609">
              <w:t>, 4.4,</w:t>
            </w:r>
          </w:p>
          <w:p w:rsidR="005E2865" w:rsidRPr="00632A37" w:rsidRDefault="00C16609" w:rsidP="00C16609">
            <w:pPr>
              <w:jc w:val="center"/>
            </w:pPr>
            <w:r>
              <w:t>5.1, 5.5</w:t>
            </w: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5E2865" w:rsidRPr="00632A37" w:rsidRDefault="005E2865" w:rsidP="000A172F">
            <w:pPr>
              <w:jc w:val="center"/>
            </w:pPr>
          </w:p>
          <w:p w:rsidR="00C16609" w:rsidRDefault="00C16609" w:rsidP="00C16609">
            <w:pPr>
              <w:jc w:val="center"/>
            </w:pPr>
            <w:r>
              <w:t>ОК 1 -11,</w:t>
            </w:r>
          </w:p>
          <w:p w:rsidR="00C16609" w:rsidRDefault="00632A37" w:rsidP="00C16609">
            <w:pPr>
              <w:jc w:val="center"/>
            </w:pPr>
            <w:r>
              <w:t xml:space="preserve">ПК 1.1, 1.3, 2.2, </w:t>
            </w:r>
            <w:r w:rsidR="00C16609">
              <w:t xml:space="preserve"> 4.4,</w:t>
            </w:r>
          </w:p>
          <w:p w:rsidR="00C16609" w:rsidRPr="00632A37" w:rsidRDefault="00C16609" w:rsidP="00C16609">
            <w:pPr>
              <w:jc w:val="center"/>
            </w:pPr>
            <w:r>
              <w:t>5.1, 5.5</w:t>
            </w:r>
          </w:p>
          <w:p w:rsidR="00C16609" w:rsidRPr="00632A37" w:rsidRDefault="00C16609" w:rsidP="00C16609">
            <w:pPr>
              <w:jc w:val="center"/>
            </w:pPr>
          </w:p>
          <w:p w:rsidR="005E2865" w:rsidRPr="00632A37" w:rsidRDefault="005E2865" w:rsidP="000A172F">
            <w:pPr>
              <w:jc w:val="center"/>
            </w:pPr>
          </w:p>
        </w:tc>
      </w:tr>
      <w:tr w:rsidR="005E2865" w:rsidTr="000A172F">
        <w:trPr>
          <w:trHeight w:val="300"/>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 xml:space="preserve">4. </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национального богатства</w:t>
            </w:r>
          </w:p>
          <w:p w:rsidR="005E2865" w:rsidRDefault="005E2865" w:rsidP="00715E44">
            <w:pPr>
              <w:jc w:val="both"/>
            </w:pPr>
            <w:r>
              <w:t xml:space="preserve">Национальное богатство как экономическая категория. Классификация национального богатства, используемая в СНС. Основные фонды (производственные и непроизводственные). Виды оценок ОФ. Методы оценок ОФ (индексный метод и метод прямой переоценки). Наличие и движение ОФ. Показатели эффективности использования ОФ. Оборотные средства (оборотный капитал). Анализ использования материальных оборотных средств. </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pPr>
              <w:rPr>
                <w:lang w:val="en-US"/>
              </w:rPr>
            </w:pPr>
          </w:p>
        </w:tc>
      </w:tr>
      <w:tr w:rsidR="005E2865" w:rsidTr="000A172F">
        <w:trPr>
          <w:trHeight w:val="222"/>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5.</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доходов и потребления населением товаров и услуг</w:t>
            </w:r>
          </w:p>
          <w:p w:rsidR="005E2865" w:rsidRDefault="005E2865" w:rsidP="00715E44">
            <w:pPr>
              <w:jc w:val="both"/>
            </w:pPr>
            <w:r>
              <w:t xml:space="preserve">Баланс денежных доходов и расходов населения. Выборочное обследование бюджетов домашних хозяйств. Показатели расходов и потребления населением товаров и услуг. Среднедушевые денежные доходы. Располагаемый денежный доход. Группировка денежных расходов населения. Потребительские расходы населения. Прожиточный минимум. </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pPr>
              <w:rPr>
                <w:lang w:val="en-US"/>
              </w:rP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Практические занятия</w:t>
            </w:r>
          </w:p>
        </w:tc>
        <w:tc>
          <w:tcPr>
            <w:tcW w:w="1812" w:type="dxa"/>
            <w:tcBorders>
              <w:top w:val="single" w:sz="4" w:space="0" w:color="auto"/>
              <w:left w:val="single" w:sz="4" w:space="0" w:color="auto"/>
              <w:bottom w:val="nil"/>
              <w:right w:val="single" w:sz="4" w:space="0" w:color="auto"/>
            </w:tcBorders>
          </w:tcPr>
          <w:p w:rsidR="005E2865" w:rsidRDefault="00342FAC" w:rsidP="000A172F">
            <w:pPr>
              <w:jc w:val="center"/>
            </w:pPr>
            <w:r>
              <w:t>16</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2644C2">
            <w:r>
              <w:t>Статистика населения</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495D91" w:rsidTr="000A172F">
        <w:tc>
          <w:tcPr>
            <w:tcW w:w="2376" w:type="dxa"/>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jc w:val="center"/>
              <w:rPr>
                <w:rFonts w:eastAsia="Calibri"/>
                <w:bCs/>
              </w:rPr>
            </w:pPr>
            <w:r>
              <w:rPr>
                <w:rFonts w:eastAsia="Calibri"/>
                <w:bCs/>
              </w:rPr>
              <w:t>2.</w:t>
            </w:r>
          </w:p>
        </w:tc>
        <w:tc>
          <w:tcPr>
            <w:tcW w:w="9513" w:type="dxa"/>
            <w:tcBorders>
              <w:top w:val="single" w:sz="4" w:space="0" w:color="auto"/>
              <w:left w:val="single" w:sz="4" w:space="0" w:color="auto"/>
              <w:bottom w:val="single" w:sz="4" w:space="0" w:color="auto"/>
              <w:right w:val="single" w:sz="4" w:space="0" w:color="auto"/>
            </w:tcBorders>
          </w:tcPr>
          <w:p w:rsidR="00495D91" w:rsidRDefault="002644C2" w:rsidP="002644C2">
            <w:r>
              <w:t xml:space="preserve">Статистика уровня жизни населения  </w:t>
            </w:r>
          </w:p>
        </w:tc>
        <w:tc>
          <w:tcPr>
            <w:tcW w:w="1812" w:type="dxa"/>
            <w:tcBorders>
              <w:top w:val="nil"/>
              <w:left w:val="single" w:sz="4" w:space="0" w:color="auto"/>
              <w:bottom w:val="nil"/>
              <w:right w:val="single" w:sz="4" w:space="0" w:color="auto"/>
            </w:tcBorders>
          </w:tcPr>
          <w:p w:rsidR="00495D91" w:rsidRDefault="00495D91" w:rsidP="000A172F">
            <w:pPr>
              <w:jc w:val="center"/>
            </w:pPr>
          </w:p>
        </w:tc>
        <w:tc>
          <w:tcPr>
            <w:tcW w:w="1569" w:type="dxa"/>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5E2865" w:rsidTr="000A172F">
        <w:trPr>
          <w:trHeight w:val="211"/>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495D91" w:rsidP="000A172F">
            <w:pPr>
              <w:tabs>
                <w:tab w:val="center" w:pos="162"/>
              </w:tabs>
              <w:jc w:val="center"/>
            </w:pPr>
            <w:r>
              <w:t>3</w:t>
            </w:r>
            <w:r w:rsidR="005E2865">
              <w:t>.</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r>
              <w:t>Задачи и источники данных статистики труда, занятости и безработицы</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tc>
        <w:tc>
          <w:tcPr>
            <w:tcW w:w="1569" w:type="dxa"/>
            <w:vMerge w:val="restart"/>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495D91" w:rsidTr="000A172F">
        <w:trPr>
          <w:trHeight w:val="211"/>
        </w:trPr>
        <w:tc>
          <w:tcPr>
            <w:tcW w:w="2376" w:type="dxa"/>
            <w:vMerge/>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tabs>
                <w:tab w:val="center" w:pos="162"/>
              </w:tabs>
              <w:jc w:val="center"/>
            </w:pPr>
            <w:r>
              <w:t>4.</w:t>
            </w:r>
          </w:p>
        </w:tc>
        <w:tc>
          <w:tcPr>
            <w:tcW w:w="9513" w:type="dxa"/>
            <w:tcBorders>
              <w:top w:val="single" w:sz="4" w:space="0" w:color="auto"/>
              <w:left w:val="single" w:sz="4" w:space="0" w:color="auto"/>
              <w:bottom w:val="single" w:sz="4" w:space="0" w:color="auto"/>
              <w:right w:val="single" w:sz="4" w:space="0" w:color="auto"/>
            </w:tcBorders>
          </w:tcPr>
          <w:p w:rsidR="00495D91" w:rsidRDefault="00495D91" w:rsidP="000A172F">
            <w:r>
              <w:t>Расчёт показателей производительности труда</w:t>
            </w:r>
          </w:p>
        </w:tc>
        <w:tc>
          <w:tcPr>
            <w:tcW w:w="1812" w:type="dxa"/>
            <w:vMerge/>
            <w:tcBorders>
              <w:top w:val="nil"/>
              <w:left w:val="single" w:sz="4" w:space="0" w:color="auto"/>
              <w:bottom w:val="nil"/>
              <w:right w:val="single" w:sz="4" w:space="0" w:color="auto"/>
            </w:tcBorders>
          </w:tcPr>
          <w:p w:rsidR="00495D91" w:rsidRDefault="00495D91" w:rsidP="000A172F">
            <w:pPr>
              <w:jc w:val="center"/>
            </w:pPr>
          </w:p>
        </w:tc>
        <w:tc>
          <w:tcPr>
            <w:tcW w:w="1569" w:type="dxa"/>
            <w:vMerge/>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495D91" w:rsidTr="000A172F">
        <w:trPr>
          <w:trHeight w:val="211"/>
        </w:trPr>
        <w:tc>
          <w:tcPr>
            <w:tcW w:w="2376" w:type="dxa"/>
            <w:vMerge/>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tabs>
                <w:tab w:val="center" w:pos="162"/>
              </w:tabs>
              <w:jc w:val="center"/>
            </w:pPr>
            <w:r>
              <w:t>5.</w:t>
            </w:r>
          </w:p>
        </w:tc>
        <w:tc>
          <w:tcPr>
            <w:tcW w:w="9513" w:type="dxa"/>
            <w:tcBorders>
              <w:top w:val="single" w:sz="4" w:space="0" w:color="auto"/>
              <w:left w:val="single" w:sz="4" w:space="0" w:color="auto"/>
              <w:bottom w:val="single" w:sz="4" w:space="0" w:color="auto"/>
              <w:right w:val="single" w:sz="4" w:space="0" w:color="auto"/>
            </w:tcBorders>
          </w:tcPr>
          <w:p w:rsidR="00495D91" w:rsidRDefault="00495D91" w:rsidP="000A172F">
            <w:r>
              <w:t>Расчёт показателей средней  заработной платы</w:t>
            </w:r>
          </w:p>
        </w:tc>
        <w:tc>
          <w:tcPr>
            <w:tcW w:w="1812" w:type="dxa"/>
            <w:vMerge/>
            <w:tcBorders>
              <w:top w:val="nil"/>
              <w:left w:val="single" w:sz="4" w:space="0" w:color="auto"/>
              <w:bottom w:val="nil"/>
              <w:right w:val="single" w:sz="4" w:space="0" w:color="auto"/>
            </w:tcBorders>
          </w:tcPr>
          <w:p w:rsidR="00495D91" w:rsidRDefault="00495D91" w:rsidP="000A172F">
            <w:pPr>
              <w:jc w:val="center"/>
            </w:pPr>
          </w:p>
        </w:tc>
        <w:tc>
          <w:tcPr>
            <w:tcW w:w="1569" w:type="dxa"/>
            <w:vMerge/>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495D91" w:rsidTr="000A172F">
        <w:trPr>
          <w:trHeight w:val="211"/>
        </w:trPr>
        <w:tc>
          <w:tcPr>
            <w:tcW w:w="2376" w:type="dxa"/>
            <w:vMerge/>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tabs>
                <w:tab w:val="center" w:pos="162"/>
              </w:tabs>
              <w:jc w:val="center"/>
            </w:pPr>
            <w:r>
              <w:t>6.</w:t>
            </w:r>
          </w:p>
        </w:tc>
        <w:tc>
          <w:tcPr>
            <w:tcW w:w="9513" w:type="dxa"/>
            <w:tcBorders>
              <w:top w:val="single" w:sz="4" w:space="0" w:color="auto"/>
              <w:left w:val="single" w:sz="4" w:space="0" w:color="auto"/>
              <w:bottom w:val="single" w:sz="4" w:space="0" w:color="auto"/>
              <w:right w:val="single" w:sz="4" w:space="0" w:color="auto"/>
            </w:tcBorders>
          </w:tcPr>
          <w:p w:rsidR="00495D91" w:rsidRPr="00495D91" w:rsidRDefault="00495D91" w:rsidP="000A172F">
            <w:r w:rsidRPr="00495D91">
              <w:t>Расчёт обобщающих показателей социально-экономического развития на макроуровне</w:t>
            </w:r>
          </w:p>
        </w:tc>
        <w:tc>
          <w:tcPr>
            <w:tcW w:w="1812" w:type="dxa"/>
            <w:vMerge/>
            <w:tcBorders>
              <w:top w:val="nil"/>
              <w:left w:val="single" w:sz="4" w:space="0" w:color="auto"/>
              <w:bottom w:val="nil"/>
              <w:right w:val="single" w:sz="4" w:space="0" w:color="auto"/>
            </w:tcBorders>
          </w:tcPr>
          <w:p w:rsidR="00495D91" w:rsidRDefault="00495D91" w:rsidP="000A172F">
            <w:pPr>
              <w:jc w:val="center"/>
            </w:pPr>
          </w:p>
        </w:tc>
        <w:tc>
          <w:tcPr>
            <w:tcW w:w="1569" w:type="dxa"/>
            <w:vMerge/>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5E2865" w:rsidTr="000A172F">
        <w:trPr>
          <w:trHeight w:val="316"/>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495D91" w:rsidP="000A172F">
            <w:pPr>
              <w:tabs>
                <w:tab w:val="center" w:pos="162"/>
              </w:tabs>
              <w:jc w:val="center"/>
            </w:pPr>
            <w:r>
              <w:t>7</w:t>
            </w:r>
            <w:r w:rsidR="005E2865">
              <w:t>.</w:t>
            </w:r>
          </w:p>
        </w:tc>
        <w:tc>
          <w:tcPr>
            <w:tcW w:w="9513" w:type="dxa"/>
            <w:tcBorders>
              <w:top w:val="single" w:sz="4" w:space="0" w:color="auto"/>
              <w:left w:val="single" w:sz="4" w:space="0" w:color="auto"/>
              <w:bottom w:val="single" w:sz="4" w:space="0" w:color="auto"/>
              <w:right w:val="single" w:sz="4" w:space="0" w:color="auto"/>
            </w:tcBorders>
          </w:tcPr>
          <w:p w:rsidR="005E2865" w:rsidRDefault="006C0C06" w:rsidP="0021118C">
            <w:r>
              <w:t xml:space="preserve">Статистика </w:t>
            </w:r>
            <w:r w:rsidR="0021118C">
              <w:t>основного капитала</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21118C" w:rsidTr="000A172F">
        <w:trPr>
          <w:trHeight w:val="316"/>
        </w:trPr>
        <w:tc>
          <w:tcPr>
            <w:tcW w:w="0" w:type="auto"/>
            <w:tcBorders>
              <w:top w:val="nil"/>
              <w:left w:val="single" w:sz="4" w:space="0" w:color="auto"/>
              <w:bottom w:val="nil"/>
              <w:right w:val="single" w:sz="4" w:space="0" w:color="auto"/>
            </w:tcBorders>
            <w:vAlign w:val="center"/>
          </w:tcPr>
          <w:p w:rsidR="0021118C" w:rsidRDefault="0021118C"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21118C" w:rsidRDefault="00A36653" w:rsidP="000A172F">
            <w:pPr>
              <w:tabs>
                <w:tab w:val="center" w:pos="162"/>
              </w:tabs>
              <w:jc w:val="center"/>
            </w:pPr>
            <w:r>
              <w:t>8.</w:t>
            </w:r>
          </w:p>
        </w:tc>
        <w:tc>
          <w:tcPr>
            <w:tcW w:w="9513" w:type="dxa"/>
            <w:tcBorders>
              <w:top w:val="single" w:sz="4" w:space="0" w:color="auto"/>
              <w:left w:val="single" w:sz="4" w:space="0" w:color="auto"/>
              <w:bottom w:val="single" w:sz="4" w:space="0" w:color="auto"/>
              <w:right w:val="single" w:sz="4" w:space="0" w:color="auto"/>
            </w:tcBorders>
          </w:tcPr>
          <w:p w:rsidR="0021118C" w:rsidRDefault="0021118C" w:rsidP="0021118C">
            <w:r>
              <w:t>Статистика оборотного капитала</w:t>
            </w:r>
          </w:p>
        </w:tc>
        <w:tc>
          <w:tcPr>
            <w:tcW w:w="0" w:type="auto"/>
            <w:tcBorders>
              <w:top w:val="nil"/>
              <w:left w:val="single" w:sz="4" w:space="0" w:color="auto"/>
              <w:bottom w:val="nil"/>
              <w:right w:val="single" w:sz="4" w:space="0" w:color="auto"/>
            </w:tcBorders>
            <w:vAlign w:val="center"/>
          </w:tcPr>
          <w:p w:rsidR="0021118C" w:rsidRDefault="0021118C" w:rsidP="000A172F"/>
        </w:tc>
        <w:tc>
          <w:tcPr>
            <w:tcW w:w="0" w:type="auto"/>
            <w:tcBorders>
              <w:top w:val="nil"/>
              <w:left w:val="single" w:sz="4" w:space="0" w:color="auto"/>
              <w:bottom w:val="nil"/>
              <w:right w:val="single" w:sz="4" w:space="0" w:color="auto"/>
            </w:tcBorders>
            <w:vAlign w:val="center"/>
          </w:tcPr>
          <w:p w:rsidR="0021118C" w:rsidRDefault="0021118C" w:rsidP="000A172F"/>
        </w:tc>
      </w:tr>
      <w:tr w:rsidR="00715E44" w:rsidTr="000A172F">
        <w:trPr>
          <w:trHeight w:val="316"/>
        </w:trPr>
        <w:tc>
          <w:tcPr>
            <w:tcW w:w="0" w:type="auto"/>
            <w:tcBorders>
              <w:top w:val="nil"/>
              <w:left w:val="single" w:sz="4" w:space="0" w:color="auto"/>
              <w:bottom w:val="nil"/>
              <w:right w:val="single" w:sz="4" w:space="0" w:color="auto"/>
            </w:tcBorders>
            <w:vAlign w:val="center"/>
          </w:tcPr>
          <w:p w:rsidR="00715E44" w:rsidRDefault="00715E44"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715E44" w:rsidRDefault="00A36653" w:rsidP="000A172F">
            <w:pPr>
              <w:tabs>
                <w:tab w:val="center" w:pos="162"/>
              </w:tabs>
              <w:jc w:val="center"/>
            </w:pPr>
            <w:r>
              <w:t>9.</w:t>
            </w:r>
          </w:p>
        </w:tc>
        <w:tc>
          <w:tcPr>
            <w:tcW w:w="9513" w:type="dxa"/>
            <w:tcBorders>
              <w:top w:val="single" w:sz="4" w:space="0" w:color="auto"/>
              <w:left w:val="single" w:sz="4" w:space="0" w:color="auto"/>
              <w:bottom w:val="single" w:sz="4" w:space="0" w:color="auto"/>
              <w:right w:val="single" w:sz="4" w:space="0" w:color="auto"/>
            </w:tcBorders>
          </w:tcPr>
          <w:p w:rsidR="00715E44" w:rsidRDefault="006C0C06" w:rsidP="000A172F">
            <w:r>
              <w:t>Статистика доходов и расходов населения</w:t>
            </w:r>
          </w:p>
        </w:tc>
        <w:tc>
          <w:tcPr>
            <w:tcW w:w="0" w:type="auto"/>
            <w:tcBorders>
              <w:top w:val="nil"/>
              <w:left w:val="single" w:sz="4" w:space="0" w:color="auto"/>
              <w:bottom w:val="nil"/>
              <w:right w:val="single" w:sz="4" w:space="0" w:color="auto"/>
            </w:tcBorders>
            <w:vAlign w:val="center"/>
          </w:tcPr>
          <w:p w:rsidR="00715E44" w:rsidRDefault="00715E44" w:rsidP="000A172F"/>
        </w:tc>
        <w:tc>
          <w:tcPr>
            <w:tcW w:w="0" w:type="auto"/>
            <w:tcBorders>
              <w:top w:val="nil"/>
              <w:left w:val="single" w:sz="4" w:space="0" w:color="auto"/>
              <w:bottom w:val="nil"/>
              <w:right w:val="single" w:sz="4" w:space="0" w:color="auto"/>
            </w:tcBorders>
            <w:vAlign w:val="center"/>
          </w:tcPr>
          <w:p w:rsidR="00715E44" w:rsidRDefault="00715E44" w:rsidP="000A172F"/>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Самостоятельная работа обучающихся</w:t>
            </w:r>
          </w:p>
        </w:tc>
        <w:tc>
          <w:tcPr>
            <w:tcW w:w="1812" w:type="dxa"/>
            <w:tcBorders>
              <w:top w:val="single" w:sz="4" w:space="0" w:color="auto"/>
              <w:left w:val="single" w:sz="4" w:space="0" w:color="auto"/>
              <w:bottom w:val="nil"/>
              <w:right w:val="single" w:sz="4" w:space="0" w:color="auto"/>
            </w:tcBorders>
          </w:tcPr>
          <w:p w:rsidR="005E2865" w:rsidRDefault="00342FAC" w:rsidP="008F4786">
            <w:pPr>
              <w:jc w:val="center"/>
            </w:pPr>
            <w:r>
              <w:t>2</w:t>
            </w:r>
          </w:p>
        </w:tc>
        <w:tc>
          <w:tcPr>
            <w:tcW w:w="1569" w:type="dxa"/>
            <w:tcBorders>
              <w:top w:val="single" w:sz="4" w:space="0" w:color="auto"/>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autoSpaceDE w:val="0"/>
              <w:autoSpaceDN w:val="0"/>
              <w:adjustRightInd w:val="0"/>
              <w:jc w:val="both"/>
            </w:pPr>
            <w:r>
              <w:t>По данным статистических ежегодников или Интернет-ресурсов отобрать 2-3 экономически связанных между собой показателя деятельности 200 крупнейших в России банков. Провести качественный анализ совокупности 30-50 коммерческих банков по отобранным показателям и исследовать структуру данных показателей в следующей последовательности:</w:t>
            </w:r>
          </w:p>
          <w:p w:rsidR="005E2865" w:rsidRDefault="005E2865" w:rsidP="000A172F">
            <w:pPr>
              <w:autoSpaceDE w:val="0"/>
              <w:autoSpaceDN w:val="0"/>
              <w:adjustRightInd w:val="0"/>
              <w:jc w:val="both"/>
            </w:pPr>
            <w:r>
              <w:t>а) постро</w:t>
            </w:r>
            <w:r w:rsidR="00C57640">
              <w:t>и</w:t>
            </w:r>
            <w:r>
              <w:t>ть интервальные вариационные ряды по каждому показателю, определив целесообразное количество групп;</w:t>
            </w:r>
          </w:p>
          <w:p w:rsidR="005E2865" w:rsidRDefault="005E2865" w:rsidP="000A172F">
            <w:pPr>
              <w:autoSpaceDE w:val="0"/>
              <w:autoSpaceDN w:val="0"/>
              <w:adjustRightInd w:val="0"/>
              <w:jc w:val="both"/>
            </w:pPr>
            <w:r>
              <w:t>б) по данным полученных рядов для каждого показателя построить графики;</w:t>
            </w:r>
          </w:p>
          <w:p w:rsidR="005E2865" w:rsidRDefault="005E2865" w:rsidP="000A172F">
            <w:pPr>
              <w:autoSpaceDE w:val="0"/>
              <w:autoSpaceDN w:val="0"/>
              <w:adjustRightInd w:val="0"/>
              <w:jc w:val="both"/>
            </w:pPr>
            <w:r>
              <w:t>в) вычислить и проанализировать среднюю арифметическую, моду и медиану, показатели вариации, асимметрии и эксцесса;</w:t>
            </w:r>
          </w:p>
          <w:p w:rsidR="005E2865" w:rsidRDefault="005E2865" w:rsidP="000A172F">
            <w:pPr>
              <w:autoSpaceDE w:val="0"/>
              <w:autoSpaceDN w:val="0"/>
              <w:adjustRightInd w:val="0"/>
              <w:jc w:val="both"/>
            </w:pPr>
            <w:r>
              <w:t>г) найти эмпирическую функцию распределения и построить ее график;</w:t>
            </w:r>
          </w:p>
          <w:p w:rsidR="005E2865" w:rsidRDefault="005E2865" w:rsidP="000A172F">
            <w:pPr>
              <w:autoSpaceDE w:val="0"/>
              <w:autoSpaceDN w:val="0"/>
              <w:adjustRightInd w:val="0"/>
              <w:jc w:val="both"/>
            </w:pPr>
            <w:r>
              <w:t>д) определить, близки ли к нормальному распределению случайных величин эмпирические распределения,</w:t>
            </w:r>
            <w:r w:rsidR="00503CD3">
              <w:t xml:space="preserve"> </w:t>
            </w:r>
            <w:r>
              <w:t>которые получены в виде вариационных рядов;</w:t>
            </w:r>
          </w:p>
          <w:p w:rsidR="005E2865" w:rsidRDefault="005E2865" w:rsidP="000A172F">
            <w:pPr>
              <w:autoSpaceDE w:val="0"/>
              <w:autoSpaceDN w:val="0"/>
              <w:adjustRightInd w:val="0"/>
              <w:jc w:val="both"/>
            </w:pPr>
            <w:r>
              <w:t>е) с помощью одного из математических критериев проверить гипотезу о том, что изучаемые признаки подчиняются нормальному закону распределения;</w:t>
            </w:r>
          </w:p>
          <w:p w:rsidR="005E2865" w:rsidRDefault="005E2865" w:rsidP="000A172F">
            <w:pPr>
              <w:autoSpaceDE w:val="0"/>
              <w:autoSpaceDN w:val="0"/>
              <w:adjustRightInd w:val="0"/>
              <w:jc w:val="both"/>
            </w:pPr>
            <w:r>
              <w:t>ж) на основе одного из критериев проверить гипотезу о том, что изучаемая совокупность является однородной;</w:t>
            </w:r>
          </w:p>
          <w:p w:rsidR="005E2865" w:rsidRDefault="005E2865" w:rsidP="000A172F">
            <w:pPr>
              <w:autoSpaceDE w:val="0"/>
              <w:autoSpaceDN w:val="0"/>
              <w:adjustRightInd w:val="0"/>
              <w:jc w:val="both"/>
            </w:pPr>
            <w:r>
              <w:t>з) определить и проанализировать аномальные наблюдения на основе априорного анализа и статистических критериев.</w:t>
            </w:r>
          </w:p>
          <w:p w:rsidR="005E2865" w:rsidRDefault="005E2865" w:rsidP="000A172F">
            <w:pPr>
              <w:autoSpaceDE w:val="0"/>
              <w:autoSpaceDN w:val="0"/>
              <w:adjustRightInd w:val="0"/>
              <w:jc w:val="both"/>
            </w:pPr>
            <w:r>
              <w:t>Результаты работы оформить в творческий отчет.</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E6329B">
        <w:tc>
          <w:tcPr>
            <w:tcW w:w="2376" w:type="dxa"/>
            <w:tcBorders>
              <w:top w:val="nil"/>
              <w:left w:val="single" w:sz="4" w:space="0" w:color="auto"/>
              <w:bottom w:val="single" w:sz="4" w:space="0" w:color="auto"/>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rPr>
                <w:lang w:val="en-US"/>
              </w:rPr>
            </w:pPr>
            <w:r>
              <w:rPr>
                <w:lang w:val="en-US"/>
              </w:rP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Выполнить задания тестового контроля качества усвоения материала (при выполнении работы использовать контрольно-тренировочное учебное пособие «Статистика. Сборник тестовых заданий»). Подготовиться к зачету</w:t>
            </w:r>
          </w:p>
        </w:tc>
        <w:tc>
          <w:tcPr>
            <w:tcW w:w="1812" w:type="dxa"/>
            <w:tcBorders>
              <w:top w:val="nil"/>
              <w:left w:val="single" w:sz="4" w:space="0" w:color="auto"/>
              <w:bottom w:val="single" w:sz="4" w:space="0" w:color="auto"/>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E6329B" w:rsidTr="00CD1080">
        <w:tc>
          <w:tcPr>
            <w:tcW w:w="12355" w:type="dxa"/>
            <w:gridSpan w:val="3"/>
            <w:tcBorders>
              <w:top w:val="single" w:sz="4" w:space="0" w:color="auto"/>
              <w:left w:val="single" w:sz="4" w:space="0" w:color="auto"/>
              <w:bottom w:val="nil"/>
              <w:right w:val="single" w:sz="4" w:space="0" w:color="auto"/>
            </w:tcBorders>
          </w:tcPr>
          <w:p w:rsidR="00E6329B" w:rsidRDefault="001E6B36" w:rsidP="000A172F">
            <w:pPr>
              <w:jc w:val="both"/>
            </w:pPr>
            <w:r>
              <w:t>Дифференцированный зачет</w:t>
            </w:r>
          </w:p>
        </w:tc>
        <w:tc>
          <w:tcPr>
            <w:tcW w:w="1812" w:type="dxa"/>
            <w:tcBorders>
              <w:top w:val="nil"/>
              <w:left w:val="single" w:sz="4" w:space="0" w:color="auto"/>
              <w:bottom w:val="single" w:sz="4" w:space="0" w:color="auto"/>
              <w:right w:val="single" w:sz="4" w:space="0" w:color="auto"/>
            </w:tcBorders>
          </w:tcPr>
          <w:p w:rsidR="00E6329B" w:rsidRDefault="001E6B36" w:rsidP="000A172F">
            <w:pPr>
              <w:jc w:val="center"/>
            </w:pPr>
            <w:r>
              <w:t>2</w:t>
            </w:r>
          </w:p>
        </w:tc>
        <w:tc>
          <w:tcPr>
            <w:tcW w:w="1569" w:type="dxa"/>
            <w:tcBorders>
              <w:top w:val="nil"/>
              <w:left w:val="single" w:sz="4" w:space="0" w:color="auto"/>
              <w:bottom w:val="nil"/>
              <w:right w:val="single" w:sz="4" w:space="0" w:color="auto"/>
            </w:tcBorders>
            <w:shd w:val="clear" w:color="auto" w:fill="C0C0C0"/>
          </w:tcPr>
          <w:p w:rsidR="00E6329B" w:rsidRDefault="00E6329B" w:rsidP="000A172F">
            <w:pPr>
              <w:jc w:val="center"/>
            </w:pPr>
          </w:p>
        </w:tc>
      </w:tr>
      <w:tr w:rsidR="005E2865" w:rsidTr="000A172F">
        <w:trPr>
          <w:trHeight w:val="20"/>
        </w:trPr>
        <w:tc>
          <w:tcPr>
            <w:tcW w:w="12355" w:type="dxa"/>
            <w:gridSpan w:val="3"/>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1812" w:type="dxa"/>
            <w:tcBorders>
              <w:top w:val="single" w:sz="4" w:space="0" w:color="auto"/>
              <w:left w:val="single" w:sz="4" w:space="0" w:color="auto"/>
              <w:bottom w:val="single" w:sz="4" w:space="0" w:color="auto"/>
              <w:right w:val="single" w:sz="4" w:space="0" w:color="auto"/>
            </w:tcBorders>
          </w:tcPr>
          <w:p w:rsidR="005E2865" w:rsidRDefault="00342FAC"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80</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5E2865" w:rsidRPr="005E2865" w:rsidRDefault="005E2865">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876081" w:rsidRPr="00C57640" w:rsidRDefault="00876081" w:rsidP="00C57640">
      <w:pPr>
        <w:pStyle w:val="1"/>
        <w:numPr>
          <w:ilvl w:val="0"/>
          <w:numId w:val="0"/>
        </w:num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rPr>
          <w:bCs/>
          <w:i/>
          <w:sz w:val="20"/>
          <w:szCs w:val="20"/>
        </w:rPr>
        <w:sectPr w:rsidR="00876081" w:rsidRPr="00C57640">
          <w:footerReference w:type="even" r:id="rId10"/>
          <w:footerReference w:type="default" r:id="rId11"/>
          <w:footerReference w:type="first" r:id="rId12"/>
          <w:footnotePr>
            <w:pos w:val="beneathText"/>
          </w:footnotePr>
          <w:pgSz w:w="16837" w:h="11905" w:orient="landscape"/>
          <w:pgMar w:top="851" w:right="1134" w:bottom="851" w:left="992" w:header="720" w:footer="709" w:gutter="0"/>
          <w:cols w:space="720"/>
          <w:docGrid w:linePitch="360"/>
        </w:sectPr>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rPr>
      </w:pPr>
      <w:r>
        <w:rPr>
          <w:b/>
        </w:rPr>
        <w:lastRenderedPageBreak/>
        <w:t xml:space="preserve">3. УСЛОВИЯ РЕАЛИЗАЦИИ УЧЕБНОЙ ДИСЦИПЛИНЫ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3.1. Требования к минимальному материально-техническому обеспечению</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Реализация учебной дисциплины требует наличия уч</w:t>
      </w:r>
      <w:r w:rsidR="007C0F05">
        <w:rPr>
          <w:bCs/>
        </w:rPr>
        <w:t>ебного кабинета</w:t>
      </w:r>
      <w:r>
        <w:rPr>
          <w:bCs/>
        </w:rPr>
        <w:t xml:space="preserve">.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Оборудование учебного кабинета и лаборатории:</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посадочные места по количеству обучающихся;</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рабочее место преподавателя;</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BD3D0E" w:rsidRDefault="00BD3D0E" w:rsidP="00BD3D0E">
      <w:pPr>
        <w:tabs>
          <w:tab w:val="left" w:pos="4361"/>
        </w:tabs>
        <w:ind w:firstLine="540"/>
        <w:rPr>
          <w:bCs/>
        </w:rPr>
      </w:pPr>
    </w:p>
    <w:p w:rsidR="00BD3D0E" w:rsidRDefault="00BD3D0E" w:rsidP="00BD3D0E">
      <w:pPr>
        <w:tabs>
          <w:tab w:val="left" w:pos="4361"/>
        </w:tabs>
        <w:ind w:firstLine="540"/>
        <w:rPr>
          <w:bCs/>
        </w:rPr>
      </w:pPr>
      <w:r>
        <w:rPr>
          <w:bCs/>
        </w:rPr>
        <w:t>Технические средства обучения:</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компьютер;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стандартное программное обеспечение: </w:t>
      </w:r>
      <w:r>
        <w:rPr>
          <w:bCs/>
          <w:lang w:val="en-US"/>
        </w:rPr>
        <w:t>MS</w:t>
      </w:r>
      <w:r w:rsidRPr="00862F31">
        <w:rPr>
          <w:bCs/>
        </w:rPr>
        <w:t xml:space="preserve"> </w:t>
      </w:r>
      <w:r>
        <w:rPr>
          <w:bCs/>
          <w:lang w:val="en-US"/>
        </w:rPr>
        <w:t>Windows</w:t>
      </w:r>
      <w:r w:rsidRPr="00862F31">
        <w:rPr>
          <w:bCs/>
        </w:rPr>
        <w:t xml:space="preserve"> </w:t>
      </w:r>
      <w:r>
        <w:rPr>
          <w:bCs/>
          <w:lang w:val="en-US"/>
        </w:rPr>
        <w:t>XP</w:t>
      </w:r>
      <w:r>
        <w:rPr>
          <w:bCs/>
        </w:rPr>
        <w:t xml:space="preserve">, текстовый редактор </w:t>
      </w:r>
      <w:r>
        <w:rPr>
          <w:bCs/>
          <w:lang w:val="en-US"/>
        </w:rPr>
        <w:t>MS</w:t>
      </w:r>
      <w:r w:rsidRPr="00862F31">
        <w:rPr>
          <w:bCs/>
        </w:rPr>
        <w:t xml:space="preserve"> </w:t>
      </w:r>
      <w:r>
        <w:rPr>
          <w:bCs/>
          <w:lang w:val="en-US"/>
        </w:rPr>
        <w:t>Word</w:t>
      </w:r>
      <w:r>
        <w:rPr>
          <w:bCs/>
        </w:rPr>
        <w:t xml:space="preserve">, редактор электронных таблиц </w:t>
      </w:r>
      <w:r>
        <w:rPr>
          <w:bCs/>
          <w:lang w:val="en-US"/>
        </w:rPr>
        <w:t>MS</w:t>
      </w:r>
      <w:r w:rsidRPr="00862F31">
        <w:rPr>
          <w:bCs/>
        </w:rPr>
        <w:t xml:space="preserve"> </w:t>
      </w:r>
      <w:r>
        <w:rPr>
          <w:bCs/>
          <w:lang w:val="en-US"/>
        </w:rPr>
        <w:t>Excel</w:t>
      </w:r>
      <w:r>
        <w:rPr>
          <w:bCs/>
        </w:rPr>
        <w:t xml:space="preserve">, СУБД </w:t>
      </w:r>
      <w:r>
        <w:rPr>
          <w:bCs/>
          <w:lang w:val="en-US"/>
        </w:rPr>
        <w:t>MS</w:t>
      </w:r>
      <w:r w:rsidRPr="00862F31">
        <w:rPr>
          <w:bCs/>
        </w:rPr>
        <w:t xml:space="preserve"> </w:t>
      </w:r>
      <w:r>
        <w:rPr>
          <w:bCs/>
          <w:lang w:val="en-US"/>
        </w:rPr>
        <w:t>Access</w:t>
      </w:r>
      <w:r>
        <w:rPr>
          <w:bCs/>
        </w:rPr>
        <w:t xml:space="preserve">, </w:t>
      </w:r>
      <w:r>
        <w:rPr>
          <w:bCs/>
          <w:lang w:val="en-US"/>
        </w:rPr>
        <w:t>Internet</w:t>
      </w:r>
      <w:r w:rsidRPr="00862F31">
        <w:rPr>
          <w:bCs/>
        </w:rPr>
        <w:t xml:space="preserve"> </w:t>
      </w:r>
      <w:r>
        <w:rPr>
          <w:bCs/>
          <w:lang w:val="en-US"/>
        </w:rPr>
        <w:t>Explorer</w:t>
      </w:r>
      <w:r>
        <w:rPr>
          <w:bCs/>
        </w:rPr>
        <w:t xml:space="preserve">; </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справочно-информационные системы (СПС «Гарант», СПС «Консультант Плюс» и др.);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специализированные информационные продукты – пакеты прикладных программ </w:t>
      </w:r>
      <w:r>
        <w:t>Statistika, SPSS, Олимп, Мезозавр</w:t>
      </w:r>
      <w:r>
        <w:rPr>
          <w:bCs/>
        </w:rPr>
        <w:t xml:space="preserve"> и др.;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интерактивная доска;</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мульмедиапроектор;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калькулятор.</w:t>
      </w:r>
    </w:p>
    <w:p w:rsidR="00BD3D0E" w:rsidRDefault="00BD3D0E" w:rsidP="00BD3D0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3.2. Информационное обеспечение обучения</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
          <w:bCs/>
        </w:rPr>
        <w:t xml:space="preserve">Перечень рекомендуемых учебных изданий, дополнительной литературы, Интернет-ресурсов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 xml:space="preserve">Основные источники: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Нормативно-правовая база:</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1. Конституция РФ от 12.12.1993г. //Российская газета. 1993. // СПС «Консультант Плюс». 2011.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2. ФЗ РФ «Об ответственности за нарушение порядка представления государственной статистической отчетности» от 13.05.1992г. № 2761-1//СПС «Гарант». 2011.</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3. Положение о порядке ведения Государственного реестра предприятий. Утверждено Государственной налоговой службой РФ от 12.04.1993г. № ЮУ-4-12/65 Н.//СПС «Гарант». 2011.</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t>Основная учебная литература:</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1.Башина О.Э. Общая теория статистики. Статистическая методология в коммерческой деятельности: учебник</w:t>
      </w:r>
      <w:r w:rsidR="007C0F05">
        <w:t>. М.: Финансы и статистика, 2019</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2. Ефимова М.Р., Петрова Е.В., Румянцев Н.М. Общая теория статис</w:t>
      </w:r>
      <w:r w:rsidR="00A76337">
        <w:t>тики: учебник. М.: ИНФРА-М, 2</w:t>
      </w:r>
      <w:r w:rsidR="004A2589">
        <w:t>019</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3. Ганченко О.И. Практикум по общей теории статистики: Учебное пособие -2-е издание перераб. и дополн.</w:t>
      </w:r>
      <w:r w:rsidR="004A2589">
        <w:t>- М.: Финансы и статистика, 2019</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4. Салин В.Н., Чурилова Э.Ю. Шпаковская Е.П. Статистика: уч</w:t>
      </w:r>
      <w:r w:rsidR="003F1F8A">
        <w:t>ебное пособие – М.: Кнорус, 2018</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5. Салин В.Н., Чурилова Э.Ю. Теория статистики для подготовки специалистов финансово-экономического профил</w:t>
      </w:r>
      <w:r w:rsidR="00F7567D">
        <w:t>я. М.: Финансы и ст</w:t>
      </w:r>
      <w:r w:rsidR="007C0F05">
        <w:t>атистика, 2019</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 xml:space="preserve"> </w:t>
      </w:r>
    </w:p>
    <w:p w:rsidR="00BD3D0E" w:rsidRDefault="00BD3D0E" w:rsidP="00BD3D0E">
      <w:pPr>
        <w:pStyle w:val="ac"/>
        <w:keepNext/>
        <w:widowControl w:val="0"/>
        <w:tabs>
          <w:tab w:val="left" w:pos="0"/>
        </w:tabs>
        <w:ind w:firstLine="540"/>
        <w:jc w:val="both"/>
        <w:rPr>
          <w:b/>
          <w:sz w:val="24"/>
          <w:szCs w:val="24"/>
        </w:rPr>
      </w:pPr>
      <w:r>
        <w:rPr>
          <w:b/>
          <w:sz w:val="24"/>
          <w:szCs w:val="24"/>
        </w:rPr>
        <w:lastRenderedPageBreak/>
        <w:t>Дополнительные  источники:</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1. Елисеева И.И., Юзбашев М.М. Общая теория статистики: учебник/под ред. И.И. Елисеевой. 5-е изд., перераб. и доп</w:t>
      </w:r>
      <w:r w:rsidR="007C0F05">
        <w:t>. М.: Финансы и статистика. 2019</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2. Практикум по теории статистики: учебное пособие/под ред. Р.А. Шмойлова, В.Г. Минашкин, Н.А. Садовникова. 2-е изд. перераб. и дополн</w:t>
      </w:r>
      <w:r w:rsidR="007C0F05">
        <w:t>. М.: Финансы и статистика, 2019</w:t>
      </w:r>
      <w:r>
        <w:t>.</w:t>
      </w:r>
    </w:p>
    <w:p w:rsidR="00BD3D0E" w:rsidRDefault="00BD3D0E" w:rsidP="00BD3D0E">
      <w:pPr>
        <w:ind w:firstLine="540"/>
        <w:jc w:val="both"/>
        <w:rPr>
          <w:b/>
        </w:rPr>
      </w:pPr>
    </w:p>
    <w:p w:rsidR="00BD3D0E" w:rsidRDefault="00BD3D0E" w:rsidP="00BD3D0E">
      <w:pPr>
        <w:ind w:firstLine="540"/>
        <w:jc w:val="both"/>
      </w:pPr>
      <w:r>
        <w:t>Издания Росстата:</w:t>
      </w:r>
    </w:p>
    <w:p w:rsidR="00BD3D0E" w:rsidRDefault="00BD3D0E" w:rsidP="00BD3D0E">
      <w:pPr>
        <w:numPr>
          <w:ilvl w:val="0"/>
          <w:numId w:val="6"/>
        </w:numPr>
        <w:suppressAutoHyphens w:val="0"/>
        <w:ind w:left="0" w:firstLine="540"/>
        <w:jc w:val="both"/>
      </w:pPr>
      <w:r>
        <w:t>Российский статистический ежегодник. Официальное издание.</w:t>
      </w:r>
    </w:p>
    <w:p w:rsidR="00BD3D0E" w:rsidRDefault="00BD3D0E" w:rsidP="00BD3D0E">
      <w:pPr>
        <w:numPr>
          <w:ilvl w:val="0"/>
          <w:numId w:val="6"/>
        </w:numPr>
        <w:suppressAutoHyphens w:val="0"/>
        <w:ind w:left="0" w:firstLine="540"/>
        <w:jc w:val="both"/>
      </w:pPr>
      <w:r>
        <w:t>Россия в цифрах. Краткий статистический сборник</w:t>
      </w:r>
    </w:p>
    <w:p w:rsidR="00BD3D0E" w:rsidRDefault="00BD3D0E" w:rsidP="00BD3D0E">
      <w:pPr>
        <w:numPr>
          <w:ilvl w:val="0"/>
          <w:numId w:val="6"/>
        </w:numPr>
        <w:suppressAutoHyphens w:val="0"/>
        <w:ind w:left="0" w:firstLine="540"/>
        <w:jc w:val="both"/>
      </w:pPr>
      <w:r>
        <w:t>Социальное положение и уровень жизни населения России.</w:t>
      </w:r>
    </w:p>
    <w:p w:rsidR="00BD3D0E" w:rsidRDefault="00BD3D0E" w:rsidP="00BD3D0E">
      <w:pPr>
        <w:numPr>
          <w:ilvl w:val="0"/>
          <w:numId w:val="6"/>
        </w:numPr>
        <w:suppressAutoHyphens w:val="0"/>
        <w:ind w:left="0" w:firstLine="540"/>
        <w:jc w:val="both"/>
      </w:pPr>
      <w:r>
        <w:t xml:space="preserve">Регионы России. </w:t>
      </w:r>
    </w:p>
    <w:p w:rsidR="00BD3D0E" w:rsidRDefault="00BD3D0E" w:rsidP="00BD3D0E">
      <w:pPr>
        <w:numPr>
          <w:ilvl w:val="0"/>
          <w:numId w:val="6"/>
        </w:numPr>
        <w:suppressAutoHyphens w:val="0"/>
        <w:ind w:left="0" w:firstLine="540"/>
        <w:jc w:val="both"/>
      </w:pPr>
      <w:r>
        <w:t xml:space="preserve">Сфера услуг в России. </w:t>
      </w:r>
    </w:p>
    <w:p w:rsidR="00BD3D0E" w:rsidRDefault="00BD3D0E" w:rsidP="00BD3D0E">
      <w:pPr>
        <w:numPr>
          <w:ilvl w:val="0"/>
          <w:numId w:val="6"/>
        </w:numPr>
        <w:suppressAutoHyphens w:val="0"/>
        <w:ind w:left="0" w:firstLine="540"/>
        <w:jc w:val="both"/>
      </w:pPr>
      <w:r>
        <w:t xml:space="preserve">Демографический ежегодник России. </w:t>
      </w:r>
    </w:p>
    <w:p w:rsidR="00BD3D0E" w:rsidRDefault="00BD3D0E" w:rsidP="00BD3D0E">
      <w:pPr>
        <w:numPr>
          <w:ilvl w:val="0"/>
          <w:numId w:val="6"/>
        </w:numPr>
        <w:suppressAutoHyphens w:val="0"/>
        <w:ind w:left="0" w:firstLine="540"/>
        <w:jc w:val="both"/>
      </w:pPr>
      <w:r>
        <w:t>Социально-экономическое положение России (ежемесячный доклад)</w:t>
      </w:r>
    </w:p>
    <w:p w:rsidR="00BD3D0E" w:rsidRDefault="00BD3D0E" w:rsidP="00BD3D0E">
      <w:pPr>
        <w:numPr>
          <w:ilvl w:val="0"/>
          <w:numId w:val="6"/>
        </w:numPr>
        <w:suppressAutoHyphens w:val="0"/>
        <w:ind w:left="0" w:firstLine="540"/>
        <w:jc w:val="both"/>
      </w:pPr>
      <w:r>
        <w:t>Вопросы статистики. Ежемесячный научно-информационный журнал.</w:t>
      </w: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Интернет – ресурсы:</w:t>
      </w:r>
    </w:p>
    <w:p w:rsidR="00BD3D0E" w:rsidRPr="0065696A" w:rsidRDefault="00BD3D0E" w:rsidP="00BD3D0E">
      <w:pPr>
        <w:ind w:firstLine="540"/>
        <w:jc w:val="both"/>
      </w:pPr>
      <w:r w:rsidRPr="0065696A">
        <w:t>СПС «Консультант Плюс» (</w:t>
      </w:r>
      <w:hyperlink r:id="rId13" w:history="1">
        <w:r w:rsidRPr="0065696A">
          <w:rPr>
            <w:rStyle w:val="af7"/>
          </w:rPr>
          <w:t>http://www.consultant.ru</w:t>
        </w:r>
      </w:hyperlink>
      <w:r w:rsidRPr="0065696A">
        <w:t>)</w:t>
      </w:r>
    </w:p>
    <w:p w:rsidR="00BD3D0E" w:rsidRPr="0065696A" w:rsidRDefault="00BD3D0E" w:rsidP="00BD3D0E">
      <w:pPr>
        <w:ind w:firstLine="540"/>
        <w:jc w:val="both"/>
      </w:pPr>
      <w:r w:rsidRPr="0065696A">
        <w:t>Российская сеть центров правовой информации «Кодекс» (</w:t>
      </w:r>
      <w:hyperlink r:id="rId14" w:history="1">
        <w:r w:rsidRPr="0065696A">
          <w:rPr>
            <w:rStyle w:val="af7"/>
          </w:rPr>
          <w:t>http://www.kodeks.ru</w:t>
        </w:r>
      </w:hyperlink>
      <w:r w:rsidRPr="0065696A">
        <w:t>)</w:t>
      </w:r>
    </w:p>
    <w:p w:rsidR="00BD3D0E" w:rsidRPr="0065696A" w:rsidRDefault="00BD3D0E" w:rsidP="00BD3D0E">
      <w:pPr>
        <w:ind w:firstLine="540"/>
        <w:jc w:val="both"/>
      </w:pPr>
      <w:r w:rsidRPr="0065696A">
        <w:t>СПС «Гарант» (</w:t>
      </w:r>
      <w:hyperlink r:id="rId15" w:history="1">
        <w:r w:rsidRPr="0065696A">
          <w:rPr>
            <w:rStyle w:val="af7"/>
          </w:rPr>
          <w:t>http://www.garant.ru</w:t>
        </w:r>
      </w:hyperlink>
      <w:r w:rsidRPr="0065696A">
        <w:t>)</w:t>
      </w:r>
    </w:p>
    <w:p w:rsidR="00BD3D0E" w:rsidRPr="0065696A" w:rsidRDefault="00BD3D0E" w:rsidP="00BD3D0E">
      <w:pPr>
        <w:pStyle w:val="style3"/>
        <w:spacing w:before="0" w:beforeAutospacing="0" w:after="0" w:afterAutospacing="0"/>
        <w:ind w:firstLine="540"/>
        <w:jc w:val="both"/>
        <w:rPr>
          <w:sz w:val="24"/>
          <w:szCs w:val="24"/>
          <w:lang w:val="en-US"/>
        </w:rPr>
      </w:pPr>
      <w:r w:rsidRPr="0065696A">
        <w:rPr>
          <w:sz w:val="24"/>
          <w:szCs w:val="24"/>
          <w:lang w:val="en-US"/>
        </w:rPr>
        <w:t xml:space="preserve">StatSoft </w:t>
      </w:r>
      <w:smartTag w:uri="urn:schemas-microsoft-com:office:smarttags" w:element="place">
        <w:smartTag w:uri="urn:schemas-microsoft-com:office:smarttags" w:element="country-region">
          <w:r w:rsidRPr="0065696A">
            <w:rPr>
              <w:sz w:val="24"/>
              <w:szCs w:val="24"/>
              <w:lang w:val="en-US"/>
            </w:rPr>
            <w:t>Russia</w:t>
          </w:r>
        </w:smartTag>
      </w:smartTag>
      <w:r w:rsidRPr="0065696A">
        <w:rPr>
          <w:sz w:val="24"/>
          <w:szCs w:val="24"/>
          <w:lang w:val="en-US"/>
        </w:rPr>
        <w:t xml:space="preserve"> (</w:t>
      </w:r>
      <w:hyperlink r:id="rId16" w:history="1">
        <w:r w:rsidRPr="0065696A">
          <w:rPr>
            <w:rStyle w:val="af7"/>
            <w:lang w:val="en-US"/>
          </w:rPr>
          <w:t>http://www.statsoft.ru</w:t>
        </w:r>
      </w:hyperlink>
      <w:r>
        <w:rPr>
          <w:sz w:val="24"/>
          <w:szCs w:val="24"/>
          <w:lang w:val="en-US"/>
        </w:rPr>
        <w:t xml:space="preserve">) </w:t>
      </w:r>
    </w:p>
    <w:p w:rsidR="00BD3D0E" w:rsidRPr="0065696A" w:rsidRDefault="00BD3D0E" w:rsidP="00BD3D0E">
      <w:pPr>
        <w:pStyle w:val="style3"/>
        <w:spacing w:before="0" w:beforeAutospacing="0" w:after="0" w:afterAutospacing="0"/>
        <w:ind w:firstLine="540"/>
        <w:jc w:val="both"/>
        <w:rPr>
          <w:sz w:val="24"/>
          <w:szCs w:val="24"/>
        </w:rPr>
      </w:pPr>
      <w:r w:rsidRPr="0065696A">
        <w:rPr>
          <w:sz w:val="24"/>
          <w:szCs w:val="24"/>
        </w:rPr>
        <w:t>ГОСКОМСТАТ РОССИИ (</w:t>
      </w:r>
      <w:hyperlink r:id="rId17" w:history="1">
        <w:r w:rsidRPr="0065696A">
          <w:rPr>
            <w:rStyle w:val="af7"/>
          </w:rPr>
          <w:t>http://www.gks.ru</w:t>
        </w:r>
      </w:hyperlink>
      <w:r w:rsidRPr="0065696A">
        <w:rPr>
          <w:sz w:val="24"/>
          <w:szCs w:val="24"/>
        </w:rPr>
        <w:t>)</w:t>
      </w:r>
    </w:p>
    <w:p w:rsidR="00BD3D0E" w:rsidRPr="0065696A" w:rsidRDefault="00BD3D0E" w:rsidP="00BD3D0E">
      <w:pPr>
        <w:pStyle w:val="style3"/>
        <w:spacing w:before="0" w:beforeAutospacing="0" w:after="0" w:afterAutospacing="0"/>
        <w:ind w:firstLine="540"/>
        <w:jc w:val="both"/>
        <w:rPr>
          <w:sz w:val="24"/>
          <w:szCs w:val="24"/>
        </w:rPr>
      </w:pPr>
      <w:r w:rsidRPr="0065696A">
        <w:rPr>
          <w:sz w:val="24"/>
          <w:szCs w:val="24"/>
        </w:rPr>
        <w:t>Федеральная служба государственной статистики (http://www.</w:t>
      </w:r>
      <w:hyperlink r:id="rId18" w:history="1">
        <w:r w:rsidRPr="0065696A">
          <w:rPr>
            <w:rStyle w:val="af7"/>
          </w:rPr>
          <w:t>stat@gks.ru</w:t>
        </w:r>
      </w:hyperlink>
      <w:r w:rsidRPr="0065696A">
        <w:rPr>
          <w:sz w:val="24"/>
          <w:szCs w:val="24"/>
        </w:rPr>
        <w:t xml:space="preserve">) </w:t>
      </w:r>
    </w:p>
    <w:p w:rsidR="00BD3D0E" w:rsidRPr="0065696A" w:rsidRDefault="00BD3D0E" w:rsidP="00BD3D0E">
      <w:pPr>
        <w:pStyle w:val="ab"/>
        <w:spacing w:before="0" w:after="0"/>
        <w:ind w:firstLine="540"/>
        <w:jc w:val="both"/>
      </w:pPr>
      <w:r w:rsidRPr="0065696A">
        <w:t>Информационно-издательский центр «Статистика России» (</w:t>
      </w:r>
      <w:hyperlink r:id="rId19" w:history="1">
        <w:r w:rsidRPr="0065696A">
          <w:rPr>
            <w:rStyle w:val="af7"/>
          </w:rPr>
          <w:t>http://www.infostat.ru/</w:t>
        </w:r>
      </w:hyperlink>
      <w:r w:rsidRPr="0065696A">
        <w:t xml:space="preserve">) </w:t>
      </w:r>
    </w:p>
    <w:p w:rsidR="00BD3D0E" w:rsidRPr="0065696A" w:rsidRDefault="00BD3D0E" w:rsidP="00BD3D0E">
      <w:pPr>
        <w:pStyle w:val="ab"/>
        <w:spacing w:before="0" w:after="0"/>
        <w:ind w:firstLine="540"/>
        <w:jc w:val="both"/>
      </w:pPr>
      <w:r w:rsidRPr="0065696A">
        <w:t>Портал статистических данных (</w:t>
      </w:r>
      <w:hyperlink r:id="rId20" w:history="1">
        <w:r w:rsidRPr="0065696A">
          <w:rPr>
            <w:rStyle w:val="af7"/>
          </w:rPr>
          <w:t>http://www.statistika.ru/</w:t>
        </w:r>
      </w:hyperlink>
      <w:r w:rsidRPr="0065696A">
        <w:t xml:space="preserve">) </w:t>
      </w:r>
    </w:p>
    <w:p w:rsidR="00BD3D0E" w:rsidRPr="0065696A" w:rsidRDefault="00BD3D0E" w:rsidP="00BD3D0E">
      <w:pPr>
        <w:pStyle w:val="ab"/>
        <w:spacing w:before="0" w:after="0"/>
        <w:ind w:firstLine="540"/>
        <w:jc w:val="both"/>
      </w:pPr>
      <w:r w:rsidRPr="0065696A">
        <w:rPr>
          <w:bCs/>
        </w:rPr>
        <w:t>Центральный банк Российской Федерации(</w:t>
      </w:r>
      <w:hyperlink r:id="rId21" w:history="1">
        <w:r w:rsidRPr="0065696A">
          <w:rPr>
            <w:rStyle w:val="af7"/>
          </w:rPr>
          <w:t>http://www.cbr.ru/</w:t>
        </w:r>
      </w:hyperlink>
      <w:r w:rsidRPr="0065696A">
        <w:rPr>
          <w:bCs/>
        </w:rPr>
        <w:t>)</w:t>
      </w:r>
    </w:p>
    <w:p w:rsidR="00BD3D0E" w:rsidRPr="0065696A" w:rsidRDefault="00BD3D0E" w:rsidP="00BD3D0E">
      <w:pPr>
        <w:pStyle w:val="ab"/>
        <w:spacing w:before="0" w:after="0"/>
        <w:ind w:firstLine="540"/>
        <w:jc w:val="both"/>
      </w:pPr>
      <w:r w:rsidRPr="0065696A">
        <w:t>Министерство финансов РФ (</w:t>
      </w:r>
      <w:hyperlink r:id="rId22" w:history="1">
        <w:r w:rsidRPr="0065696A">
          <w:rPr>
            <w:rStyle w:val="af7"/>
          </w:rPr>
          <w:t>http://www1.minfin.ru/</w:t>
        </w:r>
      </w:hyperlink>
      <w:r w:rsidRPr="0065696A">
        <w:t xml:space="preserve">) </w:t>
      </w:r>
    </w:p>
    <w:p w:rsidR="00BD3D0E" w:rsidRPr="0065696A" w:rsidRDefault="00BD3D0E" w:rsidP="00BD3D0E">
      <w:pPr>
        <w:ind w:firstLine="540"/>
        <w:jc w:val="both"/>
      </w:pPr>
      <w:r w:rsidRPr="0065696A">
        <w:t>Госдума Федерального Собрания РФ (</w:t>
      </w:r>
      <w:hyperlink r:id="rId23" w:history="1">
        <w:r w:rsidRPr="0065696A">
          <w:rPr>
            <w:rStyle w:val="af7"/>
          </w:rPr>
          <w:t>http://www.duma.gov.ru/</w:t>
        </w:r>
      </w:hyperlink>
      <w:r w:rsidRPr="0065696A">
        <w:t xml:space="preserve">) </w:t>
      </w:r>
    </w:p>
    <w:p w:rsidR="00BD3D0E" w:rsidRPr="0065696A" w:rsidRDefault="00BD3D0E" w:rsidP="00BD3D0E">
      <w:pPr>
        <w:ind w:firstLine="540"/>
        <w:jc w:val="both"/>
        <w:rPr>
          <w:bCs/>
          <w:iCs/>
        </w:rPr>
      </w:pPr>
      <w:r w:rsidRPr="0065696A">
        <w:rPr>
          <w:bCs/>
        </w:rPr>
        <w:t>Эл. версия бюллетеня «</w:t>
      </w:r>
      <w:r w:rsidRPr="0065696A">
        <w:rPr>
          <w:bCs/>
          <w:iCs/>
        </w:rPr>
        <w:t>Население и общество»</w:t>
      </w:r>
    </w:p>
    <w:p w:rsidR="00BD3D0E" w:rsidRPr="0065696A" w:rsidRDefault="00BD3D0E" w:rsidP="00BD3D0E">
      <w:pPr>
        <w:ind w:firstLine="540"/>
        <w:jc w:val="both"/>
        <w:rPr>
          <w:bCs/>
          <w:iCs/>
        </w:rPr>
      </w:pPr>
      <w:r w:rsidRPr="0065696A">
        <w:rPr>
          <w:bCs/>
          <w:iCs/>
        </w:rPr>
        <w:t>(</w:t>
      </w:r>
      <w:hyperlink r:id="rId24" w:history="1">
        <w:r w:rsidRPr="0065696A">
          <w:rPr>
            <w:rStyle w:val="af7"/>
          </w:rPr>
          <w:t>http://demoscope.ru/weekly/2008/0323/index.php</w:t>
        </w:r>
      </w:hyperlink>
      <w:r w:rsidRPr="0065696A">
        <w:t xml:space="preserve">) </w:t>
      </w:r>
    </w:p>
    <w:p w:rsidR="00BD3D0E" w:rsidRDefault="00BD3D0E" w:rsidP="00BD3D0E">
      <w:pPr>
        <w:pStyle w:val="ab"/>
        <w:spacing w:before="0" w:after="0"/>
        <w:ind w:firstLine="540"/>
        <w:jc w:val="both"/>
      </w:pPr>
      <w:r w:rsidRPr="0065696A">
        <w:t>Индексы Российской Торговой Системы (http://www.rts.ru</w:t>
      </w:r>
      <w:r>
        <w:t xml:space="preserve">/ru/index/http:/) </w:t>
      </w:r>
    </w:p>
    <w:p w:rsidR="00BD3D0E" w:rsidRDefault="00BD3D0E" w:rsidP="00BD3D0E">
      <w:pPr>
        <w:pStyle w:val="ab"/>
        <w:spacing w:before="0" w:after="0"/>
        <w:ind w:firstLine="540"/>
        <w:jc w:val="both"/>
        <w:rPr>
          <w:color w:val="003399"/>
        </w:rPr>
      </w:pPr>
    </w:p>
    <w:p w:rsidR="00A84F7B" w:rsidRDefault="00A84F7B" w:rsidP="00A84F7B">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A84F7B" w:rsidRDefault="00A84F7B" w:rsidP="00A84F7B"/>
    <w:p w:rsidR="00A76337" w:rsidRDefault="00A76337" w:rsidP="00A7633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Pr="00A76337" w:rsidRDefault="00A76337" w:rsidP="00A76337"/>
    <w:p w:rsidR="008A5FA3" w:rsidRDefault="008A5FA3"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7C0F05" w:rsidRDefault="007C0F05"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 xml:space="preserve">4. КОНТРОЛЬ И ОЦЕНКА РЕЗУЛЬТАТОВ ОСВОЕНИЯ ДИСЦИПЛИНЫ </w:t>
      </w:r>
    </w:p>
    <w:p w:rsidR="00BD3D0E" w:rsidRDefault="00BD3D0E" w:rsidP="00BD3D0E">
      <w:pPr>
        <w:widowControl w:val="0"/>
        <w:ind w:firstLine="540"/>
        <w:jc w:val="both"/>
        <w:rPr>
          <w:spacing w:val="-3"/>
        </w:rPr>
      </w:pPr>
      <w:r>
        <w:t>Образовательное учреждение, реализующее подготовку по учебной дисциплине, обеспечивает организацию и проведение промежуточной аттестации и</w:t>
      </w:r>
      <w:r>
        <w:rPr>
          <w:spacing w:val="-3"/>
        </w:rPr>
        <w:t xml:space="preserve"> т</w:t>
      </w:r>
      <w:r>
        <w:t>екущего контроля индивидуальных образовательных достижений – демонстрируемых обучающимися знаний, умений и навыков.</w:t>
      </w:r>
      <w:r>
        <w:rPr>
          <w:spacing w:val="-3"/>
        </w:rPr>
        <w:t xml:space="preserve"> </w:t>
      </w:r>
    </w:p>
    <w:p w:rsidR="00BD3D0E" w:rsidRDefault="00BD3D0E" w:rsidP="00C772BB">
      <w:pPr>
        <w:pStyle w:val="1"/>
        <w:keepLines/>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3"/>
        </w:rPr>
      </w:pPr>
      <w:r>
        <w:rPr>
          <w:spacing w:val="-3"/>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BD3D0E" w:rsidRDefault="00BD3D0E" w:rsidP="00C772BB">
      <w:pPr>
        <w:pStyle w:val="1"/>
        <w:keepLines/>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spacing w:val="-3"/>
        </w:rPr>
        <w:t xml:space="preserve">В качестве форм и методов текущего контроля могут быть использованы домашние контрольные работы, </w:t>
      </w:r>
      <w:r>
        <w:t xml:space="preserve">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исследований, презентация работ и отчетов и др.  </w:t>
      </w:r>
    </w:p>
    <w:p w:rsidR="00BD3D0E" w:rsidRDefault="00BD3D0E" w:rsidP="00BD3D0E">
      <w:pPr>
        <w:widowControl w:val="0"/>
        <w:ind w:firstLine="540"/>
        <w:jc w:val="both"/>
      </w:pPr>
      <w:r>
        <w:t>Формы и методы промежуточной аттестации и</w:t>
      </w:r>
      <w:r>
        <w:rPr>
          <w:spacing w:val="-3"/>
        </w:rPr>
        <w:t xml:space="preserve"> т</w:t>
      </w:r>
      <w:r>
        <w:t xml:space="preserve">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BD3D0E" w:rsidRDefault="00BD3D0E" w:rsidP="00BD3D0E">
      <w:pPr>
        <w:ind w:firstLine="540"/>
        <w:jc w:val="both"/>
      </w:pPr>
      <w:r>
        <w:t xml:space="preserve">Итоговый контроль – дифференцированный зачет в форме тестирования.  </w:t>
      </w:r>
    </w:p>
    <w:p w:rsidR="00BD3D0E" w:rsidRDefault="00BD3D0E" w:rsidP="00BD3D0E">
      <w:pPr>
        <w:ind w:firstLine="540"/>
        <w:jc w:val="both"/>
        <w:rPr>
          <w:spacing w:val="-3"/>
        </w:rPr>
      </w:pPr>
      <w:r>
        <w:rPr>
          <w:spacing w:val="-3"/>
        </w:rPr>
        <w:t>Зачет проводиться за счет объема времени, отводимого на изучение дисциплины. Основанием для выставления зачета по дисциплине являются:</w:t>
      </w:r>
    </w:p>
    <w:p w:rsidR="00BD3D0E" w:rsidRDefault="00BD3D0E" w:rsidP="00BD3D0E">
      <w:pPr>
        <w:widowControl w:val="0"/>
        <w:ind w:firstLine="540"/>
        <w:jc w:val="both"/>
        <w:rPr>
          <w:spacing w:val="-3"/>
        </w:rPr>
      </w:pPr>
      <w:r>
        <w:rPr>
          <w:spacing w:val="-3"/>
        </w:rPr>
        <w:t>- результаты классной контрольной работы;</w:t>
      </w:r>
    </w:p>
    <w:p w:rsidR="00BD3D0E" w:rsidRDefault="00BD3D0E" w:rsidP="00BD3D0E">
      <w:pPr>
        <w:widowControl w:val="0"/>
        <w:ind w:firstLine="540"/>
        <w:jc w:val="both"/>
        <w:rPr>
          <w:spacing w:val="-3"/>
        </w:rPr>
      </w:pPr>
      <w:r>
        <w:rPr>
          <w:spacing w:val="-3"/>
        </w:rPr>
        <w:t>- результаты защиты домашней контрольной работы;</w:t>
      </w:r>
    </w:p>
    <w:p w:rsidR="00BD3D0E" w:rsidRDefault="00BD3D0E" w:rsidP="00BD3D0E">
      <w:pPr>
        <w:widowControl w:val="0"/>
        <w:ind w:firstLine="540"/>
        <w:jc w:val="both"/>
        <w:rPr>
          <w:spacing w:val="-3"/>
        </w:rPr>
      </w:pPr>
      <w:r>
        <w:rPr>
          <w:spacing w:val="-3"/>
        </w:rPr>
        <w:t>- результаты выполнения практических заданий;</w:t>
      </w:r>
    </w:p>
    <w:p w:rsidR="00BD3D0E" w:rsidRDefault="00BD3D0E" w:rsidP="00BD3D0E">
      <w:pPr>
        <w:widowControl w:val="0"/>
        <w:ind w:firstLine="540"/>
        <w:jc w:val="both"/>
        <w:rPr>
          <w:spacing w:val="-3"/>
        </w:rPr>
      </w:pPr>
      <w:r>
        <w:rPr>
          <w:spacing w:val="-3"/>
        </w:rPr>
        <w:t>- выполнение зачетного задания, собеседование и др.</w:t>
      </w:r>
    </w:p>
    <w:p w:rsidR="00BD3D0E" w:rsidRDefault="00BD3D0E" w:rsidP="00BD3D0E">
      <w:pPr>
        <w:ind w:firstLine="540"/>
        <w:jc w:val="both"/>
      </w:pPr>
      <w:r>
        <w:t>Для промежуточной аттестации и</w:t>
      </w:r>
      <w:r>
        <w:rPr>
          <w:spacing w:val="-3"/>
        </w:rPr>
        <w:t xml:space="preserve"> т</w:t>
      </w:r>
      <w:r>
        <w:t xml:space="preserve">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сборники тестовых заданий, задачники, практикумы, учебно-методические пособия и др. </w:t>
      </w:r>
    </w:p>
    <w:p w:rsidR="00BD3D0E" w:rsidRDefault="00BD3D0E" w:rsidP="00BD3D0E">
      <w:pPr>
        <w:ind w:firstLine="540"/>
        <w:jc w:val="both"/>
      </w:pPr>
      <w: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BD3D0E" w:rsidRDefault="00BD3D0E" w:rsidP="00BD3D0E">
      <w:pPr>
        <w:ind w:firstLine="540"/>
        <w:jc w:val="both"/>
      </w:pPr>
    </w:p>
    <w:p w:rsidR="00876081" w:rsidRDefault="00876081">
      <w:pPr>
        <w:widowControl w:val="0"/>
        <w:autoSpaceDE w:val="0"/>
        <w:jc w:val="right"/>
        <w:rPr>
          <w:color w:val="333333"/>
        </w:rPr>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98"/>
        <w:gridCol w:w="2596"/>
        <w:gridCol w:w="141"/>
        <w:gridCol w:w="3817"/>
      </w:tblGrid>
      <w:tr w:rsidR="0007656E" w:rsidTr="005E030E">
        <w:tc>
          <w:tcPr>
            <w:tcW w:w="1738" w:type="pct"/>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jc w:val="center"/>
              <w:rPr>
                <w:b/>
                <w:bCs/>
                <w:lang w:eastAsia="en-US"/>
              </w:rPr>
            </w:pPr>
            <w:r>
              <w:rPr>
                <w:b/>
                <w:bCs/>
              </w:rPr>
              <w:t>Результаты обучения</w:t>
            </w:r>
          </w:p>
          <w:p w:rsidR="0007656E" w:rsidRDefault="0007656E">
            <w:pPr>
              <w:widowControl w:val="0"/>
              <w:spacing w:after="200" w:line="276" w:lineRule="auto"/>
              <w:jc w:val="center"/>
              <w:rPr>
                <w:b/>
                <w:bCs/>
                <w:lang w:eastAsia="en-US"/>
              </w:rPr>
            </w:pPr>
            <w:r>
              <w:rPr>
                <w:b/>
                <w:bCs/>
              </w:rPr>
              <w:t>(освоенные умения, усвоенные знания)</w:t>
            </w:r>
          </w:p>
        </w:tc>
        <w:tc>
          <w:tcPr>
            <w:tcW w:w="1321" w:type="pct"/>
            <w:gridSpan w:val="2"/>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spacing w:after="200" w:line="276" w:lineRule="auto"/>
              <w:jc w:val="center"/>
              <w:rPr>
                <w:b/>
                <w:bCs/>
                <w:lang w:eastAsia="en-US"/>
              </w:rPr>
            </w:pPr>
            <w:r>
              <w:rPr>
                <w:b/>
                <w:bCs/>
              </w:rPr>
              <w:t>Основные показатели оценки результата</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spacing w:after="200" w:line="276" w:lineRule="auto"/>
              <w:jc w:val="center"/>
              <w:rPr>
                <w:b/>
                <w:bCs/>
                <w:lang w:eastAsia="en-US"/>
              </w:rPr>
            </w:pPr>
            <w:r>
              <w:rPr>
                <w:b/>
              </w:rPr>
              <w:t xml:space="preserve">Формы и методы контроля и оценки результатов обучения </w:t>
            </w:r>
          </w:p>
        </w:tc>
      </w:tr>
      <w:tr w:rsidR="0007656E" w:rsidTr="0007656E">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spacing w:after="200" w:line="276" w:lineRule="auto"/>
              <w:jc w:val="center"/>
              <w:rPr>
                <w:b/>
                <w:lang w:eastAsia="en-US"/>
              </w:rPr>
            </w:pPr>
            <w:r>
              <w:t xml:space="preserve">В результате освоения дисциплины обучающийся </w:t>
            </w:r>
            <w:r>
              <w:rPr>
                <w:b/>
              </w:rPr>
              <w:t>должен уметь:</w:t>
            </w:r>
          </w:p>
        </w:tc>
      </w:tr>
      <w:tr w:rsidR="005E030E" w:rsidTr="005E030E">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E030E" w:rsidRDefault="005E030E" w:rsidP="001906EA">
            <w:pPr>
              <w:pStyle w:val="af9"/>
              <w:tabs>
                <w:tab w:val="left" w:pos="770"/>
              </w:tabs>
              <w:rPr>
                <w:rFonts w:ascii="Times New Roman" w:hAnsi="Times New Roman" w:cs="Times New Roman"/>
              </w:rPr>
            </w:pPr>
            <w:r>
              <w:rPr>
                <w:rFonts w:ascii="Times New Roman" w:hAnsi="Times New Roman" w:cs="Times New Roman"/>
              </w:rPr>
              <w:t>- собирать и регистрировать статистическую информацию;</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Умение оформлять статистическую информацию в соответствии с нормативной базой</w:t>
            </w:r>
          </w:p>
          <w:p w:rsidR="005E030E" w:rsidRDefault="005E030E">
            <w:pPr>
              <w:widowControl w:val="0"/>
              <w:ind w:left="-57" w:right="-57"/>
              <w:jc w:val="right"/>
              <w:rPr>
                <w:rFonts w:eastAsia="Calibri"/>
                <w:i/>
                <w:lang w:eastAsia="ru-RU"/>
              </w:rPr>
            </w:pPr>
          </w:p>
          <w:p w:rsidR="005E030E" w:rsidRDefault="005E030E">
            <w:pPr>
              <w:widowControl w:val="0"/>
              <w:ind w:left="-57" w:right="-57"/>
              <w:jc w:val="right"/>
              <w:rPr>
                <w:i/>
              </w:rPr>
            </w:pPr>
          </w:p>
          <w:p w:rsidR="005E030E" w:rsidRDefault="005E030E">
            <w:pPr>
              <w:widowControl w:val="0"/>
              <w:spacing w:after="200" w:line="276" w:lineRule="auto"/>
              <w:ind w:right="-57"/>
              <w:jc w:val="right"/>
              <w:rPr>
                <w:b/>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5E030E" w:rsidRDefault="005E030E" w:rsidP="001906EA">
            <w:pPr>
              <w:rPr>
                <w:bCs/>
                <w:i/>
              </w:rPr>
            </w:pPr>
            <w:r>
              <w:rPr>
                <w:bCs/>
                <w:i/>
              </w:rPr>
              <w:t xml:space="preserve">Экспертная оценка результатов самостоятельной работы </w:t>
            </w:r>
          </w:p>
          <w:p w:rsidR="005E030E" w:rsidRDefault="005E030E" w:rsidP="001906EA">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 xml:space="preserve">средств организационной и вычислительной </w:t>
            </w:r>
            <w:r>
              <w:rPr>
                <w:i/>
              </w:rPr>
              <w:lastRenderedPageBreak/>
              <w:t>техники</w:t>
            </w:r>
            <w:r>
              <w:rPr>
                <w:bCs/>
                <w:i/>
              </w:rPr>
              <w:t>.</w:t>
            </w:r>
          </w:p>
          <w:p w:rsidR="005E030E" w:rsidRDefault="005E030E" w:rsidP="001906EA">
            <w:pPr>
              <w:rPr>
                <w:bCs/>
                <w:i/>
              </w:rPr>
            </w:pPr>
            <w:r>
              <w:rPr>
                <w:bCs/>
                <w:i/>
              </w:rPr>
              <w:t>Оценка навыков работы со статистическими ежегодниками и Интернет-ресурсами.</w:t>
            </w:r>
          </w:p>
          <w:p w:rsidR="005E030E" w:rsidRDefault="005E030E" w:rsidP="001906EA">
            <w:pPr>
              <w:rPr>
                <w:bCs/>
                <w:i/>
              </w:rPr>
            </w:pPr>
            <w:r>
              <w:rPr>
                <w:bCs/>
                <w:i/>
              </w:rPr>
              <w:t>Оценка навыков самостоятельного анализа и техники расчета социально-экономических явлений</w:t>
            </w:r>
          </w:p>
          <w:p w:rsidR="005E030E" w:rsidRDefault="005E030E" w:rsidP="001906EA">
            <w:pPr>
              <w:rPr>
                <w:bCs/>
                <w:i/>
              </w:rPr>
            </w:pPr>
            <w:r>
              <w:rPr>
                <w:bCs/>
                <w:i/>
              </w:rPr>
              <w:t>Аудиторные проверочные работы</w:t>
            </w:r>
          </w:p>
        </w:tc>
      </w:tr>
      <w:tr w:rsidR="005E030E" w:rsidTr="005E030E">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s>
            </w:pPr>
            <w:r>
              <w:lastRenderedPageBreak/>
              <w:t>- проводить первичную обработку и контроль материалов наблюдения;</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right"/>
              <w:rPr>
                <w:i/>
                <w:lang w:eastAsia="en-US"/>
              </w:rPr>
            </w:pPr>
          </w:p>
          <w:p w:rsidR="005E030E" w:rsidRDefault="005E030E">
            <w:pPr>
              <w:widowControl w:val="0"/>
              <w:ind w:left="-57" w:right="-57"/>
              <w:jc w:val="both"/>
              <w:rPr>
                <w:rFonts w:eastAsia="Calibri"/>
                <w:lang w:eastAsia="ru-RU"/>
              </w:rPr>
            </w:pPr>
            <w:r>
              <w:t>Умение применять технологию по автоматизированной обработке документации</w:t>
            </w:r>
          </w:p>
          <w:p w:rsidR="005E030E" w:rsidRDefault="005E030E">
            <w:pPr>
              <w:widowControl w:val="0"/>
              <w:ind w:left="-57" w:right="-57"/>
              <w:jc w:val="right"/>
              <w:rPr>
                <w:i/>
              </w:rPr>
            </w:pPr>
          </w:p>
          <w:p w:rsidR="005E030E" w:rsidRDefault="005E030E">
            <w:pPr>
              <w:widowControl w:val="0"/>
              <w:spacing w:after="200" w:line="276" w:lineRule="auto"/>
              <w:ind w:right="-57"/>
              <w:jc w:val="right"/>
              <w:rPr>
                <w:b/>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5E030E" w:rsidRDefault="005E030E" w:rsidP="001906EA">
            <w:pPr>
              <w:rPr>
                <w:bCs/>
                <w:i/>
              </w:rPr>
            </w:pPr>
            <w:r>
              <w:rPr>
                <w:bCs/>
                <w:i/>
              </w:rPr>
              <w:t xml:space="preserve">Экспертная оценка результатов самостоятельной работы </w:t>
            </w:r>
          </w:p>
          <w:p w:rsidR="005E030E" w:rsidRDefault="005E030E" w:rsidP="001906EA">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1906EA">
            <w:pPr>
              <w:rPr>
                <w:bCs/>
                <w:i/>
              </w:rPr>
            </w:pPr>
            <w:r>
              <w:rPr>
                <w:bCs/>
                <w:i/>
              </w:rPr>
              <w:t>Оценка навыков работы со статистическими ежегодниками и Интернет-ресурсами.</w:t>
            </w:r>
          </w:p>
          <w:p w:rsidR="005E030E" w:rsidRDefault="005E030E" w:rsidP="001906EA">
            <w:pPr>
              <w:rPr>
                <w:bCs/>
                <w:i/>
              </w:rPr>
            </w:pPr>
            <w:r>
              <w:rPr>
                <w:bCs/>
                <w:i/>
              </w:rPr>
              <w:t>Оценка навыков самостоятельного анализа и техники расчета социально-экономических явлений</w:t>
            </w:r>
          </w:p>
          <w:p w:rsidR="005E030E" w:rsidRDefault="005E030E" w:rsidP="001906EA">
            <w:pPr>
              <w:rPr>
                <w:bCs/>
                <w:i/>
              </w:rPr>
            </w:pPr>
            <w:r>
              <w:rPr>
                <w:bCs/>
                <w:i/>
              </w:rPr>
              <w:t>Аудиторные проверочные работы</w:t>
            </w:r>
          </w:p>
        </w:tc>
      </w:tr>
      <w:tr w:rsidR="005E030E" w:rsidTr="005E030E">
        <w:trPr>
          <w:trHeight w:val="617"/>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s>
            </w:pPr>
            <w:r>
              <w:t>- выполнять расчеты статистических показателей и формулировать основные выводы;</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Умение рассчитывать статистические показатели</w:t>
            </w:r>
          </w:p>
          <w:p w:rsidR="005E030E" w:rsidRDefault="005E030E">
            <w:pPr>
              <w:widowControl w:val="0"/>
              <w:ind w:left="-57" w:right="-57"/>
              <w:jc w:val="right"/>
              <w:rPr>
                <w:rFonts w:eastAsia="Calibri"/>
                <w:i/>
                <w:lang w:eastAsia="ru-RU"/>
              </w:rPr>
            </w:pPr>
          </w:p>
          <w:p w:rsidR="005E030E" w:rsidRDefault="005E030E">
            <w:pPr>
              <w:widowControl w:val="0"/>
              <w:ind w:left="-57" w:right="-57"/>
              <w:jc w:val="right"/>
              <w:rPr>
                <w:i/>
              </w:rPr>
            </w:pPr>
          </w:p>
          <w:p w:rsidR="005E030E" w:rsidRDefault="005E030E">
            <w:pPr>
              <w:widowControl w:val="0"/>
              <w:spacing w:after="200" w:line="276" w:lineRule="auto"/>
              <w:ind w:right="-57"/>
              <w:jc w:val="right"/>
              <w:rPr>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5E030E" w:rsidRDefault="005E030E" w:rsidP="001906EA">
            <w:pPr>
              <w:rPr>
                <w:bCs/>
                <w:i/>
              </w:rPr>
            </w:pPr>
            <w:r>
              <w:rPr>
                <w:bCs/>
                <w:i/>
              </w:rPr>
              <w:t xml:space="preserve">Экспертная оценка результатов самостоятельной работы </w:t>
            </w:r>
          </w:p>
          <w:p w:rsidR="005E030E" w:rsidRDefault="005E030E" w:rsidP="001906EA">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1906EA">
            <w:pPr>
              <w:rPr>
                <w:bCs/>
                <w:i/>
              </w:rPr>
            </w:pPr>
            <w:r>
              <w:rPr>
                <w:bCs/>
                <w:i/>
              </w:rPr>
              <w:t>Оценка навыков работы со статистическими ежегодниками и Интернет-ресурсами.</w:t>
            </w:r>
          </w:p>
          <w:p w:rsidR="005E030E" w:rsidRDefault="005E030E" w:rsidP="001906EA">
            <w:pPr>
              <w:rPr>
                <w:bCs/>
                <w:i/>
              </w:rPr>
            </w:pPr>
            <w:r>
              <w:rPr>
                <w:bCs/>
                <w:i/>
              </w:rPr>
              <w:t>Оценка навыков самостоятельного анализа и техники расчета социально-экономических явлений</w:t>
            </w:r>
          </w:p>
          <w:p w:rsidR="005E030E" w:rsidRDefault="005E030E" w:rsidP="001906EA">
            <w:pPr>
              <w:rPr>
                <w:bCs/>
                <w:i/>
              </w:rPr>
            </w:pPr>
            <w:r>
              <w:rPr>
                <w:bCs/>
                <w:i/>
              </w:rPr>
              <w:t>Аудиторные проверочные работы</w:t>
            </w:r>
          </w:p>
        </w:tc>
      </w:tr>
      <w:tr w:rsidR="005E030E" w:rsidTr="005E030E">
        <w:trPr>
          <w:trHeight w:val="532"/>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s>
              <w:jc w:val="both"/>
            </w:pPr>
            <w:r>
              <w:t>-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tc>
        <w:tc>
          <w:tcPr>
            <w:tcW w:w="1321" w:type="pct"/>
            <w:gridSpan w:val="2"/>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spacing w:after="200" w:line="276" w:lineRule="auto"/>
              <w:ind w:right="-57"/>
              <w:jc w:val="both"/>
              <w:rPr>
                <w:lang w:eastAsia="en-US"/>
              </w:rPr>
            </w:pPr>
            <w:r>
              <w:rPr>
                <w:lang w:eastAsia="en-US"/>
              </w:rPr>
              <w:t>Умение проводить комплексный анализ социально-экономических явлений</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5E030E" w:rsidRDefault="005E030E" w:rsidP="005E030E">
            <w:pPr>
              <w:rPr>
                <w:bCs/>
                <w:i/>
              </w:rPr>
            </w:pPr>
            <w:r>
              <w:rPr>
                <w:bCs/>
                <w:i/>
              </w:rPr>
              <w:t xml:space="preserve">Экспертная оценка результатов самостоятельной работы </w:t>
            </w:r>
          </w:p>
          <w:p w:rsidR="005E030E" w:rsidRDefault="005E030E" w:rsidP="005E030E">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5E030E">
            <w:pPr>
              <w:rPr>
                <w:bCs/>
                <w:i/>
              </w:rPr>
            </w:pPr>
            <w:r>
              <w:rPr>
                <w:bCs/>
                <w:i/>
              </w:rPr>
              <w:t xml:space="preserve">Наблюдение и экспертная оценка </w:t>
            </w:r>
            <w:r>
              <w:rPr>
                <w:bCs/>
                <w:i/>
              </w:rPr>
              <w:lastRenderedPageBreak/>
              <w:t xml:space="preserve">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5E030E">
            <w:pPr>
              <w:rPr>
                <w:bCs/>
                <w:i/>
              </w:rPr>
            </w:pPr>
            <w:r>
              <w:rPr>
                <w:bCs/>
                <w:i/>
              </w:rPr>
              <w:t>Оценка навыков работы со статистическими ежегодниками и Интернет-ресурсами.</w:t>
            </w:r>
          </w:p>
          <w:p w:rsidR="005E030E" w:rsidRDefault="005E030E">
            <w:pPr>
              <w:widowControl w:val="0"/>
              <w:spacing w:after="200" w:line="276" w:lineRule="auto"/>
              <w:ind w:left="-57" w:right="-57"/>
              <w:jc w:val="both"/>
              <w:rPr>
                <w:lang w:eastAsia="en-US"/>
              </w:rPr>
            </w:pPr>
          </w:p>
        </w:tc>
      </w:tr>
      <w:tr w:rsidR="00835C0D" w:rsidTr="00835C0D">
        <w:trPr>
          <w:trHeight w:val="748"/>
        </w:trPr>
        <w:tc>
          <w:tcPr>
            <w:tcW w:w="5000" w:type="pct"/>
            <w:gridSpan w:val="5"/>
            <w:tcBorders>
              <w:top w:val="single" w:sz="4" w:space="0" w:color="auto"/>
              <w:left w:val="nil"/>
              <w:right w:val="nil"/>
            </w:tcBorders>
          </w:tcPr>
          <w:p w:rsidR="00835C0D" w:rsidRDefault="00835C0D">
            <w:pPr>
              <w:widowControl w:val="0"/>
              <w:spacing w:after="200" w:line="276" w:lineRule="auto"/>
              <w:ind w:left="-57" w:right="-57"/>
              <w:jc w:val="both"/>
              <w:rPr>
                <w:lang w:eastAsia="en-US"/>
              </w:rPr>
            </w:pPr>
          </w:p>
        </w:tc>
      </w:tr>
      <w:tr w:rsidR="005E030E" w:rsidTr="0007656E">
        <w:tc>
          <w:tcPr>
            <w:tcW w:w="5000" w:type="pct"/>
            <w:gridSpan w:val="5"/>
            <w:tcBorders>
              <w:top w:val="single" w:sz="4" w:space="0" w:color="auto"/>
              <w:left w:val="single" w:sz="4" w:space="0" w:color="auto"/>
              <w:bottom w:val="single" w:sz="4" w:space="0" w:color="auto"/>
              <w:right w:val="single" w:sz="4" w:space="0" w:color="auto"/>
            </w:tcBorders>
            <w:hideMark/>
          </w:tcPr>
          <w:p w:rsidR="005E030E" w:rsidRDefault="005E030E">
            <w:r>
              <w:t xml:space="preserve"> В результате освоения дисциплины обучающийся </w:t>
            </w:r>
            <w:r>
              <w:rPr>
                <w:b/>
              </w:rPr>
              <w:t>должен знать:</w:t>
            </w: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E030E" w:rsidRDefault="005E030E" w:rsidP="001906EA">
            <w:pPr>
              <w:jc w:val="both"/>
            </w:pPr>
            <w:r>
              <w:t>- предмет, метод и задачи статистики;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Знает ц</w:t>
            </w:r>
            <w:r w:rsidR="00877B2E">
              <w:t>ели, принципы, задачи статистики</w:t>
            </w:r>
          </w:p>
          <w:p w:rsidR="005E030E" w:rsidRDefault="005E030E">
            <w:pPr>
              <w:widowControl w:val="0"/>
              <w:ind w:left="-57" w:right="-57"/>
              <w:jc w:val="both"/>
              <w:rPr>
                <w:rFonts w:eastAsia="Calibri"/>
                <w:i/>
                <w:lang w:eastAsia="ru-RU"/>
              </w:rPr>
            </w:pPr>
          </w:p>
          <w:p w:rsidR="005E030E" w:rsidRDefault="005E030E">
            <w:pPr>
              <w:widowControl w:val="0"/>
              <w:spacing w:after="200" w:line="276" w:lineRule="auto"/>
              <w:ind w:left="-57" w:right="-57"/>
              <w:jc w:val="both"/>
              <w:rPr>
                <w:b/>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ind w:left="-57" w:right="-57"/>
              <w:jc w:val="both"/>
              <w:rPr>
                <w:lang w:eastAsia="en-US"/>
              </w:rPr>
            </w:pPr>
            <w:r>
              <w:t>Устный опрос.</w:t>
            </w:r>
          </w:p>
          <w:p w:rsidR="005E030E" w:rsidRDefault="005E030E">
            <w:pPr>
              <w:widowControl w:val="0"/>
              <w:ind w:left="-57" w:right="-57"/>
              <w:jc w:val="both"/>
              <w:rPr>
                <w:rFonts w:eastAsia="Calibri"/>
                <w:lang w:eastAsia="ru-RU"/>
              </w:rPr>
            </w:pPr>
            <w:r>
              <w:t>Тестирование.</w:t>
            </w:r>
          </w:p>
          <w:p w:rsidR="005E030E" w:rsidRDefault="005E030E">
            <w:pPr>
              <w:widowControl w:val="0"/>
              <w:spacing w:line="276" w:lineRule="auto"/>
              <w:ind w:left="-57" w:right="-57"/>
              <w:jc w:val="both"/>
              <w:rPr>
                <w:b/>
                <w:lang w:eastAsia="en-US"/>
              </w:rPr>
            </w:pPr>
            <w:r>
              <w:t>Оценка результатов самостоятельной работы.</w:t>
            </w: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общие основы статистической науки;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877B2E">
            <w:pPr>
              <w:widowControl w:val="0"/>
              <w:ind w:left="-57" w:right="-57"/>
              <w:jc w:val="both"/>
              <w:rPr>
                <w:lang w:eastAsia="en-US"/>
              </w:rPr>
            </w:pPr>
            <w:r>
              <w:t>Знает особенности статистики</w:t>
            </w:r>
            <w:r w:rsidR="005E030E">
              <w:t xml:space="preserve"> в области профессиональной деятельности</w:t>
            </w:r>
          </w:p>
          <w:p w:rsidR="005E030E" w:rsidRDefault="005E030E">
            <w:pPr>
              <w:widowControl w:val="0"/>
              <w:ind w:left="-57" w:right="-57"/>
              <w:jc w:val="both"/>
              <w:rPr>
                <w:rFonts w:eastAsia="Calibri"/>
                <w:i/>
                <w:lang w:eastAsia="ru-RU"/>
              </w:rPr>
            </w:pPr>
          </w:p>
          <w:p w:rsidR="005E030E" w:rsidRDefault="005E030E">
            <w:pPr>
              <w:widowControl w:val="0"/>
              <w:spacing w:after="200" w:line="276" w:lineRule="auto"/>
              <w:ind w:left="-57" w:right="-57"/>
              <w:jc w:val="both"/>
              <w:rPr>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ind w:left="-57" w:right="-57"/>
              <w:jc w:val="both"/>
              <w:rPr>
                <w:lang w:eastAsia="en-US"/>
              </w:rPr>
            </w:pPr>
            <w:r>
              <w:t>Устный опрос.</w:t>
            </w:r>
          </w:p>
          <w:p w:rsidR="005E030E" w:rsidRDefault="005E030E">
            <w:pPr>
              <w:widowControl w:val="0"/>
              <w:ind w:left="20" w:right="-57"/>
              <w:jc w:val="both"/>
              <w:rPr>
                <w:rFonts w:eastAsia="Calibri"/>
                <w:lang w:eastAsia="ru-RU"/>
              </w:rPr>
            </w:pPr>
            <w:r>
              <w:t>Тестирование.</w:t>
            </w:r>
          </w:p>
          <w:p w:rsidR="005E030E" w:rsidRDefault="005E030E">
            <w:pPr>
              <w:widowControl w:val="0"/>
              <w:spacing w:line="276" w:lineRule="auto"/>
              <w:ind w:left="20" w:right="-57"/>
              <w:jc w:val="both"/>
              <w:rPr>
                <w:lang w:eastAsia="en-US"/>
              </w:rPr>
            </w:pPr>
            <w:r>
              <w:t>Оценка результатов самостоятельной работы.</w:t>
            </w: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принципы организации государственной статистики;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rFonts w:eastAsia="Calibri"/>
                <w:i/>
              </w:rPr>
            </w:pPr>
            <w:r>
              <w:t xml:space="preserve">Знает </w:t>
            </w:r>
            <w:r w:rsidR="00877B2E">
              <w:t>принципы организации статистики</w:t>
            </w:r>
          </w:p>
          <w:p w:rsidR="005E030E" w:rsidRDefault="005E030E">
            <w:pPr>
              <w:widowControl w:val="0"/>
              <w:spacing w:after="200" w:line="276" w:lineRule="auto"/>
              <w:ind w:left="-57" w:right="-57"/>
              <w:jc w:val="both"/>
              <w:rPr>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 xml:space="preserve">Устный опрос.     </w:t>
            </w:r>
          </w:p>
          <w:p w:rsidR="005E030E" w:rsidRDefault="005E030E">
            <w:pPr>
              <w:widowControl w:val="0"/>
              <w:ind w:left="-57" w:right="-57"/>
              <w:jc w:val="both"/>
              <w:rPr>
                <w:rFonts w:eastAsia="Calibri"/>
                <w:lang w:eastAsia="ru-RU"/>
              </w:rPr>
            </w:pPr>
            <w:r>
              <w:t>Тестирование.</w:t>
            </w:r>
          </w:p>
          <w:p w:rsidR="005E030E" w:rsidRDefault="005E030E">
            <w:pPr>
              <w:widowControl w:val="0"/>
              <w:ind w:left="-57" w:right="-57"/>
              <w:jc w:val="both"/>
            </w:pPr>
            <w:r>
              <w:t>Оценка результатов самостоятельной работы.</w:t>
            </w:r>
          </w:p>
          <w:p w:rsidR="005E030E" w:rsidRDefault="005E030E">
            <w:pPr>
              <w:widowControl w:val="0"/>
              <w:spacing w:line="276" w:lineRule="auto"/>
              <w:ind w:left="-57" w:right="-57"/>
              <w:jc w:val="both"/>
              <w:rPr>
                <w:lang w:eastAsia="en-US"/>
              </w:rPr>
            </w:pP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426"/>
              </w:tabs>
              <w:jc w:val="both"/>
            </w:pPr>
            <w:r>
              <w:t>- современные тенденции развития статистического учета;</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 xml:space="preserve">Знает </w:t>
            </w:r>
            <w:r w:rsidR="00877B2E">
              <w:t>этапы развития статистического учета</w:t>
            </w:r>
          </w:p>
          <w:p w:rsidR="005E030E" w:rsidRDefault="005E030E">
            <w:pPr>
              <w:widowControl w:val="0"/>
              <w:ind w:left="-57" w:right="-57"/>
              <w:jc w:val="both"/>
              <w:rPr>
                <w:rFonts w:eastAsia="Calibri"/>
                <w:i/>
                <w:lang w:eastAsia="ru-RU"/>
              </w:rPr>
            </w:pPr>
          </w:p>
          <w:p w:rsidR="005E030E" w:rsidRDefault="005E030E">
            <w:pPr>
              <w:widowControl w:val="0"/>
              <w:spacing w:after="200" w:line="276" w:lineRule="auto"/>
              <w:ind w:left="-57" w:right="-57"/>
              <w:rPr>
                <w:b/>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ind w:left="20" w:right="-57"/>
              <w:jc w:val="both"/>
              <w:rPr>
                <w:lang w:eastAsia="en-US"/>
              </w:rPr>
            </w:pPr>
            <w:r>
              <w:t>Устный опрос.</w:t>
            </w:r>
          </w:p>
          <w:p w:rsidR="005E030E" w:rsidRDefault="005E030E">
            <w:pPr>
              <w:widowControl w:val="0"/>
              <w:ind w:left="152" w:right="-57"/>
              <w:jc w:val="both"/>
              <w:rPr>
                <w:rFonts w:eastAsia="Calibri"/>
                <w:lang w:eastAsia="ru-RU"/>
              </w:rPr>
            </w:pPr>
            <w:r>
              <w:t>Тестирование.</w:t>
            </w:r>
          </w:p>
          <w:p w:rsidR="005E030E" w:rsidRDefault="005E030E">
            <w:pPr>
              <w:widowControl w:val="0"/>
              <w:spacing w:line="276" w:lineRule="auto"/>
              <w:ind w:left="152" w:right="-57"/>
              <w:rPr>
                <w:b/>
                <w:lang w:eastAsia="en-US"/>
              </w:rPr>
            </w:pPr>
            <w:r>
              <w:t>Оценка результатов самостоятельной работы.</w:t>
            </w:r>
          </w:p>
        </w:tc>
      </w:tr>
      <w:tr w:rsidR="005E030E" w:rsidTr="00C00526">
        <w:trPr>
          <w:trHeight w:val="1269"/>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основные способы сбора, обработки, анализа и наглядного представления информации;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877B2E">
            <w:pPr>
              <w:widowControl w:val="0"/>
              <w:ind w:left="-57" w:right="-57"/>
              <w:jc w:val="both"/>
              <w:rPr>
                <w:lang w:eastAsia="en-US"/>
              </w:rPr>
            </w:pPr>
            <w:r>
              <w:t>Знает способы сбора, обработки информации для статистического учета</w:t>
            </w:r>
          </w:p>
          <w:p w:rsidR="005E030E" w:rsidRDefault="005E030E">
            <w:pPr>
              <w:widowControl w:val="0"/>
              <w:spacing w:after="200" w:line="276" w:lineRule="auto"/>
              <w:ind w:right="-57"/>
              <w:jc w:val="both"/>
              <w:rPr>
                <w:b/>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rPr>
                <w:color w:val="000000"/>
                <w:lang w:eastAsia="en-US"/>
              </w:rPr>
            </w:pPr>
            <w:r>
              <w:rPr>
                <w:color w:val="000000"/>
              </w:rPr>
              <w:t xml:space="preserve">Презентация проектов. </w:t>
            </w:r>
          </w:p>
          <w:p w:rsidR="005E030E" w:rsidRDefault="005E030E">
            <w:pPr>
              <w:rPr>
                <w:color w:val="000000"/>
                <w:lang w:eastAsia="ru-RU"/>
              </w:rPr>
            </w:pPr>
            <w:r>
              <w:rPr>
                <w:color w:val="000000"/>
              </w:rPr>
              <w:t>Защита индивидуального домашнего задания.</w:t>
            </w:r>
          </w:p>
          <w:p w:rsidR="005E030E" w:rsidRDefault="005E030E">
            <w:pPr>
              <w:widowControl w:val="0"/>
              <w:spacing w:after="200" w:line="276" w:lineRule="auto"/>
              <w:ind w:right="-57"/>
              <w:jc w:val="both"/>
              <w:rPr>
                <w:b/>
                <w:lang w:eastAsia="en-US"/>
              </w:rPr>
            </w:pPr>
            <w:r>
              <w:rPr>
                <w:color w:val="000000"/>
              </w:rPr>
              <w:t>Тестирование</w:t>
            </w:r>
          </w:p>
        </w:tc>
      </w:tr>
      <w:tr w:rsidR="005E030E" w:rsidTr="00C00526">
        <w:trPr>
          <w:trHeight w:val="1530"/>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основные формы и виды действующей статистической отчетности;</w:t>
            </w:r>
          </w:p>
        </w:tc>
        <w:tc>
          <w:tcPr>
            <w:tcW w:w="1390" w:type="pct"/>
            <w:gridSpan w:val="3"/>
            <w:tcBorders>
              <w:top w:val="single" w:sz="4" w:space="0" w:color="auto"/>
              <w:left w:val="single" w:sz="4" w:space="0" w:color="auto"/>
              <w:bottom w:val="single" w:sz="4" w:space="0" w:color="auto"/>
              <w:right w:val="single" w:sz="4" w:space="0" w:color="auto"/>
            </w:tcBorders>
            <w:vAlign w:val="center"/>
            <w:hideMark/>
          </w:tcPr>
          <w:p w:rsidR="005E030E" w:rsidRDefault="005E030E" w:rsidP="00877B2E">
            <w:pPr>
              <w:widowControl w:val="0"/>
              <w:spacing w:after="200" w:line="276" w:lineRule="auto"/>
              <w:ind w:left="-57" w:right="-57"/>
              <w:jc w:val="both"/>
              <w:rPr>
                <w:lang w:eastAsia="en-US"/>
              </w:rPr>
            </w:pPr>
            <w:r>
              <w:t xml:space="preserve">Знает </w:t>
            </w:r>
            <w:r w:rsidR="00877B2E">
              <w:t>формы статистической отчетности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rPr>
                <w:color w:val="000000"/>
                <w:lang w:eastAsia="en-US"/>
              </w:rPr>
            </w:pPr>
            <w:r>
              <w:rPr>
                <w:color w:val="000000"/>
              </w:rPr>
              <w:t>Устный опрос.</w:t>
            </w:r>
          </w:p>
          <w:p w:rsidR="005E030E" w:rsidRDefault="005E030E">
            <w:pPr>
              <w:rPr>
                <w:color w:val="000000"/>
                <w:lang w:eastAsia="ru-RU"/>
              </w:rPr>
            </w:pPr>
            <w:r>
              <w:rPr>
                <w:color w:val="000000"/>
              </w:rPr>
              <w:t xml:space="preserve">Презентация проектов. </w:t>
            </w:r>
          </w:p>
          <w:p w:rsidR="005E030E" w:rsidRDefault="005E030E">
            <w:pPr>
              <w:rPr>
                <w:color w:val="000000"/>
              </w:rPr>
            </w:pPr>
            <w:r>
              <w:rPr>
                <w:color w:val="000000"/>
              </w:rPr>
              <w:t>Защита индивидуального домашнего задания.</w:t>
            </w:r>
          </w:p>
          <w:p w:rsidR="005E030E" w:rsidRDefault="005E030E">
            <w:pPr>
              <w:widowControl w:val="0"/>
              <w:spacing w:after="200" w:line="276" w:lineRule="auto"/>
              <w:ind w:right="-57"/>
              <w:jc w:val="both"/>
              <w:rPr>
                <w:b/>
                <w:lang w:eastAsia="en-US"/>
              </w:rPr>
            </w:pPr>
            <w:r>
              <w:rPr>
                <w:color w:val="000000"/>
              </w:rPr>
              <w:t>Тестирование</w:t>
            </w:r>
          </w:p>
        </w:tc>
      </w:tr>
      <w:tr w:rsidR="005E030E" w:rsidTr="00C00526">
        <w:trPr>
          <w:trHeight w:val="388"/>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технику расчета статистических показателей, характеризующих социально-экономические явления.</w:t>
            </w:r>
          </w:p>
        </w:tc>
        <w:tc>
          <w:tcPr>
            <w:tcW w:w="1390" w:type="pct"/>
            <w:gridSpan w:val="3"/>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spacing w:after="200" w:line="276" w:lineRule="auto"/>
              <w:ind w:left="-57" w:right="-57"/>
              <w:jc w:val="both"/>
            </w:pPr>
            <w:r>
              <w:t xml:space="preserve">Знает методы </w:t>
            </w:r>
            <w:r w:rsidR="00877B2E">
              <w:t>расчета статистических показателей</w:t>
            </w: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rPr>
                <w:color w:val="000000"/>
                <w:lang w:eastAsia="en-US"/>
              </w:rPr>
            </w:pPr>
            <w:r>
              <w:rPr>
                <w:color w:val="000000"/>
              </w:rPr>
              <w:t xml:space="preserve">Презентация проектов. </w:t>
            </w:r>
          </w:p>
          <w:p w:rsidR="005E030E" w:rsidRDefault="005E030E">
            <w:pPr>
              <w:rPr>
                <w:color w:val="000000"/>
                <w:lang w:eastAsia="ru-RU"/>
              </w:rPr>
            </w:pPr>
            <w:r>
              <w:rPr>
                <w:color w:val="000000"/>
              </w:rPr>
              <w:t>Защита индивидуального домашнего задания.</w:t>
            </w:r>
          </w:p>
          <w:p w:rsidR="005E030E" w:rsidRDefault="005E030E">
            <w:pPr>
              <w:widowControl w:val="0"/>
              <w:spacing w:after="200" w:line="276" w:lineRule="auto"/>
              <w:ind w:right="-57"/>
              <w:jc w:val="both"/>
              <w:rPr>
                <w:color w:val="000000"/>
              </w:rPr>
            </w:pPr>
            <w:r>
              <w:rPr>
                <w:color w:val="000000"/>
              </w:rPr>
              <w:lastRenderedPageBreak/>
              <w:t>Тестирование</w:t>
            </w:r>
          </w:p>
        </w:tc>
      </w:tr>
      <w:tr w:rsidR="005E030E" w:rsidTr="0084022F">
        <w:trPr>
          <w:trHeight w:val="654"/>
        </w:trPr>
        <w:tc>
          <w:tcPr>
            <w:tcW w:w="1738" w:type="pct"/>
            <w:tcBorders>
              <w:top w:val="nil"/>
              <w:left w:val="single" w:sz="4" w:space="0" w:color="auto"/>
              <w:right w:val="single" w:sz="4" w:space="0" w:color="auto"/>
            </w:tcBorders>
          </w:tcPr>
          <w:p w:rsidR="005E030E" w:rsidRDefault="005E030E">
            <w:pPr>
              <w:jc w:val="both"/>
            </w:pPr>
          </w:p>
        </w:tc>
        <w:tc>
          <w:tcPr>
            <w:tcW w:w="1390" w:type="pct"/>
            <w:gridSpan w:val="3"/>
            <w:tcBorders>
              <w:top w:val="single" w:sz="4" w:space="0" w:color="auto"/>
              <w:left w:val="single" w:sz="4" w:space="0" w:color="auto"/>
              <w:right w:val="single" w:sz="4" w:space="0" w:color="auto"/>
            </w:tcBorders>
            <w:vAlign w:val="center"/>
            <w:hideMark/>
          </w:tcPr>
          <w:p w:rsidR="005E030E" w:rsidRDefault="005E030E">
            <w:pPr>
              <w:widowControl w:val="0"/>
              <w:spacing w:after="200" w:line="276" w:lineRule="auto"/>
              <w:ind w:left="-57" w:right="-57"/>
              <w:jc w:val="both"/>
            </w:pPr>
          </w:p>
        </w:tc>
        <w:tc>
          <w:tcPr>
            <w:tcW w:w="1872" w:type="pct"/>
            <w:tcBorders>
              <w:top w:val="single" w:sz="4" w:space="0" w:color="auto"/>
              <w:left w:val="single" w:sz="4" w:space="0" w:color="auto"/>
              <w:right w:val="single" w:sz="4" w:space="0" w:color="auto"/>
            </w:tcBorders>
            <w:vAlign w:val="center"/>
            <w:hideMark/>
          </w:tcPr>
          <w:p w:rsidR="005E030E" w:rsidRDefault="005E030E">
            <w:pPr>
              <w:widowControl w:val="0"/>
              <w:spacing w:after="200" w:line="276" w:lineRule="auto"/>
              <w:ind w:right="-57"/>
              <w:jc w:val="both"/>
              <w:rPr>
                <w:color w:val="000000"/>
              </w:rPr>
            </w:pPr>
          </w:p>
        </w:tc>
      </w:tr>
      <w:tr w:rsidR="005E030E" w:rsidTr="0007656E">
        <w:trPr>
          <w:trHeight w:val="410"/>
        </w:trPr>
        <w:tc>
          <w:tcPr>
            <w:tcW w:w="5000" w:type="pct"/>
            <w:gridSpan w:val="5"/>
            <w:tcBorders>
              <w:top w:val="single" w:sz="4" w:space="0" w:color="auto"/>
              <w:left w:val="single" w:sz="4" w:space="0" w:color="auto"/>
              <w:bottom w:val="single" w:sz="4" w:space="0" w:color="auto"/>
              <w:right w:val="single" w:sz="4" w:space="0" w:color="auto"/>
            </w:tcBorders>
            <w:hideMark/>
          </w:tcPr>
          <w:p w:rsidR="005E030E" w:rsidRDefault="005E030E">
            <w:pPr>
              <w:spacing w:after="200" w:line="276" w:lineRule="auto"/>
              <w:jc w:val="center"/>
              <w:rPr>
                <w:lang w:eastAsia="en-US"/>
              </w:rPr>
            </w:pPr>
            <w:r>
              <w:t xml:space="preserve">У обучающихся должны формироваться </w:t>
            </w:r>
            <w:r>
              <w:rPr>
                <w:b/>
              </w:rPr>
              <w:t>общие и профессиональные компетенции:</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jc w:val="both"/>
            </w:pPr>
            <w:r>
              <w:t xml:space="preserve">ОК 1. </w:t>
            </w:r>
            <w:r w:rsidRPr="00E26F3F">
              <w:rPr>
                <w:iCs/>
              </w:rPr>
              <w:t>Выбирать способы решения задач профессиональной деятельности, применительно к различным контекстам</w:t>
            </w:r>
            <w:r>
              <w:t>.</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Демонстрация интереса к будущей профессии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lang w:eastAsia="en-US"/>
              </w:rPr>
            </w:pPr>
            <w:r>
              <w:t>Текущий контроль: устный опрос, защита рефератов,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2.  </w:t>
            </w:r>
            <w:r w:rsidRPr="00E26F3F">
              <w:t>Осуществлять поиск, анализ и интерпретацию информации, необходимой для выполнения задач профессиональной деятельности</w:t>
            </w:r>
            <w:r>
              <w:t>.</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Выбор и применение методов и способов решения профессиональных задач в области менеджмента</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lang w:eastAsia="en-US"/>
              </w:rPr>
            </w:pPr>
            <w:r>
              <w:t>Устный опрос, практические занятия, контрольные работы, защита рефератов.</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3. </w:t>
            </w:r>
            <w:r w:rsidRPr="00E26F3F">
              <w:t>Планировать и реализовывать собственное профессиональное и личностное развитие.</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Решение  стандартных и нестандартных профессиональных задач в области менеджмента</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b/>
                <w:lang w:eastAsia="en-US"/>
              </w:rPr>
            </w:pPr>
            <w:r>
              <w:t>Устный опрос, практические занятия, контрольные работы, защита рефератов.</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4. </w:t>
            </w:r>
            <w:r w:rsidRPr="00E26F3F">
              <w:t>Работать в коллективе и команде, эффективно взаимодействовать с коллегами, руководством, клиентами.</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Эффективный поиск необходимой информации, использование различных источников, включая электронные</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b/>
                <w:lang w:eastAsia="en-US"/>
              </w:rPr>
            </w:pPr>
            <w:r>
              <w:t>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5.  </w:t>
            </w:r>
            <w:r w:rsidRPr="00E26F3F">
              <w:t>Осуществлять устную и письменную коммуникацию на государственном языке с учетом особенностей социального и культурного контекста.</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Работа на компьютере с использованием информационных технологий и систем в профессиональной деятельности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lang w:eastAsia="en-US"/>
              </w:rPr>
            </w:pPr>
            <w:r>
              <w:t>Тестирование, 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6.  </w:t>
            </w:r>
            <w:r w:rsidRPr="00E26F3F">
              <w:t>Проявлять гражданско-патриотическую позицию, демонстрировать осознанное поведение на основе традиционных общечеловеческих ценностей</w:t>
            </w:r>
            <w:r w:rsidR="004A2589">
              <w:t>, применять стандарты антикоррупционного поведения.</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rPr>
                <w:lang w:eastAsia="en-US"/>
              </w:rPr>
            </w:pPr>
            <w:r>
              <w:t xml:space="preserve">Взаимодействие с обучающимися, с преподавателями </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rPr>
                <w:lang w:eastAsia="en-US"/>
              </w:rPr>
            </w:pPr>
            <w:r>
              <w:t>Устный опрос.</w:t>
            </w:r>
          </w:p>
          <w:p w:rsidR="00E84108" w:rsidRDefault="00E84108" w:rsidP="00975D82">
            <w:pPr>
              <w:widowControl w:val="0"/>
              <w:ind w:left="152" w:right="-57"/>
              <w:jc w:val="both"/>
              <w:rPr>
                <w:rFonts w:eastAsia="Calibri"/>
              </w:rPr>
            </w:pPr>
            <w:r>
              <w:t>Тестирование.</w:t>
            </w:r>
          </w:p>
          <w:p w:rsidR="00E84108" w:rsidRDefault="00E84108" w:rsidP="00975D82">
            <w:pPr>
              <w:widowControl w:val="0"/>
              <w:ind w:right="-57"/>
              <w:jc w:val="both"/>
              <w:rPr>
                <w:b/>
                <w:lang w:eastAsia="en-US"/>
              </w:rPr>
            </w:pPr>
            <w:r>
              <w:t>Оценка результатов самостоятельной работы.</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7. </w:t>
            </w:r>
            <w:r w:rsidRPr="00E26F3F">
              <w:t>Содействовать сохранению окружающей среды, ресурсосбережению, эффективно действовать в чрезвычайных ситуациях.</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Самоанализ и коррекция результатов собственной работы</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rPr>
                <w:lang w:eastAsia="en-US"/>
              </w:rPr>
            </w:pPr>
            <w:r>
              <w:t>Устный опрос.</w:t>
            </w:r>
          </w:p>
          <w:p w:rsidR="00E84108" w:rsidRDefault="00E84108" w:rsidP="00975D82">
            <w:pPr>
              <w:widowControl w:val="0"/>
              <w:ind w:left="152" w:right="-57"/>
              <w:jc w:val="both"/>
              <w:rPr>
                <w:rFonts w:eastAsia="Calibri"/>
              </w:rPr>
            </w:pPr>
            <w:r>
              <w:t>Тестирование.</w:t>
            </w:r>
          </w:p>
          <w:p w:rsidR="00E84108" w:rsidRDefault="00E84108" w:rsidP="00975D82">
            <w:pPr>
              <w:widowControl w:val="0"/>
              <w:ind w:right="-57"/>
              <w:jc w:val="both"/>
              <w:rPr>
                <w:b/>
                <w:lang w:eastAsia="en-US"/>
              </w:rPr>
            </w:pPr>
            <w:r>
              <w:t>Оценка результатов самостоятельной работы.</w:t>
            </w:r>
          </w:p>
        </w:tc>
      </w:tr>
      <w:tr w:rsidR="00E84108" w:rsidTr="00C00526">
        <w:trPr>
          <w:trHeight w:val="2642"/>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lastRenderedPageBreak/>
              <w:t xml:space="preserve">ОК 8. </w:t>
            </w:r>
            <w:r w:rsidRPr="00E26F3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Организация самостоятельных занятий при изучении дисциплины</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b/>
                <w:i/>
                <w:lang w:eastAsia="en-US"/>
              </w:rPr>
            </w:pPr>
            <w:r>
              <w:t>Устный опрос, практические занятия, контрольные работы, защита рефератов и презентаций.</w:t>
            </w:r>
          </w:p>
        </w:tc>
      </w:tr>
      <w:tr w:rsidR="00E84108" w:rsidTr="00E84108">
        <w:trPr>
          <w:trHeight w:val="490"/>
        </w:trPr>
        <w:tc>
          <w:tcPr>
            <w:tcW w:w="1786" w:type="pct"/>
            <w:gridSpan w:val="2"/>
            <w:tcBorders>
              <w:top w:val="single" w:sz="4" w:space="0" w:color="auto"/>
              <w:left w:val="single" w:sz="4" w:space="0" w:color="auto"/>
              <w:bottom w:val="single" w:sz="4" w:space="0" w:color="auto"/>
              <w:right w:val="single" w:sz="4" w:space="0" w:color="auto"/>
            </w:tcBorders>
          </w:tcPr>
          <w:p w:rsidR="00E84108" w:rsidRDefault="00E84108" w:rsidP="00975D82">
            <w:pPr>
              <w:widowControl w:val="0"/>
              <w:shd w:val="clear" w:color="auto" w:fill="FFFFFF"/>
              <w:autoSpaceDE w:val="0"/>
              <w:autoSpaceDN w:val="0"/>
              <w:adjustRightInd w:val="0"/>
            </w:pPr>
            <w:r>
              <w:t xml:space="preserve">ОК 9. </w:t>
            </w:r>
            <w:r w:rsidRPr="00E26F3F">
              <w:t>Использовать информационные технологии в профессиональной деятельности</w:t>
            </w:r>
            <w:r>
              <w:t>.</w:t>
            </w:r>
          </w:p>
          <w:p w:rsidR="00E84108" w:rsidRDefault="00E84108" w:rsidP="00975D82">
            <w:pPr>
              <w:widowControl w:val="0"/>
              <w:shd w:val="clear" w:color="auto" w:fill="FFFFFF"/>
              <w:autoSpaceDE w:val="0"/>
              <w:autoSpaceDN w:val="0"/>
              <w:adjustRightInd w:val="0"/>
              <w:rPr>
                <w:lang w:eastAsia="en-US"/>
              </w:rPr>
            </w:pP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Изучение инноваций в области профессиональной деятельности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rPr>
                <w:lang w:eastAsia="en-US"/>
              </w:rPr>
            </w:pPr>
            <w:r>
              <w:t>Устный опрос.</w:t>
            </w:r>
          </w:p>
          <w:p w:rsidR="00E84108" w:rsidRPr="000851F3" w:rsidRDefault="00E84108" w:rsidP="00975D82">
            <w:pPr>
              <w:widowControl w:val="0"/>
              <w:ind w:left="152" w:right="-57"/>
              <w:jc w:val="both"/>
              <w:rPr>
                <w:rFonts w:eastAsia="Calibri"/>
              </w:rPr>
            </w:pPr>
            <w:r>
              <w:t>Тестирование. Оценка результатов самостоятельной работы.</w:t>
            </w:r>
          </w:p>
        </w:tc>
      </w:tr>
      <w:tr w:rsidR="00E84108" w:rsidTr="00E84108">
        <w:trPr>
          <w:trHeight w:val="744"/>
        </w:trPr>
        <w:tc>
          <w:tcPr>
            <w:tcW w:w="1786" w:type="pct"/>
            <w:gridSpan w:val="2"/>
            <w:tcBorders>
              <w:top w:val="single" w:sz="4" w:space="0" w:color="auto"/>
              <w:left w:val="single" w:sz="4" w:space="0" w:color="auto"/>
              <w:bottom w:val="single" w:sz="4" w:space="0" w:color="auto"/>
              <w:right w:val="single" w:sz="4" w:space="0" w:color="auto"/>
            </w:tcBorders>
          </w:tcPr>
          <w:p w:rsidR="00E84108" w:rsidRDefault="00E84108" w:rsidP="00975D82">
            <w:pPr>
              <w:widowControl w:val="0"/>
              <w:shd w:val="clear" w:color="auto" w:fill="FFFFFF"/>
              <w:autoSpaceDE w:val="0"/>
              <w:autoSpaceDN w:val="0"/>
              <w:adjustRightInd w:val="0"/>
            </w:pPr>
            <w:r>
              <w:t xml:space="preserve">ОК 10. </w:t>
            </w:r>
            <w:r w:rsidRPr="00E26F3F">
              <w:t>Пользоваться профессиональной документацией на государственном и иностранных языках.</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pPr>
            <w:r>
              <w:t>Самоанализ и коррекция результатов собственной работы</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pPr>
            <w:r>
              <w:t>Устный опрос, практические занятия, контрольные работы, защита рефератов.</w:t>
            </w:r>
          </w:p>
        </w:tc>
      </w:tr>
      <w:tr w:rsidR="00E84108" w:rsidTr="00C00526">
        <w:trPr>
          <w:trHeight w:val="807"/>
        </w:trPr>
        <w:tc>
          <w:tcPr>
            <w:tcW w:w="1786" w:type="pct"/>
            <w:gridSpan w:val="2"/>
            <w:tcBorders>
              <w:top w:val="single" w:sz="4" w:space="0" w:color="auto"/>
              <w:left w:val="single" w:sz="4" w:space="0" w:color="auto"/>
              <w:bottom w:val="single" w:sz="4" w:space="0" w:color="auto"/>
              <w:right w:val="single" w:sz="4" w:space="0" w:color="auto"/>
            </w:tcBorders>
          </w:tcPr>
          <w:p w:rsidR="00E84108" w:rsidRPr="000851F3" w:rsidRDefault="00E84108" w:rsidP="00975D82">
            <w:pPr>
              <w:jc w:val="both"/>
              <w:rPr>
                <w:rFonts w:eastAsia="Calibri"/>
              </w:rPr>
            </w:pPr>
            <w:r>
              <w:t xml:space="preserve">ОК 11. </w:t>
            </w:r>
            <w:r w:rsidRPr="00E26F3F">
              <w:t>Использовать знания по финансовой грамотности, планировать предпринимательскую деятельность в профессиональной сфере.</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pPr>
            <w:r>
              <w:t>Работа на компьютере с использованием информационных технологий и систем в профессиональной деятельности.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pPr>
            <w:r>
              <w:t>Устный опрос, практические занятия, контрольные работы, защита рефератов.</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Pr="00C00526" w:rsidRDefault="00E84108" w:rsidP="00B97EEC">
            <w:pPr>
              <w:widowControl w:val="0"/>
              <w:shd w:val="clear" w:color="auto" w:fill="FFFFFF"/>
              <w:autoSpaceDE w:val="0"/>
              <w:autoSpaceDN w:val="0"/>
              <w:adjustRightInd w:val="0"/>
              <w:spacing w:after="200" w:line="276" w:lineRule="auto"/>
              <w:jc w:val="both"/>
            </w:pPr>
            <w:r w:rsidRPr="003A408B">
              <w:t>ПК 1.1. Обрабатывать первичные бухгалтерские документы</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A3021C">
              <w:rPr>
                <w:lang w:eastAsia="en-US"/>
              </w:rPr>
              <w:t>Правильность оформления первичных бухгалтерских документов</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Pr="00C00526" w:rsidRDefault="00E84108">
            <w:pPr>
              <w:widowControl w:val="0"/>
              <w:spacing w:after="200" w:line="276" w:lineRule="auto"/>
              <w:ind w:right="-57"/>
              <w:jc w:val="both"/>
              <w:rPr>
                <w:lang w:eastAsia="en-US"/>
              </w:rPr>
            </w:pPr>
            <w:r w:rsidRPr="00C00526">
              <w:t>Выполнение и защита заданий на практических занятиях, тестирование.</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Pr="00C00526" w:rsidRDefault="00E84108" w:rsidP="00B97EEC">
            <w:pPr>
              <w:widowControl w:val="0"/>
              <w:shd w:val="clear" w:color="auto" w:fill="FFFFFF"/>
              <w:autoSpaceDE w:val="0"/>
              <w:autoSpaceDN w:val="0"/>
              <w:adjustRightInd w:val="0"/>
              <w:spacing w:after="200" w:line="276" w:lineRule="auto"/>
              <w:jc w:val="both"/>
            </w:pPr>
            <w:r>
              <w:t xml:space="preserve">ПК 1.3 </w:t>
            </w:r>
            <w:r w:rsidRPr="00EC7C6A">
              <w:rPr>
                <w:color w:val="000000"/>
              </w:rPr>
              <w:t>Проводить учет денежных средств, оформлять денежные и кассовые документы</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C00526" w:rsidRDefault="00E84108">
            <w:pPr>
              <w:widowControl w:val="0"/>
              <w:spacing w:after="200" w:line="276" w:lineRule="auto"/>
              <w:ind w:left="-57" w:right="-57"/>
              <w:jc w:val="both"/>
              <w:rPr>
                <w:highlight w:val="yellow"/>
                <w:lang w:eastAsia="en-US"/>
              </w:rPr>
            </w:pPr>
            <w:r w:rsidRPr="00A3021C">
              <w:rPr>
                <w:lang w:eastAsia="en-US"/>
              </w:rPr>
              <w:t>Правильность ведения учета денежных средств</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Pr="00C00526" w:rsidRDefault="00E84108">
            <w:pPr>
              <w:widowControl w:val="0"/>
              <w:spacing w:after="200" w:line="276" w:lineRule="auto"/>
              <w:ind w:right="-57"/>
              <w:jc w:val="both"/>
              <w:rPr>
                <w:b/>
                <w:i/>
                <w:highlight w:val="yellow"/>
                <w:lang w:eastAsia="en-US"/>
              </w:rPr>
            </w:pPr>
            <w:r w:rsidRPr="00C00526">
              <w:t>Выполнение и защита заданий на практических занятиях, тестирование.</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Pr="00C00526" w:rsidRDefault="00E84108" w:rsidP="00B97EEC">
            <w:pPr>
              <w:widowControl w:val="0"/>
              <w:shd w:val="clear" w:color="auto" w:fill="FFFFFF"/>
              <w:autoSpaceDE w:val="0"/>
              <w:autoSpaceDN w:val="0"/>
              <w:adjustRightInd w:val="0"/>
              <w:spacing w:after="200" w:line="276" w:lineRule="auto"/>
              <w:jc w:val="both"/>
            </w:pPr>
            <w:r w:rsidRPr="003A408B">
              <w:rPr>
                <w:color w:val="000000"/>
              </w:rPr>
              <w:t>ПК 2.2. Выполнять поручения руководства в составе комиссии по инвентаризации активов в местах их хранения;</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A3021C">
              <w:rPr>
                <w:lang w:eastAsia="en-US"/>
              </w:rPr>
              <w:t>Правильность ведения и оформления инвентаризации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Pr="00F11215" w:rsidRDefault="00E84108">
            <w:pPr>
              <w:widowControl w:val="0"/>
              <w:spacing w:after="200" w:line="276" w:lineRule="auto"/>
              <w:ind w:right="-57"/>
              <w:jc w:val="both"/>
              <w:rPr>
                <w:b/>
                <w:i/>
                <w:highlight w:val="yellow"/>
                <w:lang w:eastAsia="en-US"/>
              </w:rPr>
            </w:pPr>
            <w:r w:rsidRPr="00C00526">
              <w:t>Выполнение и защита заданий на практических занятиях, тестирование.</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3A408B" w:rsidRDefault="00E84108" w:rsidP="00E84108">
            <w:pPr>
              <w:pStyle w:val="pboth"/>
              <w:spacing w:before="0" w:beforeAutospacing="0" w:after="180" w:afterAutospacing="0" w:line="330" w:lineRule="atLeast"/>
              <w:textAlignment w:val="baseline"/>
              <w:rPr>
                <w:color w:val="000000"/>
              </w:rPr>
            </w:pPr>
            <w:r w:rsidRPr="003A408B">
              <w:rPr>
                <w:color w:val="00000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E84108" w:rsidRPr="00C00526" w:rsidRDefault="00E84108" w:rsidP="00B97EEC">
            <w:pPr>
              <w:widowControl w:val="0"/>
              <w:shd w:val="clear" w:color="auto" w:fill="FFFFFF"/>
              <w:autoSpaceDE w:val="0"/>
              <w:autoSpaceDN w:val="0"/>
              <w:adjustRightInd w:val="0"/>
              <w:spacing w:after="200" w:line="276" w:lineRule="auto"/>
              <w:jc w:val="both"/>
            </w:pP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A3021C">
              <w:rPr>
                <w:lang w:eastAsia="en-US"/>
              </w:rPr>
              <w:t>Правильность определения результатов хозяйственной деятельности за отчетный период, применение статистических методов обработки информации</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Default="00E84108" w:rsidP="00B97EEC">
            <w:pPr>
              <w:widowControl w:val="0"/>
              <w:spacing w:after="200" w:line="276" w:lineRule="auto"/>
              <w:ind w:right="-57"/>
              <w:jc w:val="both"/>
              <w:rPr>
                <w:b/>
                <w:i/>
                <w:lang w:eastAsia="en-US"/>
              </w:rPr>
            </w:pPr>
            <w:r>
              <w:t>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2E66FD" w:rsidRDefault="00E84108" w:rsidP="00E84108">
            <w:pPr>
              <w:pStyle w:val="pboth"/>
              <w:spacing w:before="0" w:beforeAutospacing="0" w:after="0" w:afterAutospacing="0" w:line="330" w:lineRule="atLeast"/>
              <w:textAlignment w:val="baseline"/>
              <w:rPr>
                <w:color w:val="000000"/>
              </w:rPr>
            </w:pPr>
            <w:r>
              <w:rPr>
                <w:lang w:eastAsia="ar-SA"/>
              </w:rPr>
              <w:lastRenderedPageBreak/>
              <w:t xml:space="preserve">ПК 4.4 </w:t>
            </w:r>
            <w:r w:rsidRPr="002E66FD">
              <w:rPr>
                <w:color w:val="000000"/>
              </w:rPr>
              <w:t>Проводить контроль и анализ информации об активах и финансовом положении организации, ее платежеспособности и доходности;</w:t>
            </w:r>
          </w:p>
          <w:p w:rsidR="00E84108" w:rsidRPr="00C00526" w:rsidRDefault="00E84108" w:rsidP="00B97EEC">
            <w:pPr>
              <w:widowControl w:val="0"/>
              <w:shd w:val="clear" w:color="auto" w:fill="FFFFFF"/>
              <w:autoSpaceDE w:val="0"/>
              <w:autoSpaceDN w:val="0"/>
              <w:adjustRightInd w:val="0"/>
              <w:spacing w:after="200" w:line="276" w:lineRule="auto"/>
              <w:jc w:val="both"/>
            </w:pP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EB4E08">
              <w:rPr>
                <w:lang w:eastAsia="en-US"/>
              </w:rPr>
              <w:t>Правильность  определения доходности организации и применение данных для статистических расчетов</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Default="00E84108" w:rsidP="00B97EEC">
            <w:pPr>
              <w:widowControl w:val="0"/>
              <w:ind w:left="20" w:right="-57"/>
              <w:jc w:val="both"/>
              <w:rPr>
                <w:lang w:eastAsia="en-US"/>
              </w:rPr>
            </w:pPr>
            <w:r>
              <w:t>Устный опрос.</w:t>
            </w:r>
          </w:p>
          <w:p w:rsidR="00E84108" w:rsidRDefault="00E84108" w:rsidP="00B97EEC">
            <w:pPr>
              <w:widowControl w:val="0"/>
              <w:ind w:left="152" w:right="-57"/>
              <w:jc w:val="both"/>
              <w:rPr>
                <w:rFonts w:eastAsia="Calibri"/>
                <w:lang w:eastAsia="ru-RU"/>
              </w:rPr>
            </w:pPr>
            <w:r>
              <w:t>Тестирование.</w:t>
            </w:r>
          </w:p>
          <w:p w:rsidR="00E84108" w:rsidRDefault="00E84108" w:rsidP="00B97EEC">
            <w:pPr>
              <w:widowControl w:val="0"/>
              <w:spacing w:after="200" w:line="276" w:lineRule="auto"/>
              <w:ind w:right="-57"/>
              <w:jc w:val="both"/>
              <w:rPr>
                <w:b/>
                <w:i/>
                <w:lang w:eastAsia="en-US"/>
              </w:rPr>
            </w:pPr>
            <w:r>
              <w:t>Оценка результатов самостоятельной работы.</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C00526" w:rsidRDefault="00E84108" w:rsidP="00B97EEC">
            <w:pPr>
              <w:widowControl w:val="0"/>
              <w:shd w:val="clear" w:color="auto" w:fill="FFFFFF"/>
              <w:autoSpaceDE w:val="0"/>
              <w:autoSpaceDN w:val="0"/>
              <w:adjustRightInd w:val="0"/>
              <w:spacing w:after="200" w:line="276" w:lineRule="auto"/>
              <w:jc w:val="both"/>
            </w:pPr>
            <w:r>
              <w:t xml:space="preserve">ПК 5.1 </w:t>
            </w:r>
            <w:r w:rsidRPr="00C00526">
              <w:t>Организовывать налоговый учет</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B9202A">
              <w:rPr>
                <w:lang w:eastAsia="en-US"/>
              </w:rPr>
              <w:t>Правильность ведения налогового учета</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Pr="00C00526" w:rsidRDefault="00E84108">
            <w:pPr>
              <w:widowControl w:val="0"/>
              <w:spacing w:after="200" w:line="276" w:lineRule="auto"/>
              <w:ind w:right="-57"/>
              <w:jc w:val="both"/>
            </w:pPr>
            <w:r>
              <w:t>Тестирование, 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C00526" w:rsidRDefault="00E84108" w:rsidP="00B97EEC">
            <w:pPr>
              <w:widowControl w:val="0"/>
              <w:shd w:val="clear" w:color="auto" w:fill="FFFFFF"/>
              <w:autoSpaceDE w:val="0"/>
              <w:autoSpaceDN w:val="0"/>
              <w:adjustRightInd w:val="0"/>
              <w:spacing w:after="200" w:line="276" w:lineRule="auto"/>
              <w:jc w:val="both"/>
            </w:pPr>
            <w:r>
              <w:t xml:space="preserve">ПК 5.5 </w:t>
            </w:r>
            <w:r w:rsidRPr="00C00526">
              <w:t>Проводить налоговое планирование в деятельности организации</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B9202A">
              <w:rPr>
                <w:lang w:eastAsia="en-US"/>
              </w:rPr>
              <w:t>Правильность оформления налогового планирования</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Pr="00C00526" w:rsidRDefault="00E84108">
            <w:pPr>
              <w:widowControl w:val="0"/>
              <w:spacing w:after="200" w:line="276" w:lineRule="auto"/>
              <w:ind w:right="-57"/>
              <w:jc w:val="both"/>
            </w:pPr>
            <w:r>
              <w:t>Устный опрос, практические занятия, контрольные работы, защита рефератов и презентаций.</w:t>
            </w:r>
          </w:p>
        </w:tc>
      </w:tr>
    </w:tbl>
    <w:p w:rsidR="00876081" w:rsidRDefault="00876081"/>
    <w:sectPr w:rsidR="00876081">
      <w:footerReference w:type="even" r:id="rId25"/>
      <w:footerReference w:type="default" r:id="rId26"/>
      <w:footerReference w:type="first" r:id="rId27"/>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9C" w:rsidRDefault="0040389C">
      <w:r>
        <w:separator/>
      </w:r>
    </w:p>
  </w:endnote>
  <w:endnote w:type="continuationSeparator" w:id="1">
    <w:p w:rsidR="0040389C" w:rsidRDefault="00403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pPr>
      <w:pStyle w:val="af1"/>
      <w:ind w:right="360"/>
    </w:pPr>
    <w:r>
      <w:pict>
        <v:shapetype id="_x0000_t202" coordsize="21600,21600" o:spt="202" path="m,l,21600r21600,l21600,xe">
          <v:stroke joinstyle="miter"/>
          <v:path gradientshapeok="t" o:connecttype="rect"/>
        </v:shapetype>
        <v:shape id="_x0000_s1025" type="#_x0000_t202" style="position:absolute;margin-left:546.7pt;margin-top:.05pt;width:6pt;height:13.75pt;z-index:251657216;mso-wrap-distance-left:0;mso-wrap-distance-right:0;mso-position-horizontal-relative:page" stroked="f">
          <v:fill opacity="0" color2="black"/>
          <v:textbox inset="0,0,0,0">
            <w:txbxContent>
              <w:p w:rsidR="00876081" w:rsidRDefault="00876081">
                <w:pPr>
                  <w:pStyle w:val="af1"/>
                </w:pPr>
                <w:r>
                  <w:rPr>
                    <w:rStyle w:val="a6"/>
                  </w:rPr>
                  <w:fldChar w:fldCharType="begin"/>
                </w:r>
                <w:r>
                  <w:rPr>
                    <w:rStyle w:val="a6"/>
                  </w:rPr>
                  <w:instrText xml:space="preserve"> PAGE </w:instrText>
                </w:r>
                <w:r>
                  <w:rPr>
                    <w:rStyle w:val="a6"/>
                  </w:rPr>
                  <w:fldChar w:fldCharType="separate"/>
                </w:r>
                <w:r w:rsidR="009849D1">
                  <w:rPr>
                    <w:rStyle w:val="a6"/>
                    <w:noProof/>
                  </w:rPr>
                  <w:t>1</w:t>
                </w:r>
                <w:r>
                  <w:rPr>
                    <w:rStyle w:val="a6"/>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pPr>
      <w:pStyle w:val="af1"/>
      <w:ind w:right="360"/>
    </w:pPr>
    <w:r>
      <w:pict>
        <v:shapetype id="_x0000_t202" coordsize="21600,21600" o:spt="202" path="m,l,21600r21600,l21600,xe">
          <v:stroke joinstyle="miter"/>
          <v:path gradientshapeok="t" o:connecttype="rect"/>
        </v:shapetype>
        <v:shape id="_x0000_s1026" type="#_x0000_t202" style="position:absolute;margin-left:779.1pt;margin-top:.05pt;width:6pt;height:13.75pt;z-index:251658240;mso-wrap-distance-left:0;mso-wrap-distance-right:0;mso-position-horizontal-relative:page" stroked="f">
          <v:fill opacity="0" color2="black"/>
          <v:textbox style="mso-next-textbox:#_x0000_s1026" inset="0,0,0,0">
            <w:txbxContent>
              <w:p w:rsidR="00876081" w:rsidRDefault="00876081">
                <w:pPr>
                  <w:pStyle w:val="af1"/>
                </w:pPr>
                <w:r>
                  <w:rPr>
                    <w:rStyle w:val="a6"/>
                  </w:rPr>
                  <w:fldChar w:fldCharType="begin"/>
                </w:r>
                <w:r>
                  <w:rPr>
                    <w:rStyle w:val="a6"/>
                  </w:rPr>
                  <w:instrText xml:space="preserve"> PAGE </w:instrText>
                </w:r>
                <w:r>
                  <w:rPr>
                    <w:rStyle w:val="a6"/>
                  </w:rPr>
                  <w:fldChar w:fldCharType="separate"/>
                </w:r>
                <w:r w:rsidR="009849D1">
                  <w:rPr>
                    <w:rStyle w:val="a6"/>
                    <w:noProof/>
                  </w:rPr>
                  <w:t>19</w:t>
                </w:r>
                <w:r>
                  <w:rPr>
                    <w:rStyle w:val="a6"/>
                  </w:rPr>
                  <w:fldChar w:fldCharType="end"/>
                </w:r>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0D" w:rsidRDefault="00835C0D">
    <w:pPr>
      <w:pStyle w:val="af1"/>
      <w:jc w:val="right"/>
    </w:pPr>
    <w:fldSimple w:instr=" PAGE   \* MERGEFORMAT ">
      <w:r w:rsidR="009849D1">
        <w:rPr>
          <w:noProof/>
        </w:rPr>
        <w:t>27</w:t>
      </w:r>
    </w:fldSimple>
  </w:p>
  <w:p w:rsidR="00876081" w:rsidRDefault="00876081">
    <w:pPr>
      <w:pStyle w:val="af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9C" w:rsidRDefault="0040389C">
      <w:r>
        <w:separator/>
      </w:r>
    </w:p>
  </w:footnote>
  <w:footnote w:type="continuationSeparator" w:id="1">
    <w:p w:rsidR="0040389C" w:rsidRDefault="00403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BE1E26"/>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84B3113"/>
    <w:multiLevelType w:val="hybridMultilevel"/>
    <w:tmpl w:val="B8BECE46"/>
    <w:lvl w:ilvl="0" w:tplc="AEB4B162">
      <w:numFmt w:val="bullet"/>
      <w:lvlText w:val="–"/>
      <w:lvlJc w:val="left"/>
      <w:pPr>
        <w:tabs>
          <w:tab w:val="num" w:pos="567"/>
        </w:tabs>
        <w:ind w:left="567"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1A47A8"/>
    <w:multiLevelType w:val="hybridMultilevel"/>
    <w:tmpl w:val="B80C3ECC"/>
    <w:lvl w:ilvl="0" w:tplc="645C87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40284A"/>
    <w:multiLevelType w:val="hybridMultilevel"/>
    <w:tmpl w:val="800A7DEA"/>
    <w:lvl w:ilvl="0" w:tplc="21AC3512">
      <w:start w:val="1"/>
      <w:numFmt w:val="decimal"/>
      <w:lvlText w:val="%1."/>
      <w:lvlJc w:val="left"/>
      <w:pPr>
        <w:tabs>
          <w:tab w:val="num" w:pos="910"/>
        </w:tabs>
        <w:ind w:left="9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425"/>
        <w:lvlJc w:val="left"/>
        <w:rPr>
          <w:rFonts w:ascii="Times New Roman" w:hAnsi="Times New Roman" w:cs="Times New Roman" w:hint="default"/>
        </w:rPr>
      </w:lvl>
    </w:lvlOverride>
  </w:num>
  <w:num w:numId="8">
    <w:abstractNumId w:val="8"/>
  </w:num>
  <w:num w:numId="9">
    <w:abstractNumId w:val="7"/>
  </w:num>
  <w:num w:numId="10">
    <w:abstractNumId w:val="5"/>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6D12DD"/>
    <w:rsid w:val="00050A76"/>
    <w:rsid w:val="000726CF"/>
    <w:rsid w:val="0007656E"/>
    <w:rsid w:val="0009387C"/>
    <w:rsid w:val="000A172F"/>
    <w:rsid w:val="000D6FE9"/>
    <w:rsid w:val="000F6477"/>
    <w:rsid w:val="00124E04"/>
    <w:rsid w:val="001410F6"/>
    <w:rsid w:val="001906EA"/>
    <w:rsid w:val="001B4FC5"/>
    <w:rsid w:val="001C56CF"/>
    <w:rsid w:val="001E6B36"/>
    <w:rsid w:val="001F39EE"/>
    <w:rsid w:val="00205630"/>
    <w:rsid w:val="0021118C"/>
    <w:rsid w:val="0023203B"/>
    <w:rsid w:val="002510AD"/>
    <w:rsid w:val="002644C2"/>
    <w:rsid w:val="00281065"/>
    <w:rsid w:val="002841AE"/>
    <w:rsid w:val="0028554A"/>
    <w:rsid w:val="00297F84"/>
    <w:rsid w:val="002C482C"/>
    <w:rsid w:val="002D224B"/>
    <w:rsid w:val="003143D5"/>
    <w:rsid w:val="0032236B"/>
    <w:rsid w:val="00342FAC"/>
    <w:rsid w:val="0036448F"/>
    <w:rsid w:val="0039189A"/>
    <w:rsid w:val="00397B03"/>
    <w:rsid w:val="003A0A60"/>
    <w:rsid w:val="003F1F8A"/>
    <w:rsid w:val="003F3BDE"/>
    <w:rsid w:val="003F770F"/>
    <w:rsid w:val="0040389C"/>
    <w:rsid w:val="00434DE5"/>
    <w:rsid w:val="0043777C"/>
    <w:rsid w:val="00442B92"/>
    <w:rsid w:val="00495D91"/>
    <w:rsid w:val="004A2589"/>
    <w:rsid w:val="004C4249"/>
    <w:rsid w:val="004C4695"/>
    <w:rsid w:val="00503CD3"/>
    <w:rsid w:val="00516236"/>
    <w:rsid w:val="005417F8"/>
    <w:rsid w:val="005538EC"/>
    <w:rsid w:val="005C50F0"/>
    <w:rsid w:val="005E030E"/>
    <w:rsid w:val="005E2865"/>
    <w:rsid w:val="006309DA"/>
    <w:rsid w:val="00631254"/>
    <w:rsid w:val="00632A37"/>
    <w:rsid w:val="00633AA2"/>
    <w:rsid w:val="00654215"/>
    <w:rsid w:val="00695338"/>
    <w:rsid w:val="006A4BCE"/>
    <w:rsid w:val="006C0C06"/>
    <w:rsid w:val="006D12DD"/>
    <w:rsid w:val="00712B57"/>
    <w:rsid w:val="00715C1B"/>
    <w:rsid w:val="00715E44"/>
    <w:rsid w:val="0071608F"/>
    <w:rsid w:val="007418EB"/>
    <w:rsid w:val="00742F9D"/>
    <w:rsid w:val="007B15D5"/>
    <w:rsid w:val="007C0F05"/>
    <w:rsid w:val="007D7669"/>
    <w:rsid w:val="007F2DCA"/>
    <w:rsid w:val="008065A6"/>
    <w:rsid w:val="00812EA2"/>
    <w:rsid w:val="00821896"/>
    <w:rsid w:val="008219B0"/>
    <w:rsid w:val="00835C0D"/>
    <w:rsid w:val="0084022F"/>
    <w:rsid w:val="00850876"/>
    <w:rsid w:val="00867192"/>
    <w:rsid w:val="00876081"/>
    <w:rsid w:val="00877B2E"/>
    <w:rsid w:val="008A5FA3"/>
    <w:rsid w:val="008B5501"/>
    <w:rsid w:val="008D673F"/>
    <w:rsid w:val="008F0367"/>
    <w:rsid w:val="008F4786"/>
    <w:rsid w:val="0091060A"/>
    <w:rsid w:val="00923F59"/>
    <w:rsid w:val="00975D82"/>
    <w:rsid w:val="009849D1"/>
    <w:rsid w:val="00984D29"/>
    <w:rsid w:val="00993E24"/>
    <w:rsid w:val="009B6B79"/>
    <w:rsid w:val="009E065D"/>
    <w:rsid w:val="009F0906"/>
    <w:rsid w:val="009F19BD"/>
    <w:rsid w:val="009F5269"/>
    <w:rsid w:val="00A3021C"/>
    <w:rsid w:val="00A36653"/>
    <w:rsid w:val="00A76337"/>
    <w:rsid w:val="00A84F7B"/>
    <w:rsid w:val="00A92738"/>
    <w:rsid w:val="00A97FDC"/>
    <w:rsid w:val="00AC1C19"/>
    <w:rsid w:val="00AC3598"/>
    <w:rsid w:val="00B35BD3"/>
    <w:rsid w:val="00B670A2"/>
    <w:rsid w:val="00B77CE8"/>
    <w:rsid w:val="00B9202A"/>
    <w:rsid w:val="00B97EEC"/>
    <w:rsid w:val="00BA6A6C"/>
    <w:rsid w:val="00BB09A4"/>
    <w:rsid w:val="00BB51B7"/>
    <w:rsid w:val="00BC6941"/>
    <w:rsid w:val="00BD3D0E"/>
    <w:rsid w:val="00BF119B"/>
    <w:rsid w:val="00C000C4"/>
    <w:rsid w:val="00C00526"/>
    <w:rsid w:val="00C16609"/>
    <w:rsid w:val="00C566BC"/>
    <w:rsid w:val="00C57640"/>
    <w:rsid w:val="00C772BB"/>
    <w:rsid w:val="00C930CF"/>
    <w:rsid w:val="00CC23FA"/>
    <w:rsid w:val="00CC32F4"/>
    <w:rsid w:val="00CD1080"/>
    <w:rsid w:val="00CE05FF"/>
    <w:rsid w:val="00CF21D5"/>
    <w:rsid w:val="00DD4714"/>
    <w:rsid w:val="00E241B9"/>
    <w:rsid w:val="00E43CF0"/>
    <w:rsid w:val="00E53042"/>
    <w:rsid w:val="00E6329B"/>
    <w:rsid w:val="00E66B73"/>
    <w:rsid w:val="00E742EA"/>
    <w:rsid w:val="00E84108"/>
    <w:rsid w:val="00EA2B71"/>
    <w:rsid w:val="00EB1D39"/>
    <w:rsid w:val="00EB4E08"/>
    <w:rsid w:val="00EC68BD"/>
    <w:rsid w:val="00F05739"/>
    <w:rsid w:val="00F11215"/>
    <w:rsid w:val="00F24F38"/>
    <w:rsid w:val="00F51DD3"/>
    <w:rsid w:val="00F7567D"/>
    <w:rsid w:val="00F77F02"/>
    <w:rsid w:val="00F947CD"/>
    <w:rsid w:val="00FC1224"/>
    <w:rsid w:val="00FF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autoSpaceDE w:val="0"/>
      <w:ind w:left="0" w:firstLine="284"/>
      <w:outlineLvl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b/>
    </w:rPr>
  </w:style>
  <w:style w:type="character" w:customStyle="1" w:styleId="WW8Num2z0">
    <w:name w:val="WW8Num2z0"/>
    <w:rPr>
      <w:b/>
    </w:rPr>
  </w:style>
  <w:style w:type="character" w:customStyle="1" w:styleId="WW8Num4z0">
    <w:name w:val="WW8Num4z0"/>
    <w:rPr>
      <w:b/>
    </w:rPr>
  </w:style>
  <w:style w:type="character" w:customStyle="1" w:styleId="10">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customStyle="1" w:styleId="11">
    <w:name w:val="Знак примечания1"/>
    <w:rPr>
      <w:sz w:val="16"/>
      <w:szCs w:val="16"/>
    </w:rPr>
  </w:style>
  <w:style w:type="character" w:styleId="a6">
    <w:name w:val="page number"/>
    <w:basedOn w:val="10"/>
    <w:semiHidden/>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b">
    <w:name w:val="Normal (Web)"/>
    <w:basedOn w:val="a"/>
    <w:uiPriority w:val="99"/>
    <w:pPr>
      <w:spacing w:before="280" w:after="280"/>
    </w:pPr>
  </w:style>
  <w:style w:type="paragraph" w:customStyle="1" w:styleId="21">
    <w:name w:val="Список 21"/>
    <w:basedOn w:val="a"/>
    <w:pPr>
      <w:ind w:left="566" w:hanging="283"/>
    </w:pPr>
  </w:style>
  <w:style w:type="paragraph" w:customStyle="1" w:styleId="210">
    <w:name w:val="Основной текст с отступом 21"/>
    <w:basedOn w:val="a"/>
    <w:pPr>
      <w:spacing w:after="120" w:line="480" w:lineRule="auto"/>
      <w:ind w:left="283"/>
    </w:pPr>
  </w:style>
  <w:style w:type="paragraph" w:styleId="ac">
    <w:name w:val="footnote text"/>
    <w:basedOn w:val="a"/>
    <w:link w:val="ad"/>
    <w:uiPriority w:val="99"/>
    <w:semiHidden/>
    <w:rPr>
      <w:sz w:val="20"/>
      <w:szCs w:val="20"/>
    </w:rPr>
  </w:style>
  <w:style w:type="paragraph" w:styleId="ae">
    <w:name w:val="Balloon Text"/>
    <w:basedOn w:val="a"/>
    <w:rPr>
      <w:rFonts w:ascii="Tahoma" w:hAnsi="Tahoma" w:cs="Tahoma"/>
      <w:sz w:val="16"/>
      <w:szCs w:val="16"/>
    </w:rPr>
  </w:style>
  <w:style w:type="paragraph" w:customStyle="1" w:styleId="211">
    <w:name w:val="Основной текст 21"/>
    <w:basedOn w:val="a"/>
    <w:pPr>
      <w:spacing w:after="120" w:line="480" w:lineRule="auto"/>
    </w:pPr>
  </w:style>
  <w:style w:type="paragraph" w:customStyle="1" w:styleId="14">
    <w:name w:val="Текст примечания1"/>
    <w:basedOn w:val="a"/>
    <w:rPr>
      <w:sz w:val="20"/>
      <w:szCs w:val="20"/>
    </w:rPr>
  </w:style>
  <w:style w:type="paragraph" w:styleId="af">
    <w:name w:val="annotation subject"/>
    <w:basedOn w:val="14"/>
    <w:next w:val="14"/>
    <w:rPr>
      <w:b/>
      <w:bCs/>
    </w:rPr>
  </w:style>
  <w:style w:type="paragraph" w:customStyle="1" w:styleId="af0">
    <w:name w:val=" Знак"/>
    <w:basedOn w:val="a"/>
    <w:pPr>
      <w:spacing w:after="160" w:line="240" w:lineRule="exact"/>
    </w:pPr>
    <w:rPr>
      <w:rFonts w:ascii="Verdana" w:hAnsi="Verdana"/>
      <w:sz w:val="20"/>
      <w:szCs w:val="20"/>
    </w:rPr>
  </w:style>
  <w:style w:type="paragraph" w:styleId="af1">
    <w:name w:val="footer"/>
    <w:basedOn w:val="a"/>
    <w:link w:val="af2"/>
    <w:uiPriority w:val="99"/>
    <w:pPr>
      <w:tabs>
        <w:tab w:val="center" w:pos="4677"/>
        <w:tab w:val="right" w:pos="9355"/>
      </w:tabs>
    </w:pPr>
  </w:style>
  <w:style w:type="paragraph" w:customStyle="1" w:styleId="2">
    <w:name w:val=" Знак2"/>
    <w:basedOn w:val="a"/>
    <w:pPr>
      <w:tabs>
        <w:tab w:val="left" w:pos="708"/>
      </w:tabs>
      <w:spacing w:after="160" w:line="240" w:lineRule="exact"/>
    </w:pPr>
    <w:rPr>
      <w:rFonts w:ascii="Verdana" w:hAnsi="Verdana" w:cs="Verdana"/>
      <w:sz w:val="20"/>
      <w:szCs w:val="20"/>
      <w:lang w:val="en-US"/>
    </w:rPr>
  </w:style>
  <w:style w:type="paragraph" w:styleId="af3">
    <w:name w:val="header"/>
    <w:basedOn w:val="a"/>
    <w:semiHidden/>
    <w:pPr>
      <w:tabs>
        <w:tab w:val="center" w:pos="4677"/>
        <w:tab w:val="right" w:pos="9355"/>
      </w:tabs>
    </w:p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character" w:styleId="af7">
    <w:name w:val="Hyperlink"/>
    <w:basedOn w:val="a0"/>
    <w:semiHidden/>
    <w:unhideWhenUsed/>
    <w:rsid w:val="00BD3D0E"/>
    <w:rPr>
      <w:color w:val="0000FF"/>
      <w:u w:val="single"/>
    </w:rPr>
  </w:style>
  <w:style w:type="character" w:customStyle="1" w:styleId="ad">
    <w:name w:val="Текст сноски Знак"/>
    <w:basedOn w:val="a0"/>
    <w:link w:val="ac"/>
    <w:uiPriority w:val="99"/>
    <w:semiHidden/>
    <w:rsid w:val="00BD3D0E"/>
    <w:rPr>
      <w:lang w:eastAsia="ar-SA"/>
    </w:rPr>
  </w:style>
  <w:style w:type="paragraph" w:styleId="af8">
    <w:name w:val="List Paragraph"/>
    <w:basedOn w:val="a"/>
    <w:uiPriority w:val="99"/>
    <w:qFormat/>
    <w:rsid w:val="00BD3D0E"/>
    <w:pPr>
      <w:suppressAutoHyphens w:val="0"/>
      <w:ind w:left="720"/>
      <w:contextualSpacing/>
    </w:pPr>
    <w:rPr>
      <w:lang w:eastAsia="ru-RU"/>
    </w:rPr>
  </w:style>
  <w:style w:type="paragraph" w:customStyle="1" w:styleId="af9">
    <w:name w:val="Прижатый влево"/>
    <w:basedOn w:val="a"/>
    <w:next w:val="a"/>
    <w:rsid w:val="00BD3D0E"/>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BD3D0E"/>
    <w:pPr>
      <w:suppressAutoHyphens w:val="0"/>
      <w:spacing w:before="100" w:beforeAutospacing="1" w:after="100" w:afterAutospacing="1"/>
    </w:pPr>
    <w:rPr>
      <w:sz w:val="29"/>
      <w:szCs w:val="29"/>
      <w:lang w:eastAsia="ru-RU"/>
    </w:rPr>
  </w:style>
  <w:style w:type="character" w:customStyle="1" w:styleId="af2">
    <w:name w:val="Нижний колонтитул Знак"/>
    <w:basedOn w:val="a0"/>
    <w:link w:val="af1"/>
    <w:uiPriority w:val="99"/>
    <w:rsid w:val="00835C0D"/>
    <w:rPr>
      <w:sz w:val="24"/>
      <w:szCs w:val="24"/>
      <w:lang w:eastAsia="ar-SA"/>
    </w:rPr>
  </w:style>
  <w:style w:type="paragraph" w:customStyle="1" w:styleId="pboth">
    <w:name w:val="pboth"/>
    <w:basedOn w:val="a"/>
    <w:qFormat/>
    <w:rsid w:val="00742F9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8714092">
      <w:bodyDiv w:val="1"/>
      <w:marLeft w:val="0"/>
      <w:marRight w:val="0"/>
      <w:marTop w:val="0"/>
      <w:marBottom w:val="0"/>
      <w:divBdr>
        <w:top w:val="none" w:sz="0" w:space="0" w:color="auto"/>
        <w:left w:val="none" w:sz="0" w:space="0" w:color="auto"/>
        <w:bottom w:val="none" w:sz="0" w:space="0" w:color="auto"/>
        <w:right w:val="none" w:sz="0" w:space="0" w:color="auto"/>
      </w:divBdr>
    </w:div>
    <w:div w:id="622419008">
      <w:bodyDiv w:val="1"/>
      <w:marLeft w:val="0"/>
      <w:marRight w:val="0"/>
      <w:marTop w:val="0"/>
      <w:marBottom w:val="0"/>
      <w:divBdr>
        <w:top w:val="none" w:sz="0" w:space="0" w:color="auto"/>
        <w:left w:val="none" w:sz="0" w:space="0" w:color="auto"/>
        <w:bottom w:val="none" w:sz="0" w:space="0" w:color="auto"/>
        <w:right w:val="none" w:sz="0" w:space="0" w:color="auto"/>
      </w:divBdr>
    </w:div>
    <w:div w:id="761533396">
      <w:bodyDiv w:val="1"/>
      <w:marLeft w:val="0"/>
      <w:marRight w:val="0"/>
      <w:marTop w:val="0"/>
      <w:marBottom w:val="0"/>
      <w:divBdr>
        <w:top w:val="none" w:sz="0" w:space="0" w:color="auto"/>
        <w:left w:val="none" w:sz="0" w:space="0" w:color="auto"/>
        <w:bottom w:val="none" w:sz="0" w:space="0" w:color="auto"/>
        <w:right w:val="none" w:sz="0" w:space="0" w:color="auto"/>
      </w:divBdr>
    </w:div>
    <w:div w:id="1478647185">
      <w:bodyDiv w:val="1"/>
      <w:marLeft w:val="0"/>
      <w:marRight w:val="0"/>
      <w:marTop w:val="0"/>
      <w:marBottom w:val="0"/>
      <w:divBdr>
        <w:top w:val="none" w:sz="0" w:space="0" w:color="auto"/>
        <w:left w:val="none" w:sz="0" w:space="0" w:color="auto"/>
        <w:bottom w:val="none" w:sz="0" w:space="0" w:color="auto"/>
        <w:right w:val="none" w:sz="0" w:space="0" w:color="auto"/>
      </w:divBdr>
    </w:div>
    <w:div w:id="1717049094">
      <w:bodyDiv w:val="1"/>
      <w:marLeft w:val="0"/>
      <w:marRight w:val="0"/>
      <w:marTop w:val="0"/>
      <w:marBottom w:val="0"/>
      <w:divBdr>
        <w:top w:val="none" w:sz="0" w:space="0" w:color="auto"/>
        <w:left w:val="none" w:sz="0" w:space="0" w:color="auto"/>
        <w:bottom w:val="none" w:sz="0" w:space="0" w:color="auto"/>
        <w:right w:val="none" w:sz="0" w:space="0" w:color="auto"/>
      </w:divBdr>
    </w:div>
    <w:div w:id="1777217178">
      <w:bodyDiv w:val="1"/>
      <w:marLeft w:val="0"/>
      <w:marRight w:val="0"/>
      <w:marTop w:val="0"/>
      <w:marBottom w:val="0"/>
      <w:divBdr>
        <w:top w:val="none" w:sz="0" w:space="0" w:color="auto"/>
        <w:left w:val="none" w:sz="0" w:space="0" w:color="auto"/>
        <w:bottom w:val="none" w:sz="0" w:space="0" w:color="auto"/>
        <w:right w:val="none" w:sz="0" w:space="0" w:color="auto"/>
      </w:divBdr>
    </w:div>
    <w:div w:id="2044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www.gks.ru/wps/wcm/connect/rosstat/rosstatsite/mai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gks.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tatsoft.ru" TargetMode="External"/><Relationship Id="rId20" Type="http://schemas.openxmlformats.org/officeDocument/2006/relationships/hyperlink" Target="http://www.statistik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demoscope.ru/weekly/2008/0323/index.php"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hyperlink" Target="http://www.duma.gov.ru/"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infosta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kodeks.ru/" TargetMode="External"/><Relationship Id="rId22" Type="http://schemas.openxmlformats.org/officeDocument/2006/relationships/hyperlink" Target="http://www1.minfin.ru/" TargetMode="Externa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BACD-EA6D-448C-B9A6-EEF57DB6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6686</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44708</CharactersWithSpaces>
  <SharedDoc>false</SharedDoc>
  <HLinks>
    <vt:vector size="72" baseType="variant">
      <vt:variant>
        <vt:i4>2687090</vt:i4>
      </vt:variant>
      <vt:variant>
        <vt:i4>33</vt:i4>
      </vt:variant>
      <vt:variant>
        <vt:i4>0</vt:i4>
      </vt:variant>
      <vt:variant>
        <vt:i4>5</vt:i4>
      </vt:variant>
      <vt:variant>
        <vt:lpwstr>http://demoscope.ru/weekly/2008/0323/index.php</vt:lpwstr>
      </vt:variant>
      <vt:variant>
        <vt:lpwstr/>
      </vt:variant>
      <vt:variant>
        <vt:i4>3670055</vt:i4>
      </vt:variant>
      <vt:variant>
        <vt:i4>30</vt:i4>
      </vt:variant>
      <vt:variant>
        <vt:i4>0</vt:i4>
      </vt:variant>
      <vt:variant>
        <vt:i4>5</vt:i4>
      </vt:variant>
      <vt:variant>
        <vt:lpwstr>http://www.duma.gov.ru/</vt:lpwstr>
      </vt:variant>
      <vt:variant>
        <vt:lpwstr/>
      </vt:variant>
      <vt:variant>
        <vt:i4>3735678</vt:i4>
      </vt:variant>
      <vt:variant>
        <vt:i4>27</vt:i4>
      </vt:variant>
      <vt:variant>
        <vt:i4>0</vt:i4>
      </vt:variant>
      <vt:variant>
        <vt:i4>5</vt:i4>
      </vt:variant>
      <vt:variant>
        <vt:lpwstr>http://www1.minfin.ru/</vt:lpwstr>
      </vt:variant>
      <vt:variant>
        <vt:lpwstr/>
      </vt:variant>
      <vt:variant>
        <vt:i4>6750313</vt:i4>
      </vt:variant>
      <vt:variant>
        <vt:i4>24</vt:i4>
      </vt:variant>
      <vt:variant>
        <vt:i4>0</vt:i4>
      </vt:variant>
      <vt:variant>
        <vt:i4>5</vt:i4>
      </vt:variant>
      <vt:variant>
        <vt:lpwstr>http://www.cbr.ru/</vt:lpwstr>
      </vt:variant>
      <vt:variant>
        <vt:lpwstr/>
      </vt:variant>
      <vt:variant>
        <vt:i4>1310809</vt:i4>
      </vt:variant>
      <vt:variant>
        <vt:i4>21</vt:i4>
      </vt:variant>
      <vt:variant>
        <vt:i4>0</vt:i4>
      </vt:variant>
      <vt:variant>
        <vt:i4>5</vt:i4>
      </vt:variant>
      <vt:variant>
        <vt:lpwstr>http://www.statistika.ru/</vt:lpwstr>
      </vt:variant>
      <vt:variant>
        <vt:lpwstr/>
      </vt:variant>
      <vt:variant>
        <vt:i4>7143459</vt:i4>
      </vt:variant>
      <vt:variant>
        <vt:i4>18</vt:i4>
      </vt:variant>
      <vt:variant>
        <vt:i4>0</vt:i4>
      </vt:variant>
      <vt:variant>
        <vt:i4>5</vt:i4>
      </vt:variant>
      <vt:variant>
        <vt:lpwstr>http://www.infostat.ru/</vt:lpwstr>
      </vt:variant>
      <vt:variant>
        <vt:lpwstr/>
      </vt:variant>
      <vt:variant>
        <vt:i4>3407978</vt:i4>
      </vt:variant>
      <vt:variant>
        <vt:i4>15</vt:i4>
      </vt:variant>
      <vt:variant>
        <vt:i4>0</vt:i4>
      </vt:variant>
      <vt:variant>
        <vt:i4>5</vt:i4>
      </vt:variant>
      <vt:variant>
        <vt:lpwstr>http://www.gks.ru/wps/wcm/connect/rosstat/rosstatsite/main/</vt:lpwstr>
      </vt:variant>
      <vt:variant>
        <vt:lpwstr/>
      </vt:variant>
      <vt:variant>
        <vt:i4>6422624</vt:i4>
      </vt:variant>
      <vt:variant>
        <vt:i4>12</vt:i4>
      </vt:variant>
      <vt:variant>
        <vt:i4>0</vt:i4>
      </vt:variant>
      <vt:variant>
        <vt:i4>5</vt:i4>
      </vt:variant>
      <vt:variant>
        <vt:lpwstr>http://www.gks.ru/</vt:lpwstr>
      </vt:variant>
      <vt:variant>
        <vt:lpwstr/>
      </vt:variant>
      <vt:variant>
        <vt:i4>7798841</vt:i4>
      </vt:variant>
      <vt:variant>
        <vt:i4>9</vt:i4>
      </vt:variant>
      <vt:variant>
        <vt:i4>0</vt:i4>
      </vt:variant>
      <vt:variant>
        <vt:i4>5</vt:i4>
      </vt:variant>
      <vt:variant>
        <vt:lpwstr>http://www.statsoft.ru/</vt:lpwstr>
      </vt:variant>
      <vt:variant>
        <vt:lpwstr/>
      </vt:variant>
      <vt:variant>
        <vt:i4>720982</vt:i4>
      </vt:variant>
      <vt:variant>
        <vt:i4>6</vt:i4>
      </vt:variant>
      <vt:variant>
        <vt:i4>0</vt:i4>
      </vt:variant>
      <vt:variant>
        <vt:i4>5</vt:i4>
      </vt:variant>
      <vt:variant>
        <vt:lpwstr>http://www.garant.ru/</vt:lpwstr>
      </vt:variant>
      <vt:variant>
        <vt:lpwstr/>
      </vt:variant>
      <vt:variant>
        <vt:i4>1310811</vt:i4>
      </vt:variant>
      <vt:variant>
        <vt:i4>3</vt:i4>
      </vt:variant>
      <vt:variant>
        <vt:i4>0</vt:i4>
      </vt:variant>
      <vt:variant>
        <vt:i4>5</vt:i4>
      </vt:variant>
      <vt:variant>
        <vt:lpwstr>http://www.kodeks.ru/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Admin</cp:lastModifiedBy>
  <cp:revision>2</cp:revision>
  <cp:lastPrinted>2020-05-20T06:49:00Z</cp:lastPrinted>
  <dcterms:created xsi:type="dcterms:W3CDTF">2021-05-31T08:39:00Z</dcterms:created>
  <dcterms:modified xsi:type="dcterms:W3CDTF">2021-05-31T08:39:00Z</dcterms:modified>
</cp:coreProperties>
</file>