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67" w:rsidRDefault="00AB0D6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AB0D67" w:rsidRPr="007A12DA" w:rsidRDefault="00AB0D6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AB0D67" w:rsidRPr="007A12DA" w:rsidRDefault="00AB0D67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AB0D67" w:rsidRPr="007A12DA" w:rsidRDefault="000315FB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EF">
        <w:rPr>
          <w:rFonts w:ascii="Times New Roman" w:hAnsi="Times New Roman" w:cs="Times New Roman"/>
          <w:b/>
          <w:sz w:val="28"/>
          <w:szCs w:val="28"/>
        </w:rPr>
        <w:t>ОГСЭ 0</w:t>
      </w:r>
      <w:r w:rsidR="00475F31" w:rsidRPr="008F5CEF">
        <w:rPr>
          <w:rFonts w:ascii="Times New Roman" w:hAnsi="Times New Roman" w:cs="Times New Roman"/>
          <w:b/>
          <w:sz w:val="28"/>
          <w:szCs w:val="28"/>
        </w:rPr>
        <w:t>6</w:t>
      </w:r>
      <w:r w:rsidRPr="008F5CEF">
        <w:rPr>
          <w:rFonts w:ascii="Times New Roman" w:hAnsi="Times New Roman" w:cs="Times New Roman"/>
          <w:b/>
          <w:sz w:val="28"/>
          <w:szCs w:val="28"/>
        </w:rPr>
        <w:t>.  РУССКИЙ ЯЗЫК И КУЛЬТУРА РЕЧИ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3973B0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AB0D67" w:rsidRPr="007A12DA" w:rsidRDefault="00AB0D67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0315FB">
        <w:rPr>
          <w:rFonts w:ascii="Times New Roman" w:hAnsi="Times New Roman" w:cs="Times New Roman"/>
          <w:sz w:val="28"/>
          <w:szCs w:val="28"/>
        </w:rPr>
        <w:t xml:space="preserve">грамма учебной дисциплины </w:t>
      </w:r>
      <w:r w:rsidR="000315FB" w:rsidRPr="008F5CEF">
        <w:rPr>
          <w:rFonts w:ascii="Times New Roman" w:hAnsi="Times New Roman" w:cs="Times New Roman"/>
          <w:sz w:val="28"/>
          <w:szCs w:val="28"/>
        </w:rPr>
        <w:t>ОГСЭ.0</w:t>
      </w:r>
      <w:r w:rsidR="00475F31" w:rsidRPr="008F5CEF">
        <w:rPr>
          <w:rFonts w:ascii="Times New Roman" w:hAnsi="Times New Roman" w:cs="Times New Roman"/>
          <w:sz w:val="28"/>
          <w:szCs w:val="28"/>
        </w:rPr>
        <w:t>6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 xml:space="preserve">язык </w:t>
      </w:r>
      <w:r w:rsidR="000315FB">
        <w:rPr>
          <w:rFonts w:ascii="Times New Roman" w:hAnsi="Times New Roman" w:cs="Times New Roman"/>
          <w:sz w:val="28"/>
          <w:szCs w:val="28"/>
        </w:rPr>
        <w:t xml:space="preserve">и культура речи </w:t>
      </w:r>
      <w:r w:rsidRPr="007A12DA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</w:t>
      </w:r>
      <w:r w:rsidR="00475F3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03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</w:p>
    <w:p w:rsidR="00AB0D67" w:rsidRPr="007A12DA" w:rsidRDefault="003973B0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2020</w:t>
      </w:r>
    </w:p>
    <w:p w:rsidR="00AB0D67" w:rsidRPr="007A12DA" w:rsidRDefault="00AB0D67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EF2B67">
      <w:pPr>
        <w:spacing w:after="0" w:line="240" w:lineRule="auto"/>
        <w:rPr>
          <w:spacing w:val="-3"/>
        </w:rPr>
      </w:pPr>
    </w:p>
    <w:p w:rsidR="00AB0D67" w:rsidRDefault="00AB0D67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B0D67" w:rsidRDefault="00AB0D67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51"/>
        <w:gridCol w:w="6962"/>
        <w:gridCol w:w="851"/>
      </w:tblGrid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D67" w:rsidRDefault="00AB0D67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AB0D67" w:rsidRPr="00484369" w:rsidRDefault="00AB0D67" w:rsidP="00E172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67" w:rsidRPr="00484369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AB0D67" w:rsidRPr="00130903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9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14C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7D24A2">
        <w:rPr>
          <w:rFonts w:ascii="Times New Roman" w:hAnsi="Times New Roman" w:cs="Times New Roman"/>
          <w:sz w:val="24"/>
          <w:szCs w:val="24"/>
        </w:rPr>
        <w:t>и культура речи</w:t>
      </w:r>
      <w:r w:rsidR="00814C75">
        <w:rPr>
          <w:rFonts w:ascii="Times New Roman" w:hAnsi="Times New Roman" w:cs="Times New Roman"/>
          <w:sz w:val="24"/>
          <w:szCs w:val="24"/>
        </w:rPr>
        <w:t>»</w:t>
      </w:r>
      <w:r w:rsidR="007D24A2">
        <w:rPr>
          <w:rFonts w:ascii="Times New Roman" w:hAnsi="Times New Roman" w:cs="Times New Roman"/>
          <w:sz w:val="24"/>
          <w:szCs w:val="24"/>
        </w:rPr>
        <w:t xml:space="preserve"> </w:t>
      </w:r>
      <w:r w:rsidRPr="0013090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13090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4A06A4">
        <w:rPr>
          <w:rFonts w:ascii="Times New Roman" w:hAnsi="Times New Roman" w:cs="Times New Roman"/>
          <w:sz w:val="24"/>
          <w:szCs w:val="24"/>
        </w:rPr>
        <w:t>38.02.01 Экономика и бухгалтерский учет</w:t>
      </w:r>
    </w:p>
    <w:p w:rsidR="00AB0D67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484369" w:rsidRDefault="00AB0D67" w:rsidP="00E172F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</w:p>
    <w:p w:rsidR="00AB0D67" w:rsidRPr="005F41B7" w:rsidRDefault="008F5CEF" w:rsidP="00575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</w:t>
      </w:r>
      <w:r w:rsidR="00475F31" w:rsidRPr="006B3BDD">
        <w:rPr>
          <w:rFonts w:ascii="Times New Roman" w:hAnsi="Times New Roman"/>
          <w:sz w:val="24"/>
          <w:szCs w:val="24"/>
        </w:rPr>
        <w:t>исциплина «</w:t>
      </w:r>
      <w:r>
        <w:rPr>
          <w:rFonts w:ascii="Times New Roman" w:hAnsi="Times New Roman"/>
          <w:sz w:val="24"/>
          <w:szCs w:val="24"/>
        </w:rPr>
        <w:t>Русский язык и культура речи</w:t>
      </w:r>
      <w:r w:rsidR="00475F31" w:rsidRPr="006B3BDD">
        <w:rPr>
          <w:rFonts w:ascii="Times New Roman" w:hAnsi="Times New Roman"/>
          <w:sz w:val="24"/>
          <w:szCs w:val="24"/>
        </w:rPr>
        <w:t>» входит в общий гуманитарный и социально-экономический цикл (ОГСЭ)</w:t>
      </w:r>
    </w:p>
    <w:p w:rsidR="005756C4" w:rsidRDefault="005756C4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484369" w:rsidRDefault="00AB0D6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результатам освоения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B0D67" w:rsidRPr="00484369" w:rsidRDefault="0076634E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6634E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7D24A2" w:rsidRPr="007D24A2" w:rsidRDefault="007D24A2" w:rsidP="007D24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AB0D67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</w:t>
      </w:r>
      <w:r w:rsidRPr="007D24A2">
        <w:rPr>
          <w:rFonts w:ascii="Times New Roman" w:hAnsi="Times New Roman" w:cs="Times New Roman"/>
          <w:sz w:val="24"/>
          <w:szCs w:val="24"/>
        </w:rPr>
        <w:lastRenderedPageBreak/>
        <w:t>предмету.</w:t>
      </w:r>
    </w:p>
    <w:p w:rsidR="00AB0D67" w:rsidRPr="0076634E" w:rsidRDefault="00AB0D67" w:rsidP="00766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76634E">
        <w:rPr>
          <w:rFonts w:ascii="Times New Roman" w:hAnsi="Times New Roman" w:cs="Times New Roman"/>
          <w:sz w:val="24"/>
          <w:szCs w:val="24"/>
        </w:rPr>
        <w:t xml:space="preserve">освоения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76634E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E01F1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01E8E" w:rsidRPr="00C01E8E" w:rsidRDefault="00C01E8E" w:rsidP="00C01E8E">
      <w:pPr>
        <w:spacing w:after="0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</w:t>
      </w:r>
      <w:r w:rsidRPr="00C01E8E">
        <w:rPr>
          <w:rFonts w:ascii="Times New Roman" w:hAnsi="Times New Roman" w:cs="Times New Roman"/>
          <w:sz w:val="24"/>
          <w:szCs w:val="24"/>
          <w:u w:color="FFFFFF"/>
        </w:rPr>
        <w:t xml:space="preserve">В результате освоения учебной дисциплины обучающийся должен сформировать следующие </w:t>
      </w:r>
      <w:r w:rsidRPr="0076634E">
        <w:rPr>
          <w:rFonts w:ascii="Times New Roman" w:hAnsi="Times New Roman" w:cs="Times New Roman"/>
          <w:b/>
          <w:sz w:val="24"/>
          <w:szCs w:val="24"/>
          <w:u w:color="FFFFFF"/>
        </w:rPr>
        <w:t>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8516"/>
      </w:tblGrid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6634E" w:rsidTr="0013291C">
        <w:trPr>
          <w:trHeight w:val="562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6634E" w:rsidTr="0013291C">
        <w:trPr>
          <w:trHeight w:val="556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6634E" w:rsidTr="0013291C">
        <w:trPr>
          <w:trHeight w:val="556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6634E" w:rsidTr="0013291C">
        <w:trPr>
          <w:trHeight w:val="435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6634E" w:rsidTr="0013291C">
        <w:trPr>
          <w:trHeight w:val="615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76634E" w:rsidTr="0013291C">
        <w:trPr>
          <w:trHeight w:val="474"/>
        </w:trPr>
        <w:tc>
          <w:tcPr>
            <w:tcW w:w="551" w:type="pct"/>
          </w:tcPr>
          <w:p w:rsidR="0076634E" w:rsidRPr="004A15ED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</w:tbl>
    <w:p w:rsidR="0076634E" w:rsidRDefault="0076634E" w:rsidP="00132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E268D0" w:rsidRDefault="00AB0D6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учебной дисциплины</w:t>
      </w:r>
    </w:p>
    <w:p w:rsidR="00AB0D67" w:rsidRPr="00484369" w:rsidRDefault="00252642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r w:rsidR="00AB0D67" w:rsidRPr="00484369">
        <w:rPr>
          <w:rFonts w:ascii="Times New Roman" w:hAnsi="Times New Roman" w:cs="Times New Roman"/>
          <w:sz w:val="24"/>
          <w:szCs w:val="24"/>
        </w:rPr>
        <w:t xml:space="preserve">учебная нагрузка обучающегося  </w:t>
      </w:r>
      <w:r w:rsidR="00F96165">
        <w:rPr>
          <w:rFonts w:ascii="Times New Roman" w:hAnsi="Times New Roman" w:cs="Times New Roman"/>
          <w:sz w:val="24"/>
          <w:szCs w:val="24"/>
        </w:rPr>
        <w:t>60</w:t>
      </w:r>
      <w:r w:rsidR="00AB0D67">
        <w:rPr>
          <w:rFonts w:ascii="Times New Roman" w:hAnsi="Times New Roman" w:cs="Times New Roman"/>
          <w:sz w:val="24"/>
          <w:szCs w:val="24"/>
        </w:rPr>
        <w:t xml:space="preserve"> </w:t>
      </w:r>
      <w:r w:rsidR="00AB0D67" w:rsidRPr="00484369">
        <w:rPr>
          <w:rFonts w:ascii="Times New Roman" w:hAnsi="Times New Roman" w:cs="Times New Roman"/>
          <w:sz w:val="24"/>
          <w:szCs w:val="24"/>
        </w:rPr>
        <w:t>час</w:t>
      </w:r>
      <w:r w:rsidR="00AB0D67">
        <w:rPr>
          <w:rFonts w:ascii="Times New Roman" w:hAnsi="Times New Roman" w:cs="Times New Roman"/>
          <w:sz w:val="24"/>
          <w:szCs w:val="24"/>
        </w:rPr>
        <w:t>ов</w:t>
      </w:r>
      <w:r w:rsidR="00AB0D67" w:rsidRPr="004843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B0D67" w:rsidRDefault="00252642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обучение - </w:t>
      </w:r>
      <w:r w:rsidR="009E561F">
        <w:rPr>
          <w:rFonts w:ascii="Times New Roman" w:hAnsi="Times New Roman" w:cs="Times New Roman"/>
          <w:sz w:val="24"/>
          <w:szCs w:val="24"/>
        </w:rPr>
        <w:t>35</w:t>
      </w:r>
      <w:r w:rsidR="00F96165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F96165" w:rsidRDefault="00F96165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2526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 часов,</w:t>
      </w:r>
    </w:p>
    <w:p w:rsidR="00AB0D67" w:rsidRDefault="00F96165" w:rsidP="009E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252642">
        <w:rPr>
          <w:rFonts w:ascii="Times New Roman" w:hAnsi="Times New Roman" w:cs="Times New Roman"/>
          <w:sz w:val="24"/>
          <w:szCs w:val="24"/>
        </w:rPr>
        <w:t xml:space="preserve"> -</w:t>
      </w:r>
      <w:r w:rsidR="009E561F">
        <w:rPr>
          <w:rFonts w:ascii="Times New Roman" w:hAnsi="Times New Roman" w:cs="Times New Roman"/>
          <w:sz w:val="24"/>
          <w:szCs w:val="24"/>
        </w:rPr>
        <w:t xml:space="preserve"> 4 часа,</w:t>
      </w:r>
    </w:p>
    <w:p w:rsidR="0013291C" w:rsidRDefault="009E561F" w:rsidP="00132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734BBF">
        <w:rPr>
          <w:rFonts w:ascii="Times New Roman" w:hAnsi="Times New Roman" w:cs="Times New Roman"/>
          <w:sz w:val="24"/>
          <w:szCs w:val="24"/>
        </w:rPr>
        <w:t>ромежуточная аттестация в форме</w:t>
      </w:r>
      <w:r>
        <w:rPr>
          <w:rFonts w:ascii="Times New Roman" w:hAnsi="Times New Roman" w:cs="Times New Roman"/>
          <w:sz w:val="24"/>
          <w:szCs w:val="24"/>
        </w:rPr>
        <w:t xml:space="preserve"> диф.зачёта – 1 час.</w:t>
      </w:r>
    </w:p>
    <w:p w:rsidR="005F41B7" w:rsidRDefault="005F41B7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1F" w:rsidRDefault="009E561F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1F" w:rsidRDefault="009E561F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1F" w:rsidRDefault="009E561F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C2612B" w:rsidRDefault="00AB0D67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учебной дисциплины</w:t>
      </w:r>
    </w:p>
    <w:p w:rsidR="005F41B7" w:rsidRDefault="005F41B7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Default="00AB0D67" w:rsidP="005F41B7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p w:rsidR="005F41B7" w:rsidRPr="00C2612B" w:rsidRDefault="005F41B7" w:rsidP="005F41B7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2"/>
        <w:gridCol w:w="2375"/>
      </w:tblGrid>
      <w:tr w:rsidR="00AB0D67" w:rsidRPr="00734BBF" w:rsidTr="00252642">
        <w:tc>
          <w:tcPr>
            <w:tcW w:w="7302" w:type="dxa"/>
          </w:tcPr>
          <w:p w:rsidR="00AB0D67" w:rsidRPr="00734BBF" w:rsidRDefault="00AB0D6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AB0D67" w:rsidRPr="00734BBF" w:rsidRDefault="00AB0D6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B0D67" w:rsidRPr="00734BBF" w:rsidTr="00252642">
        <w:tc>
          <w:tcPr>
            <w:tcW w:w="7302" w:type="dxa"/>
          </w:tcPr>
          <w:p w:rsidR="00AB0D67" w:rsidRPr="00734BBF" w:rsidRDefault="00252642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</w:t>
            </w:r>
            <w:r w:rsidR="00AB0D6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</w:p>
        </w:tc>
        <w:tc>
          <w:tcPr>
            <w:tcW w:w="2375" w:type="dxa"/>
          </w:tcPr>
          <w:p w:rsidR="00AB0D67" w:rsidRPr="00734BBF" w:rsidRDefault="00380D35" w:rsidP="0071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0D67" w:rsidRPr="00734BBF" w:rsidTr="00252642">
        <w:tc>
          <w:tcPr>
            <w:tcW w:w="7302" w:type="dxa"/>
          </w:tcPr>
          <w:p w:rsidR="00AB0D67" w:rsidRPr="00734BBF" w:rsidRDefault="00380D35" w:rsidP="0038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AB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AB0D67" w:rsidRPr="00734BBF" w:rsidRDefault="00AB0D6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 w:rsidRPr="00734BBF" w:rsidTr="00252642">
        <w:tc>
          <w:tcPr>
            <w:tcW w:w="7302" w:type="dxa"/>
          </w:tcPr>
          <w:p w:rsidR="00AB0D67" w:rsidRPr="00734BBF" w:rsidRDefault="00252642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5" w:type="dxa"/>
          </w:tcPr>
          <w:p w:rsidR="00AB0D67" w:rsidRPr="00734BBF" w:rsidRDefault="00380D35" w:rsidP="0038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642" w:rsidRPr="00734BBF" w:rsidTr="00252642">
        <w:tc>
          <w:tcPr>
            <w:tcW w:w="7302" w:type="dxa"/>
          </w:tcPr>
          <w:p w:rsidR="00252642" w:rsidRDefault="00252642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75" w:type="dxa"/>
          </w:tcPr>
          <w:p w:rsidR="00252642" w:rsidRDefault="00252642" w:rsidP="0038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D67" w:rsidRPr="00734BBF" w:rsidTr="00252642">
        <w:tc>
          <w:tcPr>
            <w:tcW w:w="7302" w:type="dxa"/>
          </w:tcPr>
          <w:p w:rsidR="00AB0D67" w:rsidRPr="00734BBF" w:rsidRDefault="00AB0D67" w:rsidP="0025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25264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75" w:type="dxa"/>
          </w:tcPr>
          <w:p w:rsidR="00AB0D67" w:rsidRPr="00734BBF" w:rsidRDefault="00380D3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0D67" w:rsidRPr="00734BBF" w:rsidTr="00252642">
        <w:tc>
          <w:tcPr>
            <w:tcW w:w="7302" w:type="dxa"/>
          </w:tcPr>
          <w:p w:rsidR="00AB0D67" w:rsidRPr="00734BBF" w:rsidRDefault="00380D35" w:rsidP="0025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0D67"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2375" w:type="dxa"/>
          </w:tcPr>
          <w:p w:rsidR="00AB0D67" w:rsidRPr="00734BBF" w:rsidRDefault="00380D3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642" w:rsidRPr="00734BBF" w:rsidTr="00252642">
        <w:tc>
          <w:tcPr>
            <w:tcW w:w="7302" w:type="dxa"/>
          </w:tcPr>
          <w:p w:rsidR="00252642" w:rsidRDefault="00252642" w:rsidP="0025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75" w:type="dxa"/>
          </w:tcPr>
          <w:p w:rsidR="00252642" w:rsidRDefault="00252642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642" w:rsidRPr="00734BBF" w:rsidTr="00252642">
        <w:tc>
          <w:tcPr>
            <w:tcW w:w="7302" w:type="dxa"/>
          </w:tcPr>
          <w:p w:rsidR="00252642" w:rsidRDefault="00252642" w:rsidP="009E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1F">
              <w:rPr>
                <w:rFonts w:ascii="Times New Roman" w:hAnsi="Times New Roman" w:cs="Times New Roman"/>
                <w:sz w:val="24"/>
                <w:szCs w:val="24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зачёта</w:t>
            </w:r>
          </w:p>
        </w:tc>
        <w:tc>
          <w:tcPr>
            <w:tcW w:w="2375" w:type="dxa"/>
          </w:tcPr>
          <w:p w:rsidR="00252642" w:rsidRDefault="009E561F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0D67" w:rsidRDefault="00AB0D67">
      <w:pPr>
        <w:rPr>
          <w:rFonts w:ascii="Times New Roman" w:hAnsi="Times New Roman" w:cs="Times New Roman"/>
          <w:sz w:val="24"/>
          <w:szCs w:val="24"/>
        </w:rPr>
        <w:sectPr w:rsidR="00AB0D67" w:rsidSect="00484369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A5FA8" w:rsidRDefault="00AB0D67" w:rsidP="00D878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10664"/>
        <w:gridCol w:w="9"/>
        <w:gridCol w:w="1333"/>
        <w:gridCol w:w="1779"/>
      </w:tblGrid>
      <w:tr w:rsidR="0013291C" w:rsidRPr="00C254F5" w:rsidTr="009F6A4A">
        <w:trPr>
          <w:trHeight w:val="20"/>
        </w:trPr>
        <w:tc>
          <w:tcPr>
            <w:tcW w:w="645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72" w:type="pct"/>
            <w:gridSpan w:val="2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1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13291C" w:rsidRPr="00C254F5" w:rsidTr="009F6A4A">
        <w:trPr>
          <w:trHeight w:val="20"/>
        </w:trPr>
        <w:tc>
          <w:tcPr>
            <w:tcW w:w="645" w:type="pct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72" w:type="pct"/>
            <w:gridSpan w:val="2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1" w:type="pct"/>
          </w:tcPr>
          <w:p w:rsidR="0013291C" w:rsidRPr="00C92F05" w:rsidRDefault="0013291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97BE3" w:rsidRPr="00C254F5" w:rsidTr="0071686D">
        <w:trPr>
          <w:trHeight w:val="224"/>
        </w:trPr>
        <w:tc>
          <w:tcPr>
            <w:tcW w:w="645" w:type="pct"/>
            <w:vMerge w:val="restart"/>
          </w:tcPr>
          <w:p w:rsidR="00A97BE3" w:rsidRPr="00C254F5" w:rsidRDefault="00A97BE3" w:rsidP="001329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Язык и речь. Основные единицы языка. Культура речи.</w:t>
            </w:r>
          </w:p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2" w:type="pct"/>
            <w:vMerge w:val="restart"/>
          </w:tcPr>
          <w:p w:rsidR="004A15ED" w:rsidRDefault="00D11B68" w:rsidP="007A5FA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4A15ED">
              <w:rPr>
                <w:rFonts w:ascii="Times New Roman" w:hAnsi="Times New Roman"/>
                <w:bCs/>
                <w:spacing w:val="-1"/>
              </w:rPr>
              <w:t>, ОК4, ОК5, ОК7-</w:t>
            </w:r>
            <w:r>
              <w:rPr>
                <w:rFonts w:ascii="Times New Roman" w:hAnsi="Times New Roman"/>
                <w:bCs/>
                <w:spacing w:val="-1"/>
              </w:rPr>
              <w:t>ОК9</w:t>
            </w:r>
            <w:r w:rsidR="004A15ED">
              <w:rPr>
                <w:rFonts w:ascii="Times New Roman" w:hAnsi="Times New Roman"/>
                <w:bCs/>
                <w:spacing w:val="-1"/>
              </w:rPr>
              <w:t xml:space="preserve">, </w:t>
            </w:r>
          </w:p>
          <w:p w:rsidR="00A97BE3" w:rsidRPr="00C254F5" w:rsidRDefault="004A15ED" w:rsidP="007A5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Язык и его функции. Русский язык в современном мире. Язык и культура. Понятие «культура речи» (нормативный, коммуникативный и этический аспекты). Нормы современного русского литературного языка.</w:t>
            </w:r>
          </w:p>
        </w:tc>
        <w:tc>
          <w:tcPr>
            <w:tcW w:w="421" w:type="pct"/>
          </w:tcPr>
          <w:p w:rsidR="00A97BE3" w:rsidRPr="00C92F05" w:rsidRDefault="00A97BE3" w:rsidP="009F6A4A">
            <w:pPr>
              <w:jc w:val="center"/>
              <w:rPr>
                <w:rFonts w:ascii="Times New Roman" w:hAnsi="Times New Roman"/>
                <w:bCs/>
              </w:rPr>
            </w:pPr>
            <w:r w:rsidRPr="00C92F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4F5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21" w:type="pct"/>
            <w:vMerge w:val="restart"/>
          </w:tcPr>
          <w:p w:rsidR="00A97BE3" w:rsidRPr="00C92F05" w:rsidRDefault="00A97BE3" w:rsidP="009F6A4A">
            <w:pPr>
              <w:jc w:val="center"/>
              <w:rPr>
                <w:rFonts w:ascii="Times New Roman" w:hAnsi="Times New Roman"/>
              </w:rPr>
            </w:pPr>
            <w:r w:rsidRPr="00C92F05"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Язык и речь. Анализ языковых структур с точки зрения нормированных средств языка.</w:t>
            </w:r>
          </w:p>
        </w:tc>
        <w:tc>
          <w:tcPr>
            <w:tcW w:w="421" w:type="pct"/>
            <w:vMerge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421" w:type="pct"/>
            <w:vMerge w:val="restart"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F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Default="00A97BE3" w:rsidP="00A264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Анализ речи с точки зрения требований к культуре речи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.(Написание сочинения)</w:t>
            </w:r>
          </w:p>
        </w:tc>
        <w:tc>
          <w:tcPr>
            <w:tcW w:w="421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F249C" w:rsidRPr="00C254F5" w:rsidTr="00DF249C">
        <w:trPr>
          <w:trHeight w:val="20"/>
        </w:trPr>
        <w:tc>
          <w:tcPr>
            <w:tcW w:w="4014" w:type="pct"/>
            <w:gridSpan w:val="2"/>
          </w:tcPr>
          <w:p w:rsidR="00DF249C" w:rsidRPr="00DF249C" w:rsidRDefault="00DF249C" w:rsidP="00DF24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F24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Раздел 1. </w:t>
            </w:r>
            <w:r w:rsidRPr="00DF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</w:t>
            </w:r>
          </w:p>
        </w:tc>
        <w:tc>
          <w:tcPr>
            <w:tcW w:w="424" w:type="pct"/>
            <w:gridSpan w:val="2"/>
          </w:tcPr>
          <w:p w:rsidR="00DF249C" w:rsidRPr="00A97BE3" w:rsidRDefault="00DF249C" w:rsidP="00DF2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7BE3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562" w:type="pct"/>
          </w:tcPr>
          <w:p w:rsidR="00DF249C" w:rsidRPr="00C254F5" w:rsidRDefault="00DF24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3291C" w:rsidRPr="00C254F5" w:rsidTr="0071686D">
        <w:trPr>
          <w:trHeight w:val="164"/>
        </w:trPr>
        <w:tc>
          <w:tcPr>
            <w:tcW w:w="645" w:type="pct"/>
            <w:vMerge w:val="restart"/>
          </w:tcPr>
          <w:p w:rsidR="00C92F05" w:rsidRPr="00E737ED" w:rsidRDefault="00C92F05" w:rsidP="00C92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 xml:space="preserve">Тема 1.1 Фонетические единицы языка </w:t>
            </w:r>
          </w:p>
          <w:p w:rsidR="00C92F05" w:rsidRPr="00E737ED" w:rsidRDefault="00C92F05" w:rsidP="00C92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 xml:space="preserve">( фонемы). </w:t>
            </w:r>
          </w:p>
          <w:p w:rsidR="0013291C" w:rsidRPr="00C254F5" w:rsidRDefault="00C92F05" w:rsidP="00C92F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ударения</w:t>
            </w:r>
            <w:r w:rsidRPr="00632CEA">
              <w:t>.</w:t>
            </w:r>
          </w:p>
        </w:tc>
        <w:tc>
          <w:tcPr>
            <w:tcW w:w="3372" w:type="pct"/>
            <w:gridSpan w:val="2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13291C" w:rsidRPr="009A0A01" w:rsidRDefault="00C92F05" w:rsidP="00DF2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0A0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Merge w:val="restart"/>
          </w:tcPr>
          <w:p w:rsidR="0013291C" w:rsidRPr="00EE7BDF" w:rsidRDefault="00EE7BDF" w:rsidP="00EE7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4A15ED">
              <w:rPr>
                <w:rFonts w:ascii="Times New Roman" w:hAnsi="Times New Roman"/>
                <w:bCs/>
                <w:spacing w:val="-1"/>
              </w:rPr>
              <w:t>, ОК4, ОК5, ОК7-</w:t>
            </w: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="004A15ED">
              <w:rPr>
                <w:rFonts w:ascii="Times New Roman" w:hAnsi="Times New Roman"/>
                <w:bCs/>
                <w:spacing w:val="-1"/>
              </w:rPr>
              <w:t>11</w:t>
            </w:r>
          </w:p>
        </w:tc>
      </w:tr>
      <w:tr w:rsidR="009A0A01" w:rsidRPr="00C254F5" w:rsidTr="009F6A4A">
        <w:trPr>
          <w:trHeight w:val="1404"/>
        </w:trPr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9A0A01" w:rsidRPr="00C254F5" w:rsidRDefault="009A0A01" w:rsidP="009F6A4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2" w:type="pct"/>
            <w:gridSpan w:val="2"/>
            <w:tcBorders>
              <w:bottom w:val="single" w:sz="4" w:space="0" w:color="auto"/>
            </w:tcBorders>
          </w:tcPr>
          <w:p w:rsidR="009A0A01" w:rsidRPr="00C254F5" w:rsidRDefault="009A0A01" w:rsidP="009F6A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>Фонетические средства языка. Фонетические  единицы  языка (фонемы).  Особенности  русского  ударения. Основные  тенденции  в  развитии  русского  ударения.  Логическое  ударение. Варианты ударения и форм слов.</w:t>
            </w:r>
          </w:p>
        </w:tc>
        <w:tc>
          <w:tcPr>
            <w:tcW w:w="421" w:type="pct"/>
            <w:vAlign w:val="center"/>
          </w:tcPr>
          <w:p w:rsidR="009A0A01" w:rsidRPr="009A0A01" w:rsidRDefault="009A0A01" w:rsidP="007168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9A0A01" w:rsidRPr="00C254F5" w:rsidRDefault="009A0A01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97BE3" w:rsidRPr="00C254F5" w:rsidTr="0071686D">
        <w:trPr>
          <w:trHeight w:val="238"/>
        </w:trPr>
        <w:tc>
          <w:tcPr>
            <w:tcW w:w="645" w:type="pct"/>
            <w:vMerge w:val="restart"/>
          </w:tcPr>
          <w:p w:rsidR="00A97BE3" w:rsidRPr="00C254F5" w:rsidRDefault="00A97BE3" w:rsidP="0071686D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Фонетические средства речевой выразительности</w:t>
            </w:r>
          </w:p>
        </w:tc>
        <w:tc>
          <w:tcPr>
            <w:tcW w:w="3372" w:type="pct"/>
            <w:gridSpan w:val="2"/>
          </w:tcPr>
          <w:p w:rsidR="00A97BE3" w:rsidRPr="00C254F5" w:rsidRDefault="00A97BE3" w:rsidP="007168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A97BE3" w:rsidRPr="00480530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5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4A15ED" w:rsidRDefault="00EE7BDF" w:rsidP="00716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4A15ED">
              <w:rPr>
                <w:rFonts w:ascii="Times New Roman" w:hAnsi="Times New Roman"/>
                <w:bCs/>
                <w:spacing w:val="-1"/>
              </w:rPr>
              <w:t>, ОК4, ОК5, ОК7-</w:t>
            </w:r>
            <w:r>
              <w:rPr>
                <w:rFonts w:ascii="Times New Roman" w:hAnsi="Times New Roman"/>
                <w:bCs/>
                <w:spacing w:val="-1"/>
              </w:rPr>
              <w:t>ОК9</w:t>
            </w:r>
            <w:r w:rsidR="004A15ED">
              <w:rPr>
                <w:rFonts w:ascii="Times New Roman" w:hAnsi="Times New Roman"/>
                <w:bCs/>
                <w:spacing w:val="-1"/>
              </w:rPr>
              <w:t>,</w:t>
            </w:r>
          </w:p>
          <w:p w:rsidR="00A97BE3" w:rsidRPr="00C254F5" w:rsidRDefault="004A15ED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ПК 1.1</w:t>
            </w:r>
          </w:p>
        </w:tc>
      </w:tr>
      <w:tr w:rsidR="00A97BE3" w:rsidRPr="00C254F5" w:rsidTr="00480530">
        <w:trPr>
          <w:trHeight w:val="656"/>
        </w:trPr>
        <w:tc>
          <w:tcPr>
            <w:tcW w:w="645" w:type="pct"/>
            <w:vMerge/>
          </w:tcPr>
          <w:p w:rsidR="00A97BE3" w:rsidRPr="00C254F5" w:rsidRDefault="00A97BE3" w:rsidP="0071686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7D368F" w:rsidP="007168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</w:t>
            </w:r>
            <w:r w:rsidR="00A97BE3" w:rsidRPr="00632CEA">
              <w:rPr>
                <w:rFonts w:ascii="Times New Roman" w:hAnsi="Times New Roman" w:cs="Times New Roman"/>
                <w:sz w:val="24"/>
                <w:szCs w:val="24"/>
              </w:rPr>
              <w:t>фонемы). Особенности русского ударения.</w:t>
            </w:r>
          </w:p>
        </w:tc>
        <w:tc>
          <w:tcPr>
            <w:tcW w:w="421" w:type="pct"/>
            <w:vAlign w:val="center"/>
          </w:tcPr>
          <w:p w:rsidR="00A97BE3" w:rsidRPr="0071686D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71686D">
        <w:trPr>
          <w:trHeight w:val="298"/>
        </w:trPr>
        <w:tc>
          <w:tcPr>
            <w:tcW w:w="645" w:type="pct"/>
            <w:vMerge w:val="restart"/>
          </w:tcPr>
          <w:p w:rsidR="00A97BE3" w:rsidRPr="00632CEA" w:rsidRDefault="00A97BE3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1.3 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A97BE3" w:rsidRPr="0071686D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, ОК4, ОК5, ОК7-ОК9,</w:t>
            </w:r>
          </w:p>
          <w:p w:rsidR="00A97BE3" w:rsidRPr="00EE7BDF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ПК 1.1</w:t>
            </w:r>
          </w:p>
        </w:tc>
      </w:tr>
      <w:tr w:rsidR="00A97BE3" w:rsidRPr="00C254F5" w:rsidTr="009F6A4A">
        <w:trPr>
          <w:trHeight w:val="413"/>
        </w:trPr>
        <w:tc>
          <w:tcPr>
            <w:tcW w:w="645" w:type="pct"/>
            <w:vMerge/>
          </w:tcPr>
          <w:p w:rsidR="00A97BE3" w:rsidRPr="00632CEA" w:rsidRDefault="00A97BE3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нормы: произносительные и нормы ударения, орфоэпия грамматических форм и отдельных слов. Варианты русского литературного произношения: произношение гласных и согласных звуков; приношение заимствованных слов; сценическое произношение. 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Вариативное произношение слов.</w:t>
            </w:r>
          </w:p>
        </w:tc>
        <w:tc>
          <w:tcPr>
            <w:tcW w:w="421" w:type="pct"/>
            <w:vAlign w:val="center"/>
          </w:tcPr>
          <w:p w:rsidR="00A97BE3" w:rsidRPr="0071686D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A97BE3">
        <w:trPr>
          <w:trHeight w:val="290"/>
        </w:trPr>
        <w:tc>
          <w:tcPr>
            <w:tcW w:w="645" w:type="pct"/>
            <w:vMerge/>
          </w:tcPr>
          <w:p w:rsidR="00A97BE3" w:rsidRPr="00632CEA" w:rsidRDefault="00A97BE3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A97BE3" w:rsidRPr="00A97BE3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413"/>
        </w:trPr>
        <w:tc>
          <w:tcPr>
            <w:tcW w:w="645" w:type="pct"/>
            <w:vMerge/>
          </w:tcPr>
          <w:p w:rsidR="00A97BE3" w:rsidRPr="00632CEA" w:rsidRDefault="00A97BE3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C117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Определение орфоэпических норм по орфоэпическому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словарю, ударения в слове.</w:t>
            </w:r>
          </w:p>
        </w:tc>
        <w:tc>
          <w:tcPr>
            <w:tcW w:w="421" w:type="pct"/>
            <w:vMerge/>
            <w:vAlign w:val="center"/>
          </w:tcPr>
          <w:p w:rsidR="00A97BE3" w:rsidRPr="00C254F5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010B0" w:rsidRPr="00C254F5" w:rsidTr="007010B0">
        <w:trPr>
          <w:trHeight w:val="288"/>
        </w:trPr>
        <w:tc>
          <w:tcPr>
            <w:tcW w:w="4017" w:type="pct"/>
            <w:gridSpan w:val="3"/>
          </w:tcPr>
          <w:p w:rsidR="007010B0" w:rsidRPr="005F41B7" w:rsidRDefault="007010B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F41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Раздел 2 Лексика и фразеология</w:t>
            </w:r>
          </w:p>
        </w:tc>
        <w:tc>
          <w:tcPr>
            <w:tcW w:w="421" w:type="pct"/>
            <w:vAlign w:val="center"/>
          </w:tcPr>
          <w:p w:rsidR="007010B0" w:rsidRPr="007010B0" w:rsidRDefault="007010B0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010B0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562" w:type="pct"/>
          </w:tcPr>
          <w:p w:rsidR="007010B0" w:rsidRPr="00C254F5" w:rsidRDefault="007010B0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81"/>
        </w:trPr>
        <w:tc>
          <w:tcPr>
            <w:tcW w:w="645" w:type="pct"/>
            <w:vMerge w:val="restart"/>
          </w:tcPr>
          <w:p w:rsidR="00146EBC" w:rsidRPr="00632CEA" w:rsidRDefault="00146EBC" w:rsidP="00146E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Слово, его лексическое значение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фразеологичес</w:t>
            </w:r>
            <w:r w:rsidR="005F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кие единицы языка.</w:t>
            </w: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146EBC" w:rsidRPr="00EE7BDF" w:rsidRDefault="00EE7BDF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146EBC" w:rsidRPr="00C254F5" w:rsidTr="009F6A4A">
        <w:trPr>
          <w:trHeight w:val="413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Слово, его лексическое значение.</w:t>
            </w:r>
            <w:r w:rsidRPr="00632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Лексические и лексико-семантические заимствования.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фразеологические  единицы русского языка. Лексико-фразеологическая норма, её варианты.</w:t>
            </w:r>
          </w:p>
        </w:tc>
        <w:tc>
          <w:tcPr>
            <w:tcW w:w="421" w:type="pc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65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BF625E">
        <w:trPr>
          <w:trHeight w:val="991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0749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Подготовка и защита сообщений: «Лексика русского языка с точки зрения ее происхождения», «Истоки русской фразеологии», «Русские фразеологизмы: структура и тематика» и др. </w:t>
            </w:r>
          </w:p>
        </w:tc>
        <w:tc>
          <w:tcPr>
            <w:tcW w:w="421" w:type="pct"/>
            <w:vMerge/>
            <w:vAlign w:val="center"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80"/>
        </w:trPr>
        <w:tc>
          <w:tcPr>
            <w:tcW w:w="645" w:type="pct"/>
            <w:vMerge w:val="restart"/>
          </w:tcPr>
          <w:p w:rsidR="00146EBC" w:rsidRPr="00632CEA" w:rsidRDefault="00146EBC" w:rsidP="00146E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лексики и фразеологии.</w:t>
            </w: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EB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146EBC" w:rsidRPr="00EE7BDF" w:rsidRDefault="00EE7BDF" w:rsidP="009F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146EBC" w:rsidRPr="00C254F5" w:rsidTr="009F6A4A">
        <w:trPr>
          <w:trHeight w:val="413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возможности лексики и фразеологии. Употребление профессиональной лексики и научных терминов.</w:t>
            </w:r>
          </w:p>
        </w:tc>
        <w:tc>
          <w:tcPr>
            <w:tcW w:w="421" w:type="pc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78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9F6A4A">
        <w:trPr>
          <w:trHeight w:val="413"/>
        </w:trPr>
        <w:tc>
          <w:tcPr>
            <w:tcW w:w="645" w:type="pct"/>
            <w:vMerge/>
          </w:tcPr>
          <w:p w:rsidR="00146EBC" w:rsidRPr="00632CEA" w:rsidRDefault="00146EB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7D36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 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Профессионализмы. </w:t>
            </w:r>
            <w:r w:rsidR="00245041">
              <w:rPr>
                <w:sz w:val="24"/>
                <w:szCs w:val="24"/>
              </w:rPr>
              <w:t>(</w:t>
            </w:r>
            <w:r w:rsidR="0024504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245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небольшого словаря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D36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профессиональных 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слов, наиболее часто употребляемых людьми</w:t>
            </w:r>
            <w:r w:rsidR="007D36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той или иной профессии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45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1" w:type="pct"/>
            <w:vMerge/>
            <w:vAlign w:val="center"/>
          </w:tcPr>
          <w:p w:rsidR="00146EBC" w:rsidRPr="00C254F5" w:rsidRDefault="00146EBC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146EBC" w:rsidRPr="00C254F5" w:rsidRDefault="00146EB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ED24AA">
        <w:trPr>
          <w:trHeight w:val="263"/>
        </w:trPr>
        <w:tc>
          <w:tcPr>
            <w:tcW w:w="645" w:type="pct"/>
            <w:vMerge w:val="restart"/>
          </w:tcPr>
          <w:p w:rsidR="00ED24AA" w:rsidRPr="00632CEA" w:rsidRDefault="00ED24AA" w:rsidP="005F41B7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исправление.</w:t>
            </w:r>
          </w:p>
          <w:p w:rsidR="00ED24AA" w:rsidRPr="00632CEA" w:rsidRDefault="00ED24AA" w:rsidP="00ED24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2" w:type="pct"/>
            <w:vMerge w:val="restart"/>
          </w:tcPr>
          <w:p w:rsidR="00ED24AA" w:rsidRPr="00C254F5" w:rsidRDefault="00EE7BD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ED24AA" w:rsidRPr="00C254F5" w:rsidTr="009F6A4A">
        <w:trPr>
          <w:trHeight w:val="413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исправление. Ошибки в употреблении фразеологизмов и их исправление. Афоризмы</w:t>
            </w:r>
          </w:p>
        </w:tc>
        <w:tc>
          <w:tcPr>
            <w:tcW w:w="421" w:type="pc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ED24AA">
        <w:trPr>
          <w:trHeight w:val="274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9F6A4A">
        <w:trPr>
          <w:trHeight w:val="413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CA4" w:rsidRPr="00837C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837CA4" w:rsidRPr="00837CA4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837CA4" w:rsidRPr="00632CEA">
              <w:rPr>
                <w:sz w:val="24"/>
                <w:szCs w:val="24"/>
              </w:rPr>
              <w:t xml:space="preserve"> 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>«Лексика и фразеология» (Л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ексические изобразительно –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языка; П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роисхожде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>ние и строение фразеологизмов; 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ексические ошибки и их исправление).</w:t>
            </w:r>
          </w:p>
        </w:tc>
        <w:tc>
          <w:tcPr>
            <w:tcW w:w="421" w:type="pct"/>
            <w:vMerge/>
            <w:vAlign w:val="center"/>
          </w:tcPr>
          <w:p w:rsidR="00ED24AA" w:rsidRPr="00C254F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ED24AA">
        <w:trPr>
          <w:trHeight w:val="272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421" w:type="pct"/>
            <w:vMerge w:val="restar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9F6A4A">
        <w:trPr>
          <w:trHeight w:val="413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7D36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Современный молодежный жаргон: тематика, происхождение,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в речи. 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(Написание мини-сочинения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-самоанализ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я допускаю в своей речи»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pct"/>
            <w:vMerge/>
            <w:vAlign w:val="center"/>
          </w:tcPr>
          <w:p w:rsidR="00ED24AA" w:rsidRPr="00C254F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5F41B7">
        <w:trPr>
          <w:trHeight w:val="289"/>
        </w:trPr>
        <w:tc>
          <w:tcPr>
            <w:tcW w:w="4017" w:type="pct"/>
            <w:gridSpan w:val="3"/>
          </w:tcPr>
          <w:p w:rsidR="005F41B7" w:rsidRPr="005F41B7" w:rsidRDefault="005F41B7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F4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Словообразование</w:t>
            </w:r>
          </w:p>
        </w:tc>
        <w:tc>
          <w:tcPr>
            <w:tcW w:w="421" w:type="pct"/>
            <w:vAlign w:val="center"/>
          </w:tcPr>
          <w:p w:rsidR="005F41B7" w:rsidRPr="005F41B7" w:rsidRDefault="005F41B7" w:rsidP="00ED24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41B7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2" w:type="pct"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5F41B7">
        <w:trPr>
          <w:trHeight w:val="169"/>
        </w:trPr>
        <w:tc>
          <w:tcPr>
            <w:tcW w:w="645" w:type="pct"/>
            <w:vMerge w:val="restart"/>
          </w:tcPr>
          <w:p w:rsidR="005F41B7" w:rsidRPr="00632CEA" w:rsidRDefault="005F41B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 словообразова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3372" w:type="pct"/>
            <w:gridSpan w:val="2"/>
          </w:tcPr>
          <w:p w:rsidR="005F41B7" w:rsidRPr="00C254F5" w:rsidRDefault="005F41B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5F41B7" w:rsidRPr="005F41B7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, ОК4, ОК5, ОК7-ОК11,</w:t>
            </w:r>
          </w:p>
          <w:p w:rsidR="005F41B7" w:rsidRPr="00EE7BDF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ПК 1.1</w:t>
            </w:r>
          </w:p>
        </w:tc>
      </w:tr>
      <w:tr w:rsidR="005F41B7" w:rsidRPr="00C254F5" w:rsidTr="009F6A4A">
        <w:trPr>
          <w:trHeight w:val="413"/>
        </w:trPr>
        <w:tc>
          <w:tcPr>
            <w:tcW w:w="645" w:type="pct"/>
            <w:vMerge/>
          </w:tcPr>
          <w:p w:rsidR="005F41B7" w:rsidRPr="00632CEA" w:rsidRDefault="005F41B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5F41B7" w:rsidRPr="00C254F5" w:rsidRDefault="005F41B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 словообразования. Стилистические  возможности  словообразования.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Особенности словообразования профессиональной лексики и терминов.</w:t>
            </w:r>
          </w:p>
        </w:tc>
        <w:tc>
          <w:tcPr>
            <w:tcW w:w="421" w:type="pct"/>
            <w:vAlign w:val="center"/>
          </w:tcPr>
          <w:p w:rsidR="005F41B7" w:rsidRPr="005F41B7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5F41B7">
        <w:trPr>
          <w:trHeight w:val="180"/>
        </w:trPr>
        <w:tc>
          <w:tcPr>
            <w:tcW w:w="645" w:type="pct"/>
            <w:vMerge/>
          </w:tcPr>
          <w:p w:rsidR="005F41B7" w:rsidRPr="00632CEA" w:rsidRDefault="005F41B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5F41B7" w:rsidRPr="00C254F5" w:rsidRDefault="005F41B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5F41B7" w:rsidRPr="005F41B7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9F6A4A">
        <w:trPr>
          <w:trHeight w:val="413"/>
        </w:trPr>
        <w:tc>
          <w:tcPr>
            <w:tcW w:w="645" w:type="pct"/>
            <w:vMerge/>
          </w:tcPr>
          <w:p w:rsidR="005F41B7" w:rsidRPr="00632CEA" w:rsidRDefault="005F41B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5F41B7" w:rsidRPr="00C254F5" w:rsidRDefault="005F41B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08A" w:rsidRPr="00EF00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EF008A" w:rsidRPr="00EF008A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EF008A" w:rsidRPr="00632CEA">
              <w:rPr>
                <w:sz w:val="24"/>
                <w:szCs w:val="24"/>
              </w:rPr>
              <w:t xml:space="preserve"> </w:t>
            </w:r>
            <w:r w:rsidR="00EF008A">
              <w:rPr>
                <w:sz w:val="24"/>
                <w:szCs w:val="24"/>
              </w:rPr>
              <w:t>«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 анализ общеупотребительной и профессиональной лексики; стилистический анализ словообразовательных средств в художественном, публицистическом  и научно – популярном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(учебно-научном) текстах; использование лексики со стилистически окрашенными морфемами в собственном тексте (учебно-научном, публицистическом)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pct"/>
            <w:vMerge/>
            <w:vAlign w:val="center"/>
          </w:tcPr>
          <w:p w:rsidR="005F41B7" w:rsidRPr="00C254F5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BF625E">
        <w:trPr>
          <w:trHeight w:val="281"/>
        </w:trPr>
        <w:tc>
          <w:tcPr>
            <w:tcW w:w="4017" w:type="pct"/>
            <w:gridSpan w:val="3"/>
          </w:tcPr>
          <w:p w:rsidR="00BF625E" w:rsidRPr="00BF625E" w:rsidRDefault="00BF625E" w:rsidP="00BF625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F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4. Части речи</w:t>
            </w:r>
          </w:p>
        </w:tc>
        <w:tc>
          <w:tcPr>
            <w:tcW w:w="421" w:type="pc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625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2" w:type="pct"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BF625E">
        <w:trPr>
          <w:trHeight w:val="281"/>
        </w:trPr>
        <w:tc>
          <w:tcPr>
            <w:tcW w:w="645" w:type="pct"/>
            <w:vMerge w:val="restart"/>
          </w:tcPr>
          <w:p w:rsidR="00BF625E" w:rsidRPr="00632CEA" w:rsidRDefault="00BF625E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4.1. Самостоятельные и служебные части речи.</w:t>
            </w:r>
          </w:p>
        </w:tc>
        <w:tc>
          <w:tcPr>
            <w:tcW w:w="3372" w:type="pct"/>
            <w:gridSpan w:val="2"/>
          </w:tcPr>
          <w:p w:rsidR="00BF625E" w:rsidRPr="00C254F5" w:rsidRDefault="00BF625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62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, ОК4, ОК5, ОК7-ОК11,</w:t>
            </w:r>
          </w:p>
          <w:p w:rsidR="00BF625E" w:rsidRPr="00C1314A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ПК 1.1</w:t>
            </w:r>
          </w:p>
        </w:tc>
      </w:tr>
      <w:tr w:rsidR="00BF625E" w:rsidRPr="00C254F5" w:rsidTr="00BF625E">
        <w:trPr>
          <w:trHeight w:val="271"/>
        </w:trPr>
        <w:tc>
          <w:tcPr>
            <w:tcW w:w="645" w:type="pct"/>
            <w:vMerge/>
          </w:tcPr>
          <w:p w:rsidR="00BF625E" w:rsidRPr="00632CEA" w:rsidRDefault="00BF625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F625E" w:rsidRPr="00C254F5" w:rsidRDefault="00BF625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Нормативное употребление форм слова.</w:t>
            </w:r>
          </w:p>
        </w:tc>
        <w:tc>
          <w:tcPr>
            <w:tcW w:w="421" w:type="pc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BF625E">
        <w:trPr>
          <w:trHeight w:val="287"/>
        </w:trPr>
        <w:tc>
          <w:tcPr>
            <w:tcW w:w="645" w:type="pct"/>
            <w:vMerge/>
          </w:tcPr>
          <w:p w:rsidR="00BF625E" w:rsidRPr="00632CEA" w:rsidRDefault="00BF625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F625E" w:rsidRPr="00C254F5" w:rsidRDefault="00BF625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9F6A4A">
        <w:trPr>
          <w:trHeight w:val="413"/>
        </w:trPr>
        <w:tc>
          <w:tcPr>
            <w:tcW w:w="645" w:type="pct"/>
            <w:vMerge/>
          </w:tcPr>
          <w:p w:rsidR="00BF625E" w:rsidRPr="00632CEA" w:rsidRDefault="00BF625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F625E" w:rsidRPr="00C254F5" w:rsidRDefault="00BF625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№7.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Стилистический анализ грамматических форм в 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ыявление ошибок на  употребление форм слова в своих письменных работах и работах других авторов; использование заданных форм слова в предложении и тексте; использование грамматических синонимов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pct"/>
            <w:vMerge/>
            <w:vAlign w:val="center"/>
          </w:tcPr>
          <w:p w:rsidR="00BF625E" w:rsidRPr="00C254F5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31FBF" w:rsidRPr="00C254F5" w:rsidTr="00331FBF">
        <w:trPr>
          <w:trHeight w:val="266"/>
        </w:trPr>
        <w:tc>
          <w:tcPr>
            <w:tcW w:w="4017" w:type="pct"/>
            <w:gridSpan w:val="3"/>
          </w:tcPr>
          <w:p w:rsidR="00331FBF" w:rsidRPr="00331FBF" w:rsidRDefault="00331FB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31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Синтаксис</w:t>
            </w:r>
          </w:p>
        </w:tc>
        <w:tc>
          <w:tcPr>
            <w:tcW w:w="421" w:type="pct"/>
            <w:vAlign w:val="center"/>
          </w:tcPr>
          <w:p w:rsidR="00331FBF" w:rsidRPr="00331FBF" w:rsidRDefault="00331FB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562" w:type="pct"/>
          </w:tcPr>
          <w:p w:rsidR="00331FBF" w:rsidRPr="00C254F5" w:rsidRDefault="00331FB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1D9C" w:rsidRPr="00C254F5" w:rsidTr="009F6A4A">
        <w:trPr>
          <w:trHeight w:val="256"/>
        </w:trPr>
        <w:tc>
          <w:tcPr>
            <w:tcW w:w="645" w:type="pct"/>
            <w:vMerge w:val="restart"/>
          </w:tcPr>
          <w:p w:rsidR="00CB1D9C" w:rsidRPr="00632CEA" w:rsidRDefault="00CB1D9C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единицы.</w:t>
            </w:r>
          </w:p>
        </w:tc>
        <w:tc>
          <w:tcPr>
            <w:tcW w:w="3372" w:type="pct"/>
            <w:gridSpan w:val="2"/>
          </w:tcPr>
          <w:p w:rsidR="00CB1D9C" w:rsidRPr="00C254F5" w:rsidRDefault="00CB1D9C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CB1D9C" w:rsidRPr="009F6A4A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CB1D9C" w:rsidRP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CB1D9C" w:rsidRPr="00C254F5" w:rsidTr="009F6A4A">
        <w:trPr>
          <w:trHeight w:val="413"/>
        </w:trPr>
        <w:tc>
          <w:tcPr>
            <w:tcW w:w="645" w:type="pct"/>
            <w:vMerge/>
          </w:tcPr>
          <w:p w:rsidR="00CB1D9C" w:rsidRPr="00632CEA" w:rsidRDefault="00CB1D9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CB1D9C" w:rsidRPr="00C254F5" w:rsidRDefault="00CB1D9C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единицы: словосочетание и предложение. Предложение. Простое, осложнённое, сложносочинённое, сложноподчинённое, бессоюзное сложное предложение. Актуальное членение предложения.</w:t>
            </w:r>
          </w:p>
        </w:tc>
        <w:tc>
          <w:tcPr>
            <w:tcW w:w="421" w:type="pct"/>
            <w:vAlign w:val="center"/>
          </w:tcPr>
          <w:p w:rsidR="00CB1D9C" w:rsidRPr="009F6A4A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CB1D9C" w:rsidRPr="00C254F5" w:rsidRDefault="00CB1D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1D9C" w:rsidRPr="00C254F5" w:rsidTr="009F6A4A">
        <w:trPr>
          <w:trHeight w:val="291"/>
        </w:trPr>
        <w:tc>
          <w:tcPr>
            <w:tcW w:w="645" w:type="pct"/>
            <w:vMerge/>
          </w:tcPr>
          <w:p w:rsidR="00CB1D9C" w:rsidRPr="00632CEA" w:rsidRDefault="00CB1D9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CB1D9C" w:rsidRPr="00C254F5" w:rsidRDefault="00CB1D9C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CB1D9C" w:rsidRPr="00CB1D9C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CB1D9C" w:rsidRPr="00C254F5" w:rsidRDefault="00CB1D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1D9C" w:rsidRPr="00C254F5" w:rsidTr="009F6A4A">
        <w:trPr>
          <w:trHeight w:val="413"/>
        </w:trPr>
        <w:tc>
          <w:tcPr>
            <w:tcW w:w="645" w:type="pct"/>
            <w:vMerge/>
          </w:tcPr>
          <w:p w:rsidR="00CB1D9C" w:rsidRPr="00632CEA" w:rsidRDefault="00CB1D9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CB1D9C" w:rsidRPr="00C254F5" w:rsidRDefault="00CB1D9C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№8. </w:t>
            </w:r>
            <w:r w:rsidR="003B5AA5" w:rsidRPr="003B5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3B5AA5" w:rsidRPr="003B5AA5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3B5AA5" w:rsidRPr="00632CEA">
              <w:rPr>
                <w:sz w:val="24"/>
                <w:szCs w:val="24"/>
              </w:rPr>
              <w:t xml:space="preserve"> 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«Словосочетание и предложение».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Смысловая о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рганизация простого предложения; к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оммуникативная о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рганизация простого предложения; п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ринципы организации сложноподчиненного и сложносочи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ненного предложений.)</w:t>
            </w:r>
          </w:p>
        </w:tc>
        <w:tc>
          <w:tcPr>
            <w:tcW w:w="421" w:type="pct"/>
            <w:vMerge/>
            <w:vAlign w:val="center"/>
          </w:tcPr>
          <w:p w:rsidR="00CB1D9C" w:rsidRPr="00C254F5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CB1D9C" w:rsidRPr="00C254F5" w:rsidRDefault="00CB1D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C1238" w:rsidRPr="00C254F5" w:rsidTr="009C1238">
        <w:trPr>
          <w:trHeight w:val="274"/>
        </w:trPr>
        <w:tc>
          <w:tcPr>
            <w:tcW w:w="645" w:type="pct"/>
            <w:vMerge w:val="restart"/>
          </w:tcPr>
          <w:p w:rsidR="009C1238" w:rsidRPr="00632CEA" w:rsidRDefault="009C1238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5.2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русского синтаксиса. Инверсия</w:t>
            </w:r>
          </w:p>
        </w:tc>
        <w:tc>
          <w:tcPr>
            <w:tcW w:w="3372" w:type="pct"/>
            <w:gridSpan w:val="2"/>
          </w:tcPr>
          <w:p w:rsidR="009C1238" w:rsidRPr="00C254F5" w:rsidRDefault="009C1238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9C1238" w:rsidRPr="009C1238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</w:tcPr>
          <w:p w:rsidR="009C1238" w:rsidRPr="00C254F5" w:rsidRDefault="009C1238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C1238" w:rsidRPr="00C254F5" w:rsidTr="009F6A4A">
        <w:trPr>
          <w:trHeight w:val="413"/>
        </w:trPr>
        <w:tc>
          <w:tcPr>
            <w:tcW w:w="645" w:type="pct"/>
            <w:vMerge/>
          </w:tcPr>
          <w:p w:rsidR="009C1238" w:rsidRPr="00632CEA" w:rsidRDefault="009C1238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9C1238" w:rsidRPr="00C254F5" w:rsidRDefault="009C1238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русского синтаксиса( инверсия, бессоюзие, многосоюзие, парцелляция и другие фигуры речи). Синтаксическая синонимия как источник богатств и выразительности русской речи. Особенности использования средств синтаксической выразительности в текстах современной периодической печати.</w:t>
            </w:r>
          </w:p>
        </w:tc>
        <w:tc>
          <w:tcPr>
            <w:tcW w:w="421" w:type="pct"/>
            <w:vAlign w:val="center"/>
          </w:tcPr>
          <w:p w:rsidR="009C1238" w:rsidRPr="009C1238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9C1238" w:rsidRPr="00C254F5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C1238" w:rsidRPr="00C254F5" w:rsidTr="009C1238">
        <w:trPr>
          <w:trHeight w:val="161"/>
        </w:trPr>
        <w:tc>
          <w:tcPr>
            <w:tcW w:w="645" w:type="pct"/>
            <w:vMerge/>
          </w:tcPr>
          <w:p w:rsidR="009C1238" w:rsidRPr="00632CEA" w:rsidRDefault="009C1238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9C1238" w:rsidRPr="00C254F5" w:rsidRDefault="009C1238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9C1238" w:rsidRPr="009C1238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9C1238" w:rsidRPr="00C254F5" w:rsidRDefault="009C1238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C1238" w:rsidRPr="00C254F5" w:rsidTr="009F6A4A">
        <w:trPr>
          <w:trHeight w:val="413"/>
        </w:trPr>
        <w:tc>
          <w:tcPr>
            <w:tcW w:w="645" w:type="pct"/>
            <w:vMerge/>
          </w:tcPr>
          <w:p w:rsidR="009C1238" w:rsidRPr="00632CEA" w:rsidRDefault="009C1238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9C1238" w:rsidRPr="00C254F5" w:rsidRDefault="009C1238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222" w:rsidRPr="00C702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C70222" w:rsidRPr="00C70222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 w:rsidR="00C70222">
              <w:rPr>
                <w:sz w:val="24"/>
                <w:szCs w:val="24"/>
              </w:rPr>
              <w:t xml:space="preserve"> </w:t>
            </w:r>
            <w:r w:rsidR="00C70222" w:rsidRPr="00C7022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C70222" w:rsidRPr="00632CEA">
              <w:rPr>
                <w:sz w:val="24"/>
                <w:szCs w:val="24"/>
              </w:rPr>
              <w:t xml:space="preserve"> </w:t>
            </w:r>
            <w:r w:rsidR="00C70222">
              <w:rPr>
                <w:sz w:val="24"/>
                <w:szCs w:val="24"/>
              </w:rPr>
              <w:t>«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Интонация и синтаксис</w:t>
            </w:r>
            <w:r w:rsidR="00C70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0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 в системе современного русского литературного языка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Привести пример статьи из газеты/ журнала/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нтернет-ресурса, иллюстрирующей выразительные возможности русского синтаксиса (инверсия, неполные предложения, односоставные предложения)</w:t>
            </w:r>
            <w:r w:rsidR="00C702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21" w:type="pct"/>
            <w:vMerge/>
            <w:vAlign w:val="center"/>
          </w:tcPr>
          <w:p w:rsidR="009C1238" w:rsidRPr="00C254F5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9C1238" w:rsidRPr="00C254F5" w:rsidRDefault="009C1238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620F3F">
        <w:trPr>
          <w:trHeight w:val="186"/>
        </w:trPr>
        <w:tc>
          <w:tcPr>
            <w:tcW w:w="4017" w:type="pct"/>
            <w:gridSpan w:val="3"/>
          </w:tcPr>
          <w:p w:rsidR="00620F3F" w:rsidRPr="00EF4680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F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Орфография и пунктуация</w:t>
            </w:r>
          </w:p>
        </w:tc>
        <w:tc>
          <w:tcPr>
            <w:tcW w:w="421" w:type="pct"/>
            <w:vAlign w:val="center"/>
          </w:tcPr>
          <w:p w:rsidR="00620F3F" w:rsidRPr="00EF4680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F4680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562" w:type="pct"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620F3F">
        <w:trPr>
          <w:trHeight w:val="177"/>
        </w:trPr>
        <w:tc>
          <w:tcPr>
            <w:tcW w:w="645" w:type="pct"/>
            <w:vMerge w:val="restart"/>
          </w:tcPr>
          <w:p w:rsidR="00620F3F" w:rsidRPr="00632CEA" w:rsidRDefault="00620F3F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русской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 и пунктуации.</w:t>
            </w: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620F3F" w:rsidRPr="00C254F5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20F3F" w:rsidRPr="00C254F5" w:rsidTr="009F6A4A">
        <w:trPr>
          <w:trHeight w:val="413"/>
        </w:trPr>
        <w:tc>
          <w:tcPr>
            <w:tcW w:w="645" w:type="pct"/>
            <w:vMerge/>
          </w:tcPr>
          <w:p w:rsidR="00620F3F" w:rsidRPr="00632CEA" w:rsidRDefault="00620F3F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русской орфографии. Типы и виды орфограмм. Роль лексического и грамматического анализа при написании слов различной структуры и значения. Принципы русской пунктуации, функции знаков препинания. Пунктуация и интонация. Русская орфография и пунктуация в аспекте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выразительности.</w:t>
            </w:r>
          </w:p>
        </w:tc>
        <w:tc>
          <w:tcPr>
            <w:tcW w:w="421" w:type="pc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2" w:type="pct"/>
            <w:vMerge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620F3F">
        <w:trPr>
          <w:trHeight w:val="215"/>
        </w:trPr>
        <w:tc>
          <w:tcPr>
            <w:tcW w:w="645" w:type="pct"/>
            <w:vMerge/>
          </w:tcPr>
          <w:p w:rsidR="00620F3F" w:rsidRPr="00632CEA" w:rsidRDefault="00620F3F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9F6A4A">
        <w:trPr>
          <w:trHeight w:val="413"/>
        </w:trPr>
        <w:tc>
          <w:tcPr>
            <w:tcW w:w="645" w:type="pct"/>
            <w:vMerge/>
          </w:tcPr>
          <w:p w:rsidR="00620F3F" w:rsidRPr="00632CEA" w:rsidRDefault="00620F3F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№10. </w:t>
            </w:r>
            <w:r w:rsidR="00C70222" w:rsidRPr="00C702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C70222" w:rsidRPr="00C70222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C70222" w:rsidRPr="00632CEA">
              <w:rPr>
                <w:sz w:val="24"/>
                <w:szCs w:val="24"/>
              </w:rPr>
              <w:t xml:space="preserve"> </w:t>
            </w:r>
            <w:r w:rsidR="00C70222">
              <w:rPr>
                <w:sz w:val="24"/>
                <w:szCs w:val="24"/>
              </w:rPr>
              <w:t>«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Трудные случаи правописания</w:t>
            </w:r>
            <w:r w:rsidR="00C70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0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русской орфографии и пунктуации. Принципы русской орфографии и пунктуации и их использование в речи</w:t>
            </w:r>
            <w:r w:rsidR="00C702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1" w:type="pct"/>
            <w:vMerge/>
            <w:vAlign w:val="center"/>
          </w:tcPr>
          <w:p w:rsidR="00620F3F" w:rsidRPr="00C254F5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620F3F">
        <w:trPr>
          <w:trHeight w:val="289"/>
        </w:trPr>
        <w:tc>
          <w:tcPr>
            <w:tcW w:w="645" w:type="pct"/>
            <w:vMerge w:val="restart"/>
          </w:tcPr>
          <w:p w:rsidR="00620F3F" w:rsidRPr="00632CEA" w:rsidRDefault="00620F3F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речи.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Цитирование.</w:t>
            </w: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620F3F" w:rsidRPr="00C254F5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20F3F" w:rsidRPr="00C254F5" w:rsidTr="009F6A4A">
        <w:trPr>
          <w:trHeight w:val="413"/>
        </w:trPr>
        <w:tc>
          <w:tcPr>
            <w:tcW w:w="645" w:type="pct"/>
            <w:vMerge/>
          </w:tcPr>
          <w:p w:rsidR="00620F3F" w:rsidRPr="00632CEA" w:rsidRDefault="00620F3F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речи. Оформление прямой речи. Перевод прямой речи в косвенную. Цитирование. Особенности употребления цитат в речи. Роль пунктуации и орфографии в речи.</w:t>
            </w:r>
          </w:p>
        </w:tc>
        <w:tc>
          <w:tcPr>
            <w:tcW w:w="421" w:type="pc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EF4680">
        <w:trPr>
          <w:trHeight w:val="178"/>
        </w:trPr>
        <w:tc>
          <w:tcPr>
            <w:tcW w:w="4017" w:type="pct"/>
            <w:gridSpan w:val="3"/>
          </w:tcPr>
          <w:p w:rsidR="00620F3F" w:rsidRPr="00620F3F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20F3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Раздел 7 </w:t>
            </w:r>
            <w:r w:rsidRPr="00620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Текст. Стили речи</w:t>
            </w:r>
          </w:p>
        </w:tc>
        <w:tc>
          <w:tcPr>
            <w:tcW w:w="421" w:type="pc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0F3F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562" w:type="pct"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F4680" w:rsidRPr="00C254F5" w:rsidTr="00EF4680">
        <w:trPr>
          <w:trHeight w:val="168"/>
        </w:trPr>
        <w:tc>
          <w:tcPr>
            <w:tcW w:w="645" w:type="pct"/>
            <w:vMerge w:val="restart"/>
          </w:tcPr>
          <w:p w:rsidR="00EF4680" w:rsidRPr="00632CEA" w:rsidRDefault="00EF4680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Тема 7.1 Текст и его структура</w:t>
            </w:r>
          </w:p>
        </w:tc>
        <w:tc>
          <w:tcPr>
            <w:tcW w:w="3372" w:type="pct"/>
            <w:gridSpan w:val="2"/>
          </w:tcPr>
          <w:p w:rsidR="00EF4680" w:rsidRPr="00C254F5" w:rsidRDefault="00EF468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EF4680" w:rsidRPr="00EF4680" w:rsidRDefault="00EF4680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4A15ED" w:rsidRDefault="00C1314A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15ED">
              <w:rPr>
                <w:rFonts w:ascii="Times New Roman" w:hAnsi="Times New Roman"/>
                <w:bCs/>
                <w:spacing w:val="-1"/>
              </w:rPr>
              <w:t>ОК</w:t>
            </w:r>
            <w:r w:rsidR="004A15ED"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4A15ED"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EF4680" w:rsidRPr="00C1314A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EF4680" w:rsidRPr="00C254F5" w:rsidTr="00EF4680">
        <w:trPr>
          <w:trHeight w:val="226"/>
        </w:trPr>
        <w:tc>
          <w:tcPr>
            <w:tcW w:w="645" w:type="pct"/>
            <w:vMerge/>
          </w:tcPr>
          <w:p w:rsidR="00EF4680" w:rsidRPr="00632CEA" w:rsidRDefault="00EF4680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F4680" w:rsidRPr="00C254F5" w:rsidRDefault="00EF468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Текст и его структура. Структурные разделы стилистики.</w:t>
            </w:r>
          </w:p>
        </w:tc>
        <w:tc>
          <w:tcPr>
            <w:tcW w:w="421" w:type="pct"/>
            <w:vAlign w:val="center"/>
          </w:tcPr>
          <w:p w:rsidR="00EF4680" w:rsidRPr="00EF4680" w:rsidRDefault="00EF4680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F4680" w:rsidRPr="00C254F5" w:rsidRDefault="00EF4680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F4680" w:rsidRPr="00C254F5" w:rsidTr="00EF4680">
        <w:trPr>
          <w:trHeight w:val="289"/>
        </w:trPr>
        <w:tc>
          <w:tcPr>
            <w:tcW w:w="645" w:type="pct"/>
            <w:vMerge w:val="restart"/>
          </w:tcPr>
          <w:p w:rsidR="00EF4680" w:rsidRPr="00632CEA" w:rsidRDefault="00EF4680" w:rsidP="00EF4680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3372" w:type="pct"/>
            <w:gridSpan w:val="2"/>
          </w:tcPr>
          <w:p w:rsidR="00EF4680" w:rsidRPr="00C254F5" w:rsidRDefault="00EF468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EF4680" w:rsidRPr="00EF4680" w:rsidRDefault="00EF4680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226EFB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EF4680" w:rsidRPr="00C254F5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EF4680" w:rsidRPr="00C254F5" w:rsidTr="009F6A4A">
        <w:trPr>
          <w:trHeight w:val="413"/>
        </w:trPr>
        <w:tc>
          <w:tcPr>
            <w:tcW w:w="645" w:type="pct"/>
            <w:vMerge/>
          </w:tcPr>
          <w:p w:rsidR="00EF4680" w:rsidRPr="00632CEA" w:rsidRDefault="00EF4680" w:rsidP="00EF46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F4680" w:rsidRPr="00C254F5" w:rsidRDefault="00EF468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 рассуждение, определение (объяснение), характеристика (разновидность описания), сообщение (варианты повествования). Описание научное, художественное, деловое.</w:t>
            </w:r>
          </w:p>
        </w:tc>
        <w:tc>
          <w:tcPr>
            <w:tcW w:w="421" w:type="pct"/>
            <w:vAlign w:val="center"/>
          </w:tcPr>
          <w:p w:rsidR="00EF4680" w:rsidRPr="00EF4680" w:rsidRDefault="00EF4680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680"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F4680" w:rsidRPr="00C254F5" w:rsidRDefault="00EF4680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D504B" w:rsidRPr="00C254F5" w:rsidTr="00DD504B">
        <w:trPr>
          <w:trHeight w:val="278"/>
        </w:trPr>
        <w:tc>
          <w:tcPr>
            <w:tcW w:w="645" w:type="pct"/>
            <w:vMerge w:val="restart"/>
          </w:tcPr>
          <w:p w:rsidR="00DD504B" w:rsidRPr="00632CEA" w:rsidRDefault="00DD504B" w:rsidP="00DD50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Тема7.3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pct"/>
            <w:gridSpan w:val="2"/>
          </w:tcPr>
          <w:p w:rsidR="00DD504B" w:rsidRPr="00C254F5" w:rsidRDefault="00DD504B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DD504B" w:rsidRPr="00DD504B" w:rsidRDefault="00DD504B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226EFB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DD504B" w:rsidRPr="00C254F5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D504B" w:rsidRPr="00C254F5" w:rsidTr="009F6A4A">
        <w:trPr>
          <w:trHeight w:val="413"/>
        </w:trPr>
        <w:tc>
          <w:tcPr>
            <w:tcW w:w="645" w:type="pct"/>
            <w:vMerge/>
          </w:tcPr>
          <w:p w:rsidR="00DD504B" w:rsidRPr="00632CEA" w:rsidRDefault="00DD504B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DD504B" w:rsidRPr="00C254F5" w:rsidRDefault="00DD504B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литературного языка: разговорный, научный, официально-деловой, публицистический, художественный. Сфера использования функциональных стилей, особенности построения текстов разных стилей. Жанры деловой и учебной речи.</w:t>
            </w:r>
          </w:p>
        </w:tc>
        <w:tc>
          <w:tcPr>
            <w:tcW w:w="421" w:type="pct"/>
            <w:vAlign w:val="center"/>
          </w:tcPr>
          <w:p w:rsidR="00DD504B" w:rsidRPr="00DD504B" w:rsidRDefault="00DD504B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DD504B" w:rsidRPr="00C254F5" w:rsidRDefault="00DD504B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82729" w:rsidRPr="00C254F5" w:rsidTr="00B82729">
        <w:trPr>
          <w:trHeight w:val="244"/>
        </w:trPr>
        <w:tc>
          <w:tcPr>
            <w:tcW w:w="645" w:type="pct"/>
            <w:vMerge w:val="restart"/>
          </w:tcPr>
          <w:p w:rsidR="00B82729" w:rsidRPr="00632CEA" w:rsidRDefault="00B82729" w:rsidP="00B827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7.4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стилей в речи</w:t>
            </w:r>
          </w:p>
        </w:tc>
        <w:tc>
          <w:tcPr>
            <w:tcW w:w="3372" w:type="pct"/>
            <w:gridSpan w:val="2"/>
          </w:tcPr>
          <w:p w:rsidR="00B82729" w:rsidRPr="00C254F5" w:rsidRDefault="00B82729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B82729" w:rsidRPr="00B82729" w:rsidRDefault="00B82729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226EFB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B82729" w:rsidRPr="00C254F5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B82729" w:rsidRPr="00C254F5" w:rsidTr="009F6A4A">
        <w:trPr>
          <w:trHeight w:val="413"/>
        </w:trPr>
        <w:tc>
          <w:tcPr>
            <w:tcW w:w="645" w:type="pct"/>
            <w:vMerge/>
          </w:tcPr>
          <w:p w:rsidR="00B82729" w:rsidRPr="00632CEA" w:rsidRDefault="00B82729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82729" w:rsidRPr="00C254F5" w:rsidRDefault="00B82729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Употребление научного, художественного, публицистического, официально-делового, разговорного стилей в речи. Ошибки в употреблении стилей в речи.</w:t>
            </w:r>
          </w:p>
        </w:tc>
        <w:tc>
          <w:tcPr>
            <w:tcW w:w="421" w:type="pct"/>
            <w:vAlign w:val="center"/>
          </w:tcPr>
          <w:p w:rsidR="00B82729" w:rsidRPr="00B82729" w:rsidRDefault="00B82729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B82729" w:rsidRPr="00C254F5" w:rsidRDefault="00B82729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908C7" w:rsidRPr="00C254F5" w:rsidTr="001908C7">
        <w:trPr>
          <w:trHeight w:val="248"/>
        </w:trPr>
        <w:tc>
          <w:tcPr>
            <w:tcW w:w="645" w:type="pct"/>
            <w:vMerge w:val="restart"/>
          </w:tcPr>
          <w:p w:rsidR="001908C7" w:rsidRPr="00632CEA" w:rsidRDefault="001908C7" w:rsidP="001908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7.5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языка.</w:t>
            </w:r>
          </w:p>
        </w:tc>
        <w:tc>
          <w:tcPr>
            <w:tcW w:w="3372" w:type="pct"/>
            <w:gridSpan w:val="2"/>
          </w:tcPr>
          <w:p w:rsidR="001908C7" w:rsidRPr="00C254F5" w:rsidRDefault="001908C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1908C7" w:rsidRPr="001908C7" w:rsidRDefault="001908C7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226EFB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1908C7" w:rsidRPr="00C254F5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1908C7" w:rsidRPr="00C254F5" w:rsidTr="009F6A4A">
        <w:trPr>
          <w:trHeight w:val="413"/>
        </w:trPr>
        <w:tc>
          <w:tcPr>
            <w:tcW w:w="645" w:type="pct"/>
            <w:vMerge/>
          </w:tcPr>
          <w:p w:rsidR="001908C7" w:rsidRPr="00632CEA" w:rsidRDefault="001908C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908C7" w:rsidRDefault="001908C7" w:rsidP="009F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Нормы  русского литературного  языка.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нормы. Орфографические нормы. Лексические нормы. Синтаксические нормы.</w:t>
            </w:r>
          </w:p>
          <w:p w:rsidR="009E561F" w:rsidRPr="00C254F5" w:rsidRDefault="009E561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21" w:type="pct"/>
            <w:vAlign w:val="center"/>
          </w:tcPr>
          <w:p w:rsidR="009E561F" w:rsidRDefault="009E561F" w:rsidP="009E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561F" w:rsidRDefault="009E561F" w:rsidP="009E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8C7" w:rsidRPr="001908C7" w:rsidRDefault="009E561F" w:rsidP="009E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pct"/>
            <w:vMerge/>
          </w:tcPr>
          <w:p w:rsidR="001908C7" w:rsidRPr="00C254F5" w:rsidRDefault="001908C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908C7" w:rsidRPr="00C254F5" w:rsidTr="00D87867">
        <w:trPr>
          <w:trHeight w:val="279"/>
        </w:trPr>
        <w:tc>
          <w:tcPr>
            <w:tcW w:w="645" w:type="pct"/>
          </w:tcPr>
          <w:p w:rsidR="001908C7" w:rsidRPr="00632CEA" w:rsidRDefault="001908C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908C7" w:rsidRPr="00C254F5" w:rsidRDefault="00F538C6" w:rsidP="00F538C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1" w:type="pct"/>
            <w:vAlign w:val="center"/>
          </w:tcPr>
          <w:p w:rsidR="001908C7" w:rsidRPr="00C254F5" w:rsidRDefault="00F538C6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62" w:type="pct"/>
          </w:tcPr>
          <w:p w:rsidR="001908C7" w:rsidRPr="00C254F5" w:rsidRDefault="001908C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B0D67" w:rsidRDefault="00AB0D67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AB0D67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B0D67" w:rsidRPr="00FC228E" w:rsidRDefault="00AB0D67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наличия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языка.</w:t>
      </w:r>
    </w:p>
    <w:p w:rsidR="00AB0D67" w:rsidRPr="009672F2" w:rsidRDefault="00AB0D67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AB0D67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AB0D67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4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обучения</w:t>
      </w: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6F095A" w:rsidRDefault="006F095A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D67" w:rsidRDefault="006F095A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D67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 w:rsidR="00AB0D67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D67">
        <w:rPr>
          <w:rFonts w:ascii="Times New Roman" w:hAnsi="Times New Roman" w:cs="Times New Roman"/>
          <w:sz w:val="24"/>
          <w:szCs w:val="24"/>
          <w:lang w:eastAsia="ru-RU"/>
        </w:rPr>
        <w:t>источники:</w:t>
      </w:r>
    </w:p>
    <w:p w:rsidR="006F095A" w:rsidRDefault="007106E5" w:rsidP="007106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1.Введенская Л.А., Павлова Л.Г., Кашаева Е.Ю. Русский язык и культура речи. – Рост</w:t>
      </w:r>
      <w:r w:rsidR="009E561F">
        <w:rPr>
          <w:rFonts w:ascii="Times New Roman" w:hAnsi="Times New Roman" w:cs="Times New Roman"/>
          <w:sz w:val="24"/>
          <w:szCs w:val="24"/>
          <w:lang w:eastAsia="ru-RU"/>
        </w:rPr>
        <w:t>ов-на-        Дону: Феникс, 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5ACC" w:rsidRPr="00145ACC">
        <w:rPr>
          <w:rFonts w:ascii="Times New Roman" w:hAnsi="Times New Roman" w:cs="Times New Roman"/>
          <w:sz w:val="24"/>
          <w:szCs w:val="24"/>
        </w:rPr>
        <w:t>.Власенков.А.И., Рыбченкова Л.М. Русский  язык: Грамматика. Текс Стили  речи: Учебник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CC" w:rsidRPr="00145ACC">
        <w:rPr>
          <w:rFonts w:ascii="Times New Roman" w:hAnsi="Times New Roman" w:cs="Times New Roman"/>
          <w:sz w:val="24"/>
          <w:szCs w:val="24"/>
        </w:rPr>
        <w:t>10-11 кл.</w:t>
      </w:r>
      <w:r w:rsidR="009E561F">
        <w:rPr>
          <w:rFonts w:ascii="Times New Roman" w:hAnsi="Times New Roman" w:cs="Times New Roman"/>
          <w:sz w:val="24"/>
          <w:szCs w:val="24"/>
        </w:rPr>
        <w:t xml:space="preserve"> общеобразов.  Учрежд.- М.: 2018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5ACC" w:rsidRPr="00145ACC">
        <w:rPr>
          <w:rFonts w:ascii="Times New Roman" w:hAnsi="Times New Roman" w:cs="Times New Roman"/>
          <w:sz w:val="24"/>
          <w:szCs w:val="24"/>
        </w:rPr>
        <w:t>.Голуб И.Б. Стилистика  русского  языка. –М.: АБРИС-ПРЕСС,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61F">
        <w:rPr>
          <w:rFonts w:ascii="Times New Roman" w:hAnsi="Times New Roman" w:cs="Times New Roman"/>
          <w:sz w:val="24"/>
          <w:szCs w:val="24"/>
        </w:rPr>
        <w:t>2019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.Кузнецова Н.В. Русский язык и культура </w:t>
      </w:r>
      <w:r w:rsidR="009E561F">
        <w:rPr>
          <w:rFonts w:ascii="Times New Roman" w:hAnsi="Times New Roman" w:cs="Times New Roman"/>
          <w:sz w:val="24"/>
          <w:szCs w:val="24"/>
        </w:rPr>
        <w:t xml:space="preserve"> речи: Учебник.- М.: Форум, 2018</w:t>
      </w:r>
    </w:p>
    <w:p w:rsid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ACC" w:rsidRPr="00145ACC">
        <w:rPr>
          <w:rFonts w:ascii="Times New Roman" w:hAnsi="Times New Roman" w:cs="Times New Roman"/>
          <w:sz w:val="24"/>
          <w:szCs w:val="24"/>
        </w:rPr>
        <w:t>.Русский  язык и культура речи:Учебное  пособие /Самой</w:t>
      </w:r>
      <w:r w:rsidR="009E561F">
        <w:rPr>
          <w:rFonts w:ascii="Times New Roman" w:hAnsi="Times New Roman" w:cs="Times New Roman"/>
          <w:sz w:val="24"/>
          <w:szCs w:val="24"/>
        </w:rPr>
        <w:t>лова Е.А. – М.:ИД ФОРУМ, 2017</w:t>
      </w:r>
    </w:p>
    <w:p w:rsidR="007106E5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106E5">
        <w:rPr>
          <w:rFonts w:ascii="Times New Roman" w:hAnsi="Times New Roman" w:cs="Times New Roman"/>
          <w:sz w:val="24"/>
          <w:szCs w:val="24"/>
        </w:rPr>
        <w:t xml:space="preserve"> </w:t>
      </w:r>
      <w:r w:rsidRPr="00145ACC">
        <w:rPr>
          <w:rFonts w:ascii="Times New Roman" w:hAnsi="Times New Roman" w:cs="Times New Roman"/>
          <w:sz w:val="24"/>
          <w:szCs w:val="24"/>
        </w:rPr>
        <w:t>Русский  язык  и  культура  речи: Учебник / под ред.</w:t>
      </w:r>
      <w:r>
        <w:rPr>
          <w:rFonts w:ascii="Times New Roman" w:hAnsi="Times New Roman" w:cs="Times New Roman"/>
          <w:sz w:val="24"/>
          <w:szCs w:val="24"/>
        </w:rPr>
        <w:t>Макс</w:t>
      </w:r>
      <w:r w:rsidR="009E561F">
        <w:rPr>
          <w:rFonts w:ascii="Times New Roman" w:hAnsi="Times New Roman" w:cs="Times New Roman"/>
          <w:sz w:val="24"/>
          <w:szCs w:val="24"/>
        </w:rPr>
        <w:t>имова В.И. – М.: ГАРДАРИКИ, 2019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.Русский  язык  и  культура  речи: Учебник / под ред. Черняк В.Д. – </w:t>
      </w:r>
      <w:r w:rsidR="000424E8" w:rsidRPr="00145ACC">
        <w:rPr>
          <w:rFonts w:ascii="Times New Roman" w:hAnsi="Times New Roman" w:cs="Times New Roman"/>
          <w:sz w:val="24"/>
          <w:szCs w:val="24"/>
        </w:rPr>
        <w:t xml:space="preserve">СПб., </w:t>
      </w:r>
      <w:r w:rsidR="009E561F">
        <w:rPr>
          <w:rFonts w:ascii="Times New Roman" w:hAnsi="Times New Roman" w:cs="Times New Roman"/>
          <w:sz w:val="24"/>
          <w:szCs w:val="24"/>
        </w:rPr>
        <w:t>М.: САГА: ФОРУМ,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5ACC" w:rsidRPr="00145ACC">
        <w:rPr>
          <w:rFonts w:ascii="Times New Roman" w:hAnsi="Times New Roman" w:cs="Times New Roman"/>
          <w:sz w:val="24"/>
          <w:szCs w:val="24"/>
        </w:rPr>
        <w:t>.Сборник  упражнений  и  тестовых  заданий  по  культуре  речи. Учебное пособие</w:t>
      </w:r>
      <w:r w:rsidR="009E561F">
        <w:rPr>
          <w:rFonts w:ascii="Times New Roman" w:hAnsi="Times New Roman" w:cs="Times New Roman"/>
          <w:sz w:val="24"/>
          <w:szCs w:val="24"/>
        </w:rPr>
        <w:t>.- СПб., Москва:САГА: ФОРУМ,2018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67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AB0D67" w:rsidRPr="00640926" w:rsidRDefault="006F095A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D67" w:rsidRPr="00640926">
        <w:rPr>
          <w:rFonts w:ascii="Times New Roman" w:hAnsi="Times New Roman" w:cs="Times New Roman"/>
          <w:sz w:val="24"/>
          <w:szCs w:val="24"/>
        </w:rPr>
        <w:t>Словари</w:t>
      </w:r>
      <w:r w:rsidR="00AB0D67">
        <w:rPr>
          <w:rFonts w:ascii="Times New Roman" w:hAnsi="Times New Roman" w:cs="Times New Roman"/>
          <w:sz w:val="24"/>
          <w:szCs w:val="24"/>
        </w:rPr>
        <w:t>: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современ</w:t>
      </w:r>
      <w:r w:rsidR="009E561F">
        <w:rPr>
          <w:rFonts w:ascii="Times New Roman" w:hAnsi="Times New Roman" w:cs="Times New Roman"/>
          <w:sz w:val="24"/>
          <w:szCs w:val="24"/>
        </w:rPr>
        <w:t>ном русском языке. – СПб., 2017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современн</w:t>
      </w:r>
      <w:r w:rsidR="009E561F">
        <w:rPr>
          <w:rFonts w:ascii="Times New Roman" w:hAnsi="Times New Roman" w:cs="Times New Roman"/>
          <w:sz w:val="24"/>
          <w:szCs w:val="24"/>
        </w:rPr>
        <w:t>ого русского языка. – СПб.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2-</w:t>
      </w:r>
      <w:r w:rsidR="009E561F">
        <w:rPr>
          <w:rFonts w:ascii="Times New Roman" w:hAnsi="Times New Roman" w:cs="Times New Roman"/>
          <w:sz w:val="24"/>
          <w:szCs w:val="24"/>
        </w:rPr>
        <w:t>е изд., испр. и доп. – М.,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произношен</w:t>
      </w:r>
      <w:r w:rsidR="009E561F">
        <w:rPr>
          <w:rFonts w:ascii="Times New Roman" w:hAnsi="Times New Roman" w:cs="Times New Roman"/>
          <w:sz w:val="24"/>
          <w:szCs w:val="24"/>
        </w:rPr>
        <w:t>ие, ударение, формы.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сло</w:t>
      </w:r>
      <w:r w:rsidR="009E561F">
        <w:rPr>
          <w:rFonts w:ascii="Times New Roman" w:hAnsi="Times New Roman" w:cs="Times New Roman"/>
          <w:sz w:val="24"/>
          <w:szCs w:val="24"/>
        </w:rPr>
        <w:t>варь русского языка. – М., 2017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сло</w:t>
      </w:r>
      <w:r w:rsidR="009E561F">
        <w:rPr>
          <w:rFonts w:ascii="Times New Roman" w:hAnsi="Times New Roman" w:cs="Times New Roman"/>
          <w:sz w:val="24"/>
          <w:szCs w:val="24"/>
        </w:rPr>
        <w:t>варь русского языка.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В.В.</w:t>
      </w:r>
      <w:r w:rsidR="009E561F">
        <w:rPr>
          <w:rFonts w:ascii="Times New Roman" w:hAnsi="Times New Roman" w:cs="Times New Roman"/>
          <w:sz w:val="24"/>
          <w:szCs w:val="24"/>
        </w:rPr>
        <w:t xml:space="preserve"> Бурцева. – 3-е изд.,– М., 2017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8. Ожегов С.И. Словарь русского языка. Около 60 000 слов и фразеологических выражений. – 25-е изд., испр. и доп. /Под общей </w:t>
      </w:r>
      <w:r w:rsidR="009E561F">
        <w:rPr>
          <w:rFonts w:ascii="Times New Roman" w:hAnsi="Times New Roman" w:cs="Times New Roman"/>
          <w:sz w:val="24"/>
          <w:szCs w:val="24"/>
        </w:rPr>
        <w:t>ред. Л.И. Скворцова.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сло</w:t>
      </w:r>
      <w:r w:rsidR="009E561F">
        <w:rPr>
          <w:rFonts w:ascii="Times New Roman" w:hAnsi="Times New Roman" w:cs="Times New Roman"/>
          <w:sz w:val="24"/>
          <w:szCs w:val="24"/>
        </w:rPr>
        <w:t>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сло</w:t>
      </w:r>
      <w:r w:rsidR="009E561F">
        <w:rPr>
          <w:rFonts w:ascii="Times New Roman" w:hAnsi="Times New Roman" w:cs="Times New Roman"/>
          <w:sz w:val="24"/>
          <w:szCs w:val="24"/>
        </w:rPr>
        <w:t>варь русского языка.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прав</w:t>
      </w:r>
      <w:r w:rsidR="009E561F">
        <w:rPr>
          <w:rFonts w:ascii="Times New Roman" w:hAnsi="Times New Roman" w:cs="Times New Roman"/>
          <w:sz w:val="24"/>
          <w:szCs w:val="24"/>
        </w:rPr>
        <w:t>ильной русской речи. – М., 2017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лексико-грам</w:t>
      </w:r>
      <w:r w:rsidR="009E561F">
        <w:rPr>
          <w:rFonts w:ascii="Times New Roman" w:hAnsi="Times New Roman" w:cs="Times New Roman"/>
          <w:sz w:val="24"/>
          <w:szCs w:val="24"/>
        </w:rPr>
        <w:t>матическими формами. – М., 2017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ре</w:t>
      </w:r>
      <w:r w:rsidR="009E561F">
        <w:rPr>
          <w:rFonts w:ascii="Times New Roman" w:hAnsi="Times New Roman" w:cs="Times New Roman"/>
          <w:sz w:val="24"/>
          <w:szCs w:val="24"/>
        </w:rPr>
        <w:t>д. Г.Н. Скляревской. – М.,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Орфогр</w:t>
      </w:r>
      <w:r w:rsidR="009E561F">
        <w:rPr>
          <w:rFonts w:ascii="Times New Roman" w:hAnsi="Times New Roman" w:cs="Times New Roman"/>
          <w:sz w:val="24"/>
          <w:szCs w:val="24"/>
        </w:rPr>
        <w:t>афический словарь. – М.,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lastRenderedPageBreak/>
        <w:t>15. Через дефис, слитно или раздельно? Словарь-справочник русского языка /</w:t>
      </w:r>
      <w:r w:rsidR="009E561F">
        <w:rPr>
          <w:rFonts w:ascii="Times New Roman" w:hAnsi="Times New Roman" w:cs="Times New Roman"/>
          <w:sz w:val="24"/>
          <w:szCs w:val="24"/>
        </w:rPr>
        <w:t xml:space="preserve"> Сост. В.В. Бурцева.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16. Школьный словарь иностранных слов / </w:t>
      </w:r>
      <w:r w:rsidR="009E561F">
        <w:rPr>
          <w:rFonts w:ascii="Times New Roman" w:hAnsi="Times New Roman" w:cs="Times New Roman"/>
          <w:sz w:val="24"/>
          <w:szCs w:val="24"/>
        </w:rPr>
        <w:t>Под ред. В.В. Иванова – М., 2018</w:t>
      </w:r>
    </w:p>
    <w:p w:rsidR="00AB0D67" w:rsidRDefault="00AB0D67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D67" w:rsidRDefault="00AB0D67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AB0D67" w:rsidRPr="00640926" w:rsidRDefault="00AB0D67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hyperlink r:id="rId9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AB0D67" w:rsidRPr="00640926" w:rsidRDefault="00AB0D67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10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562A7C" w:rsidRPr="00F12272" w:rsidRDefault="00AB0D67" w:rsidP="00F1227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онлайн издание по русскому языку http://www.slovo.zovu.ru/</w:t>
      </w:r>
    </w:p>
    <w:p w:rsidR="00F12272" w:rsidRDefault="00F12272" w:rsidP="00F12272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11B68" w:rsidRPr="00F12272" w:rsidRDefault="00D11B68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12272">
        <w:rPr>
          <w:rFonts w:ascii="Times New Roman" w:hAnsi="Times New Roman" w:cs="Times New Roman"/>
          <w:b/>
          <w:sz w:val="24"/>
          <w:szCs w:val="24"/>
        </w:rPr>
        <w:t>4  Контроль и оценка результатов освоения учебной дисциплины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D11B68" w:rsidRPr="00F12272" w:rsidRDefault="003E1056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D11B68" w:rsidRPr="00F12272" w:rsidRDefault="00D11B68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272">
        <w:rPr>
          <w:rFonts w:ascii="Times New Roman" w:hAnsi="Times New Roman" w:cs="Times New Roman"/>
          <w:sz w:val="24"/>
          <w:szCs w:val="24"/>
        </w:rPr>
        <w:t xml:space="preserve">Итоговый контроль – дифференцированный зачёт.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486"/>
      </w:tblGrid>
      <w:tr w:rsidR="00D11B68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D11B68" w:rsidRPr="00F12272" w:rsidTr="00D11B68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3B79" w:rsidRPr="00F12272" w:rsidTr="00BE3B79">
        <w:trPr>
          <w:trHeight w:val="6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-устная и письменная проверка;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тестовый контроль;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письменная проверка;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-обобщающая беседа по изученному материалу;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 xml:space="preserve">- виды работ, связанные с анализом текста, с его </w:t>
            </w:r>
            <w:r w:rsidRPr="0049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переработкой (целенаправленные выписки, составление плана, тезисов, конспекта);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ит.д);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наблюдение за речью окружающих, сбор соответствующего речевого материала с последующим его использованием по заданию учителя;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-изложения на основе текстов типа описания, рассуждения;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-письмо под диктовку;</w:t>
            </w:r>
          </w:p>
          <w:p w:rsidR="00BE3B79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-комментирование орфограмм и пунктогра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9E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61F" w:rsidRPr="00F12272" w:rsidRDefault="009E561F" w:rsidP="009E56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– дифференцированный зачёт. </w:t>
            </w:r>
          </w:p>
          <w:p w:rsidR="009E561F" w:rsidRPr="00F12272" w:rsidRDefault="009E561F" w:rsidP="009E56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rPr>
          <w:trHeight w:val="9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830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уместности их употребления</w:t>
            </w:r>
          </w:p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 использовать основные виды чтения (ознакомительно-изучающее, ознакомительно-реферативное и др.) в зависимости от коммуникативной задачи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 xml:space="preserve"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</w:t>
            </w:r>
            <w:r w:rsidRPr="007D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носителях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BE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BE3B79" w:rsidRPr="007D24A2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68" w:rsidRPr="00F12272" w:rsidTr="00D11B68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 связь языка и истории, культуры русского и других народов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:rsidR="009E561F" w:rsidRDefault="00A24423" w:rsidP="009E5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9E561F" w:rsidRPr="00F12272" w:rsidRDefault="009E561F" w:rsidP="009E5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– дифференцированный зачёт. </w:t>
            </w:r>
          </w:p>
          <w:p w:rsidR="009E561F" w:rsidRPr="00F12272" w:rsidRDefault="009E561F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основные единицы и уровни языка, их признаки и взаимосвязь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68" w:rsidRPr="00F12272" w:rsidRDefault="00D11B68" w:rsidP="00F12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68" w:rsidRPr="00F12272" w:rsidRDefault="00D11B68" w:rsidP="00830AC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12272">
        <w:rPr>
          <w:rFonts w:ascii="Times New Roman" w:hAnsi="Times New Roman" w:cs="Times New Roman"/>
          <w:sz w:val="24"/>
          <w:szCs w:val="24"/>
        </w:rPr>
        <w:t xml:space="preserve"> </w:t>
      </w:r>
      <w:r w:rsidR="00830AC5">
        <w:rPr>
          <w:rFonts w:ascii="Times New Roman" w:hAnsi="Times New Roman" w:cs="Times New Roman"/>
          <w:sz w:val="24"/>
          <w:szCs w:val="24"/>
        </w:rPr>
        <w:t xml:space="preserve">     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р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12272">
        <w:rPr>
          <w:rFonts w:ascii="Times New Roman" w:hAnsi="Times New Roman" w:cs="Times New Roman"/>
          <w:sz w:val="24"/>
          <w:szCs w:val="24"/>
        </w:rPr>
        <w:t>ы</w:t>
      </w:r>
      <w:r w:rsidRPr="00F122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12272">
        <w:rPr>
          <w:rFonts w:ascii="Times New Roman" w:hAnsi="Times New Roman" w:cs="Times New Roman"/>
          <w:sz w:val="24"/>
          <w:szCs w:val="24"/>
        </w:rPr>
        <w:t>е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12272">
        <w:rPr>
          <w:rFonts w:ascii="Times New Roman" w:hAnsi="Times New Roman" w:cs="Times New Roman"/>
          <w:sz w:val="24"/>
          <w:szCs w:val="24"/>
        </w:rPr>
        <w:t>ы</w:t>
      </w:r>
      <w:r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ля</w:t>
      </w:r>
      <w:r w:rsidRPr="00F122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F12272">
        <w:rPr>
          <w:rFonts w:ascii="Times New Roman" w:hAnsi="Times New Roman" w:cs="Times New Roman"/>
          <w:sz w:val="24"/>
          <w:szCs w:val="24"/>
        </w:rPr>
        <w:t>е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12272">
        <w:rPr>
          <w:rFonts w:ascii="Times New Roman" w:hAnsi="Times New Roman" w:cs="Times New Roman"/>
          <w:sz w:val="24"/>
          <w:szCs w:val="24"/>
        </w:rPr>
        <w:t>к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рез</w:t>
      </w:r>
      <w:r w:rsidRPr="00F12272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F12272">
        <w:rPr>
          <w:rFonts w:ascii="Times New Roman" w:hAnsi="Times New Roman" w:cs="Times New Roman"/>
          <w:sz w:val="24"/>
          <w:szCs w:val="24"/>
        </w:rPr>
        <w:t>ль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12272">
        <w:rPr>
          <w:rFonts w:ascii="Times New Roman" w:hAnsi="Times New Roman" w:cs="Times New Roman"/>
          <w:sz w:val="24"/>
          <w:szCs w:val="24"/>
        </w:rPr>
        <w:t>а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в</w:t>
      </w:r>
      <w:r w:rsidRPr="00F122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12272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12272">
        <w:rPr>
          <w:rFonts w:ascii="Times New Roman" w:hAnsi="Times New Roman" w:cs="Times New Roman"/>
          <w:sz w:val="24"/>
          <w:szCs w:val="24"/>
        </w:rPr>
        <w:t>я</w:t>
      </w:r>
      <w:r w:rsidRPr="00F122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л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12272">
        <w:rPr>
          <w:rFonts w:ascii="Times New Roman" w:hAnsi="Times New Roman" w:cs="Times New Roman"/>
          <w:sz w:val="24"/>
          <w:szCs w:val="24"/>
        </w:rPr>
        <w:t>ы</w:t>
      </w:r>
      <w:r w:rsidRPr="00F1227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12272">
        <w:rPr>
          <w:rFonts w:ascii="Times New Roman" w:hAnsi="Times New Roman" w:cs="Times New Roman"/>
          <w:sz w:val="24"/>
          <w:szCs w:val="24"/>
        </w:rPr>
        <w:t>оз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ля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12272">
        <w:rPr>
          <w:rFonts w:ascii="Times New Roman" w:hAnsi="Times New Roman" w:cs="Times New Roman"/>
          <w:sz w:val="24"/>
          <w:szCs w:val="24"/>
        </w:rPr>
        <w:t>ь</w:t>
      </w:r>
      <w:r w:rsidRPr="00F122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12272">
        <w:rPr>
          <w:rFonts w:ascii="Times New Roman" w:hAnsi="Times New Roman" w:cs="Times New Roman"/>
          <w:sz w:val="24"/>
          <w:szCs w:val="24"/>
        </w:rPr>
        <w:t>ерять у</w:t>
      </w:r>
      <w:r w:rsidRPr="00F1227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122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12272">
        <w:rPr>
          <w:rFonts w:ascii="Times New Roman" w:hAnsi="Times New Roman" w:cs="Times New Roman"/>
          <w:sz w:val="24"/>
          <w:szCs w:val="24"/>
        </w:rPr>
        <w:t>а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12272">
        <w:rPr>
          <w:rFonts w:ascii="Times New Roman" w:hAnsi="Times New Roman" w:cs="Times New Roman"/>
          <w:sz w:val="24"/>
          <w:szCs w:val="24"/>
        </w:rPr>
        <w:t>я</w:t>
      </w:r>
      <w:r w:rsidRPr="00F1227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ра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1227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12272">
        <w:rPr>
          <w:rFonts w:ascii="Times New Roman" w:hAnsi="Times New Roman" w:cs="Times New Roman"/>
          <w:sz w:val="24"/>
          <w:szCs w:val="24"/>
        </w:rPr>
        <w:t xml:space="preserve">е </w:t>
      </w:r>
      <w:r w:rsidRPr="0034716C">
        <w:rPr>
          <w:rFonts w:ascii="Times New Roman" w:hAnsi="Times New Roman" w:cs="Times New Roman"/>
          <w:b/>
          <w:spacing w:val="4"/>
          <w:sz w:val="24"/>
          <w:szCs w:val="24"/>
        </w:rPr>
        <w:t>о</w:t>
      </w:r>
      <w:r w:rsidRPr="0034716C">
        <w:rPr>
          <w:rFonts w:ascii="Times New Roman" w:hAnsi="Times New Roman" w:cs="Times New Roman"/>
          <w:b/>
          <w:spacing w:val="-1"/>
          <w:sz w:val="24"/>
          <w:szCs w:val="24"/>
        </w:rPr>
        <w:t>б</w:t>
      </w:r>
      <w:r w:rsidRPr="0034716C">
        <w:rPr>
          <w:rFonts w:ascii="Times New Roman" w:hAnsi="Times New Roman" w:cs="Times New Roman"/>
          <w:b/>
          <w:spacing w:val="2"/>
          <w:sz w:val="24"/>
          <w:szCs w:val="24"/>
        </w:rPr>
        <w:t>щ</w:t>
      </w:r>
      <w:r w:rsidRPr="0034716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34716C">
        <w:rPr>
          <w:rFonts w:ascii="Times New Roman" w:hAnsi="Times New Roman" w:cs="Times New Roman"/>
          <w:b/>
          <w:sz w:val="24"/>
          <w:szCs w:val="24"/>
        </w:rPr>
        <w:t>х</w:t>
      </w:r>
      <w:r w:rsidRPr="0034716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4716C"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 w:rsidRPr="0034716C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34716C">
        <w:rPr>
          <w:rFonts w:ascii="Times New Roman" w:hAnsi="Times New Roman" w:cs="Times New Roman"/>
          <w:b/>
          <w:spacing w:val="2"/>
          <w:sz w:val="24"/>
          <w:szCs w:val="24"/>
        </w:rPr>
        <w:t>м</w:t>
      </w:r>
      <w:r w:rsidRPr="0034716C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34716C">
        <w:rPr>
          <w:rFonts w:ascii="Times New Roman" w:hAnsi="Times New Roman" w:cs="Times New Roman"/>
          <w:b/>
          <w:sz w:val="24"/>
          <w:szCs w:val="24"/>
        </w:rPr>
        <w:t>ете</w:t>
      </w:r>
      <w:r w:rsidRPr="0034716C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34716C">
        <w:rPr>
          <w:rFonts w:ascii="Times New Roman" w:hAnsi="Times New Roman" w:cs="Times New Roman"/>
          <w:b/>
          <w:spacing w:val="-3"/>
          <w:sz w:val="24"/>
          <w:szCs w:val="24"/>
        </w:rPr>
        <w:t>ц</w:t>
      </w:r>
      <w:r w:rsidRPr="0034716C">
        <w:rPr>
          <w:rFonts w:ascii="Times New Roman" w:hAnsi="Times New Roman" w:cs="Times New Roman"/>
          <w:b/>
          <w:sz w:val="24"/>
          <w:szCs w:val="24"/>
        </w:rPr>
        <w:t>ий</w:t>
      </w:r>
      <w:r w:rsidRPr="00F12272">
        <w:rPr>
          <w:rFonts w:ascii="Times New Roman" w:hAnsi="Times New Roman" w:cs="Times New Roman"/>
          <w:sz w:val="24"/>
          <w:szCs w:val="24"/>
        </w:rPr>
        <w:t xml:space="preserve"> и  с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12272">
        <w:rPr>
          <w:rFonts w:ascii="Times New Roman" w:hAnsi="Times New Roman" w:cs="Times New Roman"/>
          <w:sz w:val="24"/>
          <w:szCs w:val="24"/>
        </w:rPr>
        <w:t>м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12272">
        <w:rPr>
          <w:rFonts w:ascii="Times New Roman" w:hAnsi="Times New Roman" w:cs="Times New Roman"/>
          <w:sz w:val="24"/>
          <w:szCs w:val="24"/>
        </w:rPr>
        <w:t>ан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сть</w:t>
      </w:r>
      <w:r w:rsidRPr="00F1227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BE3B79">
        <w:rPr>
          <w:rFonts w:ascii="Times New Roman" w:hAnsi="Times New Roman" w:cs="Times New Roman"/>
          <w:b/>
          <w:sz w:val="24"/>
          <w:szCs w:val="24"/>
        </w:rPr>
        <w:t>р</w:t>
      </w:r>
      <w:r w:rsidRPr="00BE3B79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BE3B79">
        <w:rPr>
          <w:rFonts w:ascii="Times New Roman" w:hAnsi="Times New Roman" w:cs="Times New Roman"/>
          <w:b/>
          <w:spacing w:val="-1"/>
          <w:sz w:val="24"/>
          <w:szCs w:val="24"/>
        </w:rPr>
        <w:t>фе</w:t>
      </w:r>
      <w:r w:rsidRPr="00BE3B79">
        <w:rPr>
          <w:rFonts w:ascii="Times New Roman" w:hAnsi="Times New Roman" w:cs="Times New Roman"/>
          <w:b/>
          <w:sz w:val="24"/>
          <w:szCs w:val="24"/>
        </w:rPr>
        <w:t>с</w:t>
      </w:r>
      <w:r w:rsidRPr="00BE3B79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BE3B79">
        <w:rPr>
          <w:rFonts w:ascii="Times New Roman" w:hAnsi="Times New Roman" w:cs="Times New Roman"/>
          <w:b/>
          <w:spacing w:val="-4"/>
          <w:sz w:val="24"/>
          <w:szCs w:val="24"/>
        </w:rPr>
        <w:t>и</w:t>
      </w:r>
      <w:r w:rsidRPr="00BE3B79">
        <w:rPr>
          <w:rFonts w:ascii="Times New Roman" w:hAnsi="Times New Roman" w:cs="Times New Roman"/>
          <w:b/>
          <w:spacing w:val="4"/>
          <w:sz w:val="24"/>
          <w:szCs w:val="24"/>
        </w:rPr>
        <w:t>о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BE3B79">
        <w:rPr>
          <w:rFonts w:ascii="Times New Roman" w:hAnsi="Times New Roman" w:cs="Times New Roman"/>
          <w:b/>
          <w:sz w:val="24"/>
          <w:szCs w:val="24"/>
        </w:rPr>
        <w:t>ал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ь</w:t>
      </w:r>
      <w:r w:rsidRPr="00BE3B79">
        <w:rPr>
          <w:rFonts w:ascii="Times New Roman" w:hAnsi="Times New Roman" w:cs="Times New Roman"/>
          <w:b/>
          <w:spacing w:val="-3"/>
          <w:sz w:val="24"/>
          <w:szCs w:val="24"/>
        </w:rPr>
        <w:t>н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ы</w:t>
      </w:r>
      <w:r w:rsidRPr="00BE3B79">
        <w:rPr>
          <w:rFonts w:ascii="Times New Roman" w:hAnsi="Times New Roman" w:cs="Times New Roman"/>
          <w:b/>
          <w:sz w:val="24"/>
          <w:szCs w:val="24"/>
        </w:rPr>
        <w:t>х</w:t>
      </w:r>
      <w:r w:rsidRPr="00BE3B79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BE3B79">
        <w:rPr>
          <w:rFonts w:ascii="Times New Roman" w:hAnsi="Times New Roman" w:cs="Times New Roman"/>
          <w:b/>
          <w:sz w:val="24"/>
          <w:szCs w:val="24"/>
        </w:rPr>
        <w:t>к</w:t>
      </w:r>
      <w:r w:rsidRPr="00BE3B79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BE3B79">
        <w:rPr>
          <w:rFonts w:ascii="Times New Roman" w:hAnsi="Times New Roman" w:cs="Times New Roman"/>
          <w:b/>
          <w:spacing w:val="2"/>
          <w:sz w:val="24"/>
          <w:szCs w:val="24"/>
        </w:rPr>
        <w:t>м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BE3B79">
        <w:rPr>
          <w:rFonts w:ascii="Times New Roman" w:hAnsi="Times New Roman" w:cs="Times New Roman"/>
          <w:b/>
          <w:sz w:val="24"/>
          <w:szCs w:val="24"/>
        </w:rPr>
        <w:t>ете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нц</w:t>
      </w:r>
      <w:r w:rsidRPr="00BE3B79"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Pr="00BE3B79">
        <w:rPr>
          <w:rFonts w:ascii="Times New Roman" w:hAnsi="Times New Roman" w:cs="Times New Roman"/>
          <w:b/>
          <w:sz w:val="24"/>
          <w:szCs w:val="24"/>
        </w:rPr>
        <w:t>й.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338"/>
        <w:gridCol w:w="3381"/>
      </w:tblGrid>
      <w:tr w:rsidR="00D11B68" w:rsidRPr="00F12272" w:rsidTr="00D11B68">
        <w:tc>
          <w:tcPr>
            <w:tcW w:w="3204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зул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ьт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(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освое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ые об</w:t>
            </w:r>
            <w:r w:rsidRPr="00BE3B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щ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к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</w:tc>
        <w:tc>
          <w:tcPr>
            <w:tcW w:w="3338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оказа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ели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 резул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ьт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381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Ф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ормы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E3B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оды ко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оля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1227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-выявлять и эффективно искать информацию, необходимую для решения задачи и/или проблемы;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-оценивать результат и последствия своих действий (самостоятельно или с помощью наставника)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тестовые задания;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устная проверка;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письменная проверка;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   докладов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оценка реферата;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924B2D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ерпрета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227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122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12272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(</w:t>
            </w:r>
            <w:r w:rsidRPr="00F122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F1227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1227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2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22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561F" w:rsidRPr="00F12272" w:rsidRDefault="009E561F" w:rsidP="009E56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– дифференцированный зачёт. </w:t>
            </w:r>
          </w:p>
          <w:p w:rsidR="009E561F" w:rsidRPr="00F12272" w:rsidRDefault="009E561F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задачи для поиска информации;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-структурировать получаемую информацию;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-выделять наиболее значимое в перечне информации;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-оформлять результаты поиска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ОК.3.</w:t>
            </w:r>
            <w:r w:rsidRPr="00F12272">
              <w:rPr>
                <w:rFonts w:ascii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актуальность нормативно-правовой документации в профессиональной деятельности; </w:t>
            </w:r>
          </w:p>
          <w:p w:rsidR="00924B2D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и выстраивать траектории профессионального развития и самообразования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227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-организовывать работу коллектива и команды;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38" w:type="dxa"/>
          </w:tcPr>
          <w:p w:rsidR="0034716C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излагать свои мысли и оформлять документы по профессиональной тем</w:t>
            </w:r>
            <w:r w:rsidR="0034716C">
              <w:rPr>
                <w:rFonts w:ascii="Times New Roman" w:hAnsi="Times New Roman" w:cs="Times New Roman"/>
                <w:sz w:val="24"/>
                <w:szCs w:val="24"/>
              </w:rPr>
              <w:t xml:space="preserve">атике на государственном языке, </w:t>
            </w:r>
          </w:p>
          <w:p w:rsidR="00924B2D" w:rsidRPr="00F12272" w:rsidRDefault="0034716C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4B2D"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1227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38" w:type="dxa"/>
          </w:tcPr>
          <w:p w:rsidR="0034716C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значимость своей профессии (специальности);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стандарты антикоррупционного поведения.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ОК.7 .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Содействовать сохранению окружающей среды, ресурсосбережению, эффективно действовать в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-соблюдать нормы экологической безопасности;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направления ресурсосбережения в рамках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профессиональной деятельности по профессии (специальности)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97" w:rsidRPr="00F12272" w:rsidTr="00D11B68">
        <w:tc>
          <w:tcPr>
            <w:tcW w:w="3204" w:type="dxa"/>
          </w:tcPr>
          <w:p w:rsidR="00584797" w:rsidRPr="00F12272" w:rsidRDefault="00584797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338" w:type="dxa"/>
          </w:tcPr>
          <w:p w:rsid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584797" w:rsidRP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средствами профилактики перенапряжения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характерными для данной профессии (специальности)</w:t>
            </w:r>
          </w:p>
        </w:tc>
        <w:tc>
          <w:tcPr>
            <w:tcW w:w="3381" w:type="dxa"/>
            <w:vMerge/>
          </w:tcPr>
          <w:p w:rsidR="00584797" w:rsidRPr="00F12272" w:rsidRDefault="00584797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34716C">
        <w:trPr>
          <w:trHeight w:val="1833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 9. Использовать информационные технологии в профессиональной деятельности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современное программное обеспечение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rPr>
          <w:trHeight w:val="1474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ОК.10. Пользоваться профессиональной документацией на государственном и иностранных языках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-понимать тексты на базовые профессиональные темы;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rPr>
          <w:trHeight w:val="1542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достоинства и недостатки коммерческой идеи;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68" w:rsidRPr="00F12272" w:rsidTr="00D11B68">
        <w:trPr>
          <w:trHeight w:val="989"/>
        </w:trPr>
        <w:tc>
          <w:tcPr>
            <w:tcW w:w="3204" w:type="dxa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7">
              <w:rPr>
                <w:rFonts w:ascii="Times New Roman" w:hAnsi="Times New Roman" w:cs="Times New Roman"/>
                <w:sz w:val="24"/>
                <w:szCs w:val="24"/>
              </w:rPr>
              <w:t>ПК 1.1 Обрабатывать первичные бухгалтерские документы.</w:t>
            </w:r>
          </w:p>
        </w:tc>
        <w:tc>
          <w:tcPr>
            <w:tcW w:w="3338" w:type="dxa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Правильность обработки первичных бухгалтерских документов.</w:t>
            </w:r>
          </w:p>
        </w:tc>
        <w:tc>
          <w:tcPr>
            <w:tcW w:w="3381" w:type="dxa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68" w:rsidRDefault="00D11B68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2A7C" w:rsidRDefault="00562A7C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2A7C" w:rsidRPr="009234D9" w:rsidRDefault="00562A7C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B0D67" w:rsidRDefault="00AB0D67"/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32A" w:rsidRDefault="0027732A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Default="00AB0D67" w:rsidP="00011BC8"/>
    <w:sectPr w:rsidR="00AB0D67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FC" w:rsidRDefault="003373FC" w:rsidP="00CE309E">
      <w:pPr>
        <w:spacing w:after="0" w:line="240" w:lineRule="auto"/>
      </w:pPr>
      <w:r>
        <w:separator/>
      </w:r>
    </w:p>
  </w:endnote>
  <w:endnote w:type="continuationSeparator" w:id="1">
    <w:p w:rsidR="003373FC" w:rsidRDefault="003373FC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75" w:rsidRDefault="00814C75">
    <w:pPr>
      <w:pStyle w:val="a9"/>
      <w:jc w:val="right"/>
    </w:pPr>
  </w:p>
  <w:p w:rsidR="00814C75" w:rsidRDefault="00814C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FC" w:rsidRDefault="003373FC" w:rsidP="00CE309E">
      <w:pPr>
        <w:spacing w:after="0" w:line="240" w:lineRule="auto"/>
      </w:pPr>
      <w:r>
        <w:separator/>
      </w:r>
    </w:p>
  </w:footnote>
  <w:footnote w:type="continuationSeparator" w:id="1">
    <w:p w:rsidR="003373FC" w:rsidRDefault="003373FC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497F"/>
    <w:rsid w:val="00006796"/>
    <w:rsid w:val="00007691"/>
    <w:rsid w:val="00007F0E"/>
    <w:rsid w:val="00011BC8"/>
    <w:rsid w:val="000178BD"/>
    <w:rsid w:val="00026C48"/>
    <w:rsid w:val="000315FB"/>
    <w:rsid w:val="00033CAE"/>
    <w:rsid w:val="00037DD7"/>
    <w:rsid w:val="000424E8"/>
    <w:rsid w:val="00043808"/>
    <w:rsid w:val="00046566"/>
    <w:rsid w:val="00055C7C"/>
    <w:rsid w:val="00060A49"/>
    <w:rsid w:val="0007119F"/>
    <w:rsid w:val="00072223"/>
    <w:rsid w:val="000749BF"/>
    <w:rsid w:val="0009076C"/>
    <w:rsid w:val="0009315E"/>
    <w:rsid w:val="00094D40"/>
    <w:rsid w:val="000A4C72"/>
    <w:rsid w:val="000A7498"/>
    <w:rsid w:val="000B0278"/>
    <w:rsid w:val="000B2930"/>
    <w:rsid w:val="000C1AE7"/>
    <w:rsid w:val="000C237A"/>
    <w:rsid w:val="000E1766"/>
    <w:rsid w:val="000E4F5F"/>
    <w:rsid w:val="000E63F4"/>
    <w:rsid w:val="000F41B9"/>
    <w:rsid w:val="000F5390"/>
    <w:rsid w:val="00101FA1"/>
    <w:rsid w:val="001029D6"/>
    <w:rsid w:val="001117A5"/>
    <w:rsid w:val="00115CF3"/>
    <w:rsid w:val="001220D8"/>
    <w:rsid w:val="00124333"/>
    <w:rsid w:val="00127F24"/>
    <w:rsid w:val="00130903"/>
    <w:rsid w:val="00131112"/>
    <w:rsid w:val="00131364"/>
    <w:rsid w:val="0013291C"/>
    <w:rsid w:val="00132C36"/>
    <w:rsid w:val="0014210D"/>
    <w:rsid w:val="001435C4"/>
    <w:rsid w:val="00145ACC"/>
    <w:rsid w:val="00146EBC"/>
    <w:rsid w:val="0015327E"/>
    <w:rsid w:val="00155127"/>
    <w:rsid w:val="00165DBD"/>
    <w:rsid w:val="00174642"/>
    <w:rsid w:val="001908C7"/>
    <w:rsid w:val="0019409A"/>
    <w:rsid w:val="00194C65"/>
    <w:rsid w:val="001B1F6B"/>
    <w:rsid w:val="001B6954"/>
    <w:rsid w:val="001B6E28"/>
    <w:rsid w:val="001B7E59"/>
    <w:rsid w:val="001C677A"/>
    <w:rsid w:val="001D202A"/>
    <w:rsid w:val="001D24B8"/>
    <w:rsid w:val="001D6885"/>
    <w:rsid w:val="001E1B10"/>
    <w:rsid w:val="001E65D3"/>
    <w:rsid w:val="001F0551"/>
    <w:rsid w:val="001F2A53"/>
    <w:rsid w:val="001F4A76"/>
    <w:rsid w:val="00202ED3"/>
    <w:rsid w:val="002063B5"/>
    <w:rsid w:val="0021191C"/>
    <w:rsid w:val="00217A89"/>
    <w:rsid w:val="00220112"/>
    <w:rsid w:val="00226EFB"/>
    <w:rsid w:val="00237D44"/>
    <w:rsid w:val="002416F1"/>
    <w:rsid w:val="00243347"/>
    <w:rsid w:val="00245041"/>
    <w:rsid w:val="00252642"/>
    <w:rsid w:val="00256674"/>
    <w:rsid w:val="00257AE7"/>
    <w:rsid w:val="00271C71"/>
    <w:rsid w:val="00276DFA"/>
    <w:rsid w:val="0027732A"/>
    <w:rsid w:val="002806AC"/>
    <w:rsid w:val="00282C4B"/>
    <w:rsid w:val="00286B1B"/>
    <w:rsid w:val="00287905"/>
    <w:rsid w:val="00294A43"/>
    <w:rsid w:val="002B56BA"/>
    <w:rsid w:val="002C09A6"/>
    <w:rsid w:val="002C0FA9"/>
    <w:rsid w:val="002C3243"/>
    <w:rsid w:val="002E0310"/>
    <w:rsid w:val="002E1089"/>
    <w:rsid w:val="002E1715"/>
    <w:rsid w:val="002E2102"/>
    <w:rsid w:val="002E4BA8"/>
    <w:rsid w:val="002E4C56"/>
    <w:rsid w:val="002E584A"/>
    <w:rsid w:val="002F0357"/>
    <w:rsid w:val="002F28DB"/>
    <w:rsid w:val="002F5E62"/>
    <w:rsid w:val="002F77D8"/>
    <w:rsid w:val="002F7933"/>
    <w:rsid w:val="00303329"/>
    <w:rsid w:val="003055B2"/>
    <w:rsid w:val="00320C2E"/>
    <w:rsid w:val="00325CE3"/>
    <w:rsid w:val="003267C8"/>
    <w:rsid w:val="00331777"/>
    <w:rsid w:val="00331D21"/>
    <w:rsid w:val="00331FBF"/>
    <w:rsid w:val="003334B0"/>
    <w:rsid w:val="003373FC"/>
    <w:rsid w:val="00341A23"/>
    <w:rsid w:val="00345BDD"/>
    <w:rsid w:val="0034716C"/>
    <w:rsid w:val="00353795"/>
    <w:rsid w:val="00361F77"/>
    <w:rsid w:val="00380D35"/>
    <w:rsid w:val="003869AD"/>
    <w:rsid w:val="003937ED"/>
    <w:rsid w:val="003973B0"/>
    <w:rsid w:val="003A2470"/>
    <w:rsid w:val="003A559E"/>
    <w:rsid w:val="003A7171"/>
    <w:rsid w:val="003A76A7"/>
    <w:rsid w:val="003B0195"/>
    <w:rsid w:val="003B250E"/>
    <w:rsid w:val="003B3E0A"/>
    <w:rsid w:val="003B59F9"/>
    <w:rsid w:val="003B5AA5"/>
    <w:rsid w:val="003C2499"/>
    <w:rsid w:val="003C63B9"/>
    <w:rsid w:val="003D600E"/>
    <w:rsid w:val="003D74FD"/>
    <w:rsid w:val="003E1056"/>
    <w:rsid w:val="00402704"/>
    <w:rsid w:val="00404F9B"/>
    <w:rsid w:val="00411D61"/>
    <w:rsid w:val="004132E0"/>
    <w:rsid w:val="004214AE"/>
    <w:rsid w:val="00435422"/>
    <w:rsid w:val="004406CB"/>
    <w:rsid w:val="00446396"/>
    <w:rsid w:val="004501BA"/>
    <w:rsid w:val="00455829"/>
    <w:rsid w:val="004571DE"/>
    <w:rsid w:val="00465D1C"/>
    <w:rsid w:val="00475F31"/>
    <w:rsid w:val="00480257"/>
    <w:rsid w:val="00480530"/>
    <w:rsid w:val="004807C2"/>
    <w:rsid w:val="00481922"/>
    <w:rsid w:val="00484369"/>
    <w:rsid w:val="00495E6E"/>
    <w:rsid w:val="00496ABC"/>
    <w:rsid w:val="004A06A4"/>
    <w:rsid w:val="004A15ED"/>
    <w:rsid w:val="004A780E"/>
    <w:rsid w:val="004B3D10"/>
    <w:rsid w:val="004B7DD2"/>
    <w:rsid w:val="004C2094"/>
    <w:rsid w:val="004C7BF9"/>
    <w:rsid w:val="004D03A3"/>
    <w:rsid w:val="004D226F"/>
    <w:rsid w:val="004D3D03"/>
    <w:rsid w:val="004E3515"/>
    <w:rsid w:val="004E4FC0"/>
    <w:rsid w:val="004E79CA"/>
    <w:rsid w:val="004F79D2"/>
    <w:rsid w:val="00502481"/>
    <w:rsid w:val="00502B66"/>
    <w:rsid w:val="0051503D"/>
    <w:rsid w:val="005160B9"/>
    <w:rsid w:val="00516914"/>
    <w:rsid w:val="00524C9F"/>
    <w:rsid w:val="00531CAC"/>
    <w:rsid w:val="0053225B"/>
    <w:rsid w:val="00532469"/>
    <w:rsid w:val="00535BD2"/>
    <w:rsid w:val="005376A7"/>
    <w:rsid w:val="00546868"/>
    <w:rsid w:val="005474EA"/>
    <w:rsid w:val="00547B6F"/>
    <w:rsid w:val="00552067"/>
    <w:rsid w:val="00557212"/>
    <w:rsid w:val="00562A7C"/>
    <w:rsid w:val="005668F2"/>
    <w:rsid w:val="005756C4"/>
    <w:rsid w:val="005778A7"/>
    <w:rsid w:val="00577D1F"/>
    <w:rsid w:val="00584797"/>
    <w:rsid w:val="00590006"/>
    <w:rsid w:val="00590752"/>
    <w:rsid w:val="005935F5"/>
    <w:rsid w:val="00595902"/>
    <w:rsid w:val="005A6B75"/>
    <w:rsid w:val="005C11FA"/>
    <w:rsid w:val="005C45A9"/>
    <w:rsid w:val="005E351A"/>
    <w:rsid w:val="005E5435"/>
    <w:rsid w:val="005F05DF"/>
    <w:rsid w:val="005F41B7"/>
    <w:rsid w:val="005F4383"/>
    <w:rsid w:val="005F4892"/>
    <w:rsid w:val="00601EF4"/>
    <w:rsid w:val="00605C21"/>
    <w:rsid w:val="0060602E"/>
    <w:rsid w:val="00614151"/>
    <w:rsid w:val="00614507"/>
    <w:rsid w:val="00620F3F"/>
    <w:rsid w:val="00622B3F"/>
    <w:rsid w:val="006238D2"/>
    <w:rsid w:val="00630082"/>
    <w:rsid w:val="00632CEA"/>
    <w:rsid w:val="0063447C"/>
    <w:rsid w:val="006377B5"/>
    <w:rsid w:val="00640926"/>
    <w:rsid w:val="00643B49"/>
    <w:rsid w:val="00652B1D"/>
    <w:rsid w:val="00661B69"/>
    <w:rsid w:val="00671045"/>
    <w:rsid w:val="0067118C"/>
    <w:rsid w:val="0067137A"/>
    <w:rsid w:val="00683B97"/>
    <w:rsid w:val="006843C7"/>
    <w:rsid w:val="0068493D"/>
    <w:rsid w:val="00685B1A"/>
    <w:rsid w:val="006876B8"/>
    <w:rsid w:val="006946B4"/>
    <w:rsid w:val="006A4710"/>
    <w:rsid w:val="006A7CF3"/>
    <w:rsid w:val="006B3D65"/>
    <w:rsid w:val="006C2C65"/>
    <w:rsid w:val="006D5852"/>
    <w:rsid w:val="006D68C5"/>
    <w:rsid w:val="006D7654"/>
    <w:rsid w:val="006F095A"/>
    <w:rsid w:val="007010B0"/>
    <w:rsid w:val="00706FE3"/>
    <w:rsid w:val="007106E5"/>
    <w:rsid w:val="007130A8"/>
    <w:rsid w:val="00715220"/>
    <w:rsid w:val="0071686D"/>
    <w:rsid w:val="0071695C"/>
    <w:rsid w:val="00720C8F"/>
    <w:rsid w:val="0072124B"/>
    <w:rsid w:val="00731944"/>
    <w:rsid w:val="0073456D"/>
    <w:rsid w:val="00734BBF"/>
    <w:rsid w:val="007508DF"/>
    <w:rsid w:val="00760CDA"/>
    <w:rsid w:val="00762830"/>
    <w:rsid w:val="0076634E"/>
    <w:rsid w:val="00767426"/>
    <w:rsid w:val="00773FAE"/>
    <w:rsid w:val="00783368"/>
    <w:rsid w:val="00784592"/>
    <w:rsid w:val="00785F09"/>
    <w:rsid w:val="0079715A"/>
    <w:rsid w:val="00797190"/>
    <w:rsid w:val="007A12DA"/>
    <w:rsid w:val="007A5FA8"/>
    <w:rsid w:val="007B07E6"/>
    <w:rsid w:val="007C0B30"/>
    <w:rsid w:val="007D24A2"/>
    <w:rsid w:val="007D368F"/>
    <w:rsid w:val="007D7BC4"/>
    <w:rsid w:val="007F5665"/>
    <w:rsid w:val="007F7A85"/>
    <w:rsid w:val="00800800"/>
    <w:rsid w:val="00814C75"/>
    <w:rsid w:val="00815714"/>
    <w:rsid w:val="008210BA"/>
    <w:rsid w:val="00825010"/>
    <w:rsid w:val="00830AC5"/>
    <w:rsid w:val="00834787"/>
    <w:rsid w:val="00837CA4"/>
    <w:rsid w:val="008479D4"/>
    <w:rsid w:val="0085033A"/>
    <w:rsid w:val="008509BC"/>
    <w:rsid w:val="00851250"/>
    <w:rsid w:val="0085340F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B1965"/>
    <w:rsid w:val="008B26E4"/>
    <w:rsid w:val="008B673C"/>
    <w:rsid w:val="008D1073"/>
    <w:rsid w:val="008D148A"/>
    <w:rsid w:val="008D40D1"/>
    <w:rsid w:val="008E1FF5"/>
    <w:rsid w:val="008E2E57"/>
    <w:rsid w:val="008E58DF"/>
    <w:rsid w:val="008F5CEF"/>
    <w:rsid w:val="008F78A2"/>
    <w:rsid w:val="009155F6"/>
    <w:rsid w:val="0092132E"/>
    <w:rsid w:val="00922EAA"/>
    <w:rsid w:val="009234D9"/>
    <w:rsid w:val="00924B2D"/>
    <w:rsid w:val="00925443"/>
    <w:rsid w:val="009270D8"/>
    <w:rsid w:val="00927DB1"/>
    <w:rsid w:val="00930056"/>
    <w:rsid w:val="0093360D"/>
    <w:rsid w:val="00933D91"/>
    <w:rsid w:val="00934AC8"/>
    <w:rsid w:val="009356C9"/>
    <w:rsid w:val="009405A1"/>
    <w:rsid w:val="00943A92"/>
    <w:rsid w:val="00943CA1"/>
    <w:rsid w:val="00943ECC"/>
    <w:rsid w:val="009510D6"/>
    <w:rsid w:val="009519DB"/>
    <w:rsid w:val="009616F3"/>
    <w:rsid w:val="0096180B"/>
    <w:rsid w:val="00962D3B"/>
    <w:rsid w:val="009672F2"/>
    <w:rsid w:val="00967904"/>
    <w:rsid w:val="009719D3"/>
    <w:rsid w:val="00972026"/>
    <w:rsid w:val="00974544"/>
    <w:rsid w:val="0098732F"/>
    <w:rsid w:val="00991B4B"/>
    <w:rsid w:val="00992D8B"/>
    <w:rsid w:val="00993607"/>
    <w:rsid w:val="009A0A01"/>
    <w:rsid w:val="009A4237"/>
    <w:rsid w:val="009B7A4C"/>
    <w:rsid w:val="009C0053"/>
    <w:rsid w:val="009C1238"/>
    <w:rsid w:val="009C2C8E"/>
    <w:rsid w:val="009C7EF2"/>
    <w:rsid w:val="009D5A55"/>
    <w:rsid w:val="009E4EBD"/>
    <w:rsid w:val="009E561F"/>
    <w:rsid w:val="009F6A4A"/>
    <w:rsid w:val="009F6BA9"/>
    <w:rsid w:val="009F7815"/>
    <w:rsid w:val="00A0337D"/>
    <w:rsid w:val="00A13648"/>
    <w:rsid w:val="00A24214"/>
    <w:rsid w:val="00A24423"/>
    <w:rsid w:val="00A2600E"/>
    <w:rsid w:val="00A2643A"/>
    <w:rsid w:val="00A36A8D"/>
    <w:rsid w:val="00A5159C"/>
    <w:rsid w:val="00A5579F"/>
    <w:rsid w:val="00A63DCD"/>
    <w:rsid w:val="00A73324"/>
    <w:rsid w:val="00A765F7"/>
    <w:rsid w:val="00A77A66"/>
    <w:rsid w:val="00A82251"/>
    <w:rsid w:val="00A90793"/>
    <w:rsid w:val="00A90D6F"/>
    <w:rsid w:val="00A95B9A"/>
    <w:rsid w:val="00A96E43"/>
    <w:rsid w:val="00A97BE3"/>
    <w:rsid w:val="00AA3B4B"/>
    <w:rsid w:val="00AA3FED"/>
    <w:rsid w:val="00AB0D67"/>
    <w:rsid w:val="00AB1447"/>
    <w:rsid w:val="00AB1B1C"/>
    <w:rsid w:val="00AB3378"/>
    <w:rsid w:val="00AB50CA"/>
    <w:rsid w:val="00AB6A93"/>
    <w:rsid w:val="00AB7122"/>
    <w:rsid w:val="00AC59AA"/>
    <w:rsid w:val="00AD30D6"/>
    <w:rsid w:val="00AD47B1"/>
    <w:rsid w:val="00AE5929"/>
    <w:rsid w:val="00AE689B"/>
    <w:rsid w:val="00B07189"/>
    <w:rsid w:val="00B12AED"/>
    <w:rsid w:val="00B12FF5"/>
    <w:rsid w:val="00B13369"/>
    <w:rsid w:val="00B15F1E"/>
    <w:rsid w:val="00B178D3"/>
    <w:rsid w:val="00B34F6D"/>
    <w:rsid w:val="00B4052C"/>
    <w:rsid w:val="00B41F31"/>
    <w:rsid w:val="00B50B4B"/>
    <w:rsid w:val="00B53424"/>
    <w:rsid w:val="00B578E8"/>
    <w:rsid w:val="00B728B5"/>
    <w:rsid w:val="00B826B9"/>
    <w:rsid w:val="00B82729"/>
    <w:rsid w:val="00B8577A"/>
    <w:rsid w:val="00B96252"/>
    <w:rsid w:val="00BB0751"/>
    <w:rsid w:val="00BB41F5"/>
    <w:rsid w:val="00BB5538"/>
    <w:rsid w:val="00BB6060"/>
    <w:rsid w:val="00BC30C6"/>
    <w:rsid w:val="00BC4810"/>
    <w:rsid w:val="00BC759E"/>
    <w:rsid w:val="00BD08D7"/>
    <w:rsid w:val="00BD29DD"/>
    <w:rsid w:val="00BE1DA3"/>
    <w:rsid w:val="00BE1DCD"/>
    <w:rsid w:val="00BE224F"/>
    <w:rsid w:val="00BE3B79"/>
    <w:rsid w:val="00BE66CF"/>
    <w:rsid w:val="00BE71A6"/>
    <w:rsid w:val="00BF3B6C"/>
    <w:rsid w:val="00BF625E"/>
    <w:rsid w:val="00C01E8E"/>
    <w:rsid w:val="00C04167"/>
    <w:rsid w:val="00C06431"/>
    <w:rsid w:val="00C117C2"/>
    <w:rsid w:val="00C11F07"/>
    <w:rsid w:val="00C1314A"/>
    <w:rsid w:val="00C25289"/>
    <w:rsid w:val="00C2612B"/>
    <w:rsid w:val="00C32A4A"/>
    <w:rsid w:val="00C3354F"/>
    <w:rsid w:val="00C40516"/>
    <w:rsid w:val="00C42488"/>
    <w:rsid w:val="00C55E97"/>
    <w:rsid w:val="00C57591"/>
    <w:rsid w:val="00C65B24"/>
    <w:rsid w:val="00C66811"/>
    <w:rsid w:val="00C67AA1"/>
    <w:rsid w:val="00C70222"/>
    <w:rsid w:val="00C73C77"/>
    <w:rsid w:val="00C77577"/>
    <w:rsid w:val="00C86031"/>
    <w:rsid w:val="00C87BA7"/>
    <w:rsid w:val="00C9129B"/>
    <w:rsid w:val="00C923A1"/>
    <w:rsid w:val="00C92F05"/>
    <w:rsid w:val="00C97571"/>
    <w:rsid w:val="00CB1D9C"/>
    <w:rsid w:val="00CB6D09"/>
    <w:rsid w:val="00CC1FD7"/>
    <w:rsid w:val="00CC2C8D"/>
    <w:rsid w:val="00CC5740"/>
    <w:rsid w:val="00CE0BAC"/>
    <w:rsid w:val="00CE2537"/>
    <w:rsid w:val="00CE309E"/>
    <w:rsid w:val="00CE34C5"/>
    <w:rsid w:val="00CE4737"/>
    <w:rsid w:val="00CE7EB7"/>
    <w:rsid w:val="00D029D6"/>
    <w:rsid w:val="00D03613"/>
    <w:rsid w:val="00D040B7"/>
    <w:rsid w:val="00D11B68"/>
    <w:rsid w:val="00D11F81"/>
    <w:rsid w:val="00D14C76"/>
    <w:rsid w:val="00D27D9F"/>
    <w:rsid w:val="00D37BB7"/>
    <w:rsid w:val="00D45667"/>
    <w:rsid w:val="00D4689F"/>
    <w:rsid w:val="00D47856"/>
    <w:rsid w:val="00D5035E"/>
    <w:rsid w:val="00D5195A"/>
    <w:rsid w:val="00D52194"/>
    <w:rsid w:val="00D53704"/>
    <w:rsid w:val="00D66ED6"/>
    <w:rsid w:val="00D728FB"/>
    <w:rsid w:val="00D76631"/>
    <w:rsid w:val="00D81E90"/>
    <w:rsid w:val="00D87867"/>
    <w:rsid w:val="00D92F9F"/>
    <w:rsid w:val="00DA3A41"/>
    <w:rsid w:val="00DA6946"/>
    <w:rsid w:val="00DB4650"/>
    <w:rsid w:val="00DC0441"/>
    <w:rsid w:val="00DC0B87"/>
    <w:rsid w:val="00DC0EB9"/>
    <w:rsid w:val="00DD0445"/>
    <w:rsid w:val="00DD0519"/>
    <w:rsid w:val="00DD504B"/>
    <w:rsid w:val="00DD51F6"/>
    <w:rsid w:val="00DD62A1"/>
    <w:rsid w:val="00DE0466"/>
    <w:rsid w:val="00DE6852"/>
    <w:rsid w:val="00DF249C"/>
    <w:rsid w:val="00DF3066"/>
    <w:rsid w:val="00DF3616"/>
    <w:rsid w:val="00DF3FA5"/>
    <w:rsid w:val="00E0173C"/>
    <w:rsid w:val="00E01F11"/>
    <w:rsid w:val="00E05610"/>
    <w:rsid w:val="00E05D3F"/>
    <w:rsid w:val="00E07312"/>
    <w:rsid w:val="00E116BC"/>
    <w:rsid w:val="00E172F3"/>
    <w:rsid w:val="00E268D0"/>
    <w:rsid w:val="00E42839"/>
    <w:rsid w:val="00E557A1"/>
    <w:rsid w:val="00E64620"/>
    <w:rsid w:val="00E66A49"/>
    <w:rsid w:val="00E672BF"/>
    <w:rsid w:val="00E702BE"/>
    <w:rsid w:val="00E737ED"/>
    <w:rsid w:val="00E874CB"/>
    <w:rsid w:val="00EA29F4"/>
    <w:rsid w:val="00EB19AB"/>
    <w:rsid w:val="00EB7A38"/>
    <w:rsid w:val="00ED24AA"/>
    <w:rsid w:val="00ED4967"/>
    <w:rsid w:val="00ED54AD"/>
    <w:rsid w:val="00EE301F"/>
    <w:rsid w:val="00EE7BDF"/>
    <w:rsid w:val="00EF008A"/>
    <w:rsid w:val="00EF0EAF"/>
    <w:rsid w:val="00EF2B67"/>
    <w:rsid w:val="00EF4680"/>
    <w:rsid w:val="00EF648E"/>
    <w:rsid w:val="00EF738C"/>
    <w:rsid w:val="00F00ABF"/>
    <w:rsid w:val="00F11890"/>
    <w:rsid w:val="00F12272"/>
    <w:rsid w:val="00F12D81"/>
    <w:rsid w:val="00F26FBD"/>
    <w:rsid w:val="00F27335"/>
    <w:rsid w:val="00F34826"/>
    <w:rsid w:val="00F353BC"/>
    <w:rsid w:val="00F42072"/>
    <w:rsid w:val="00F538C6"/>
    <w:rsid w:val="00F615B0"/>
    <w:rsid w:val="00F61D8E"/>
    <w:rsid w:val="00F622B8"/>
    <w:rsid w:val="00F62F3B"/>
    <w:rsid w:val="00F8330E"/>
    <w:rsid w:val="00F9234C"/>
    <w:rsid w:val="00F92628"/>
    <w:rsid w:val="00F96165"/>
    <w:rsid w:val="00F96B8B"/>
    <w:rsid w:val="00FA40FE"/>
    <w:rsid w:val="00FB0ABB"/>
    <w:rsid w:val="00FB2532"/>
    <w:rsid w:val="00FB7CB1"/>
    <w:rsid w:val="00FC0FD0"/>
    <w:rsid w:val="00FC21D4"/>
    <w:rsid w:val="00FC228E"/>
    <w:rsid w:val="00FC33A3"/>
    <w:rsid w:val="00F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01E8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"/>
    <w:qFormat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6876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876B8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4C7B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qFormat/>
    <w:rsid w:val="00C01E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ListLabel1">
    <w:name w:val="ListLabel 1"/>
    <w:qFormat/>
    <w:rsid w:val="00007691"/>
    <w:rPr>
      <w:b/>
      <w:bCs w:val="0"/>
      <w:i/>
      <w:iCs/>
      <w:caps/>
      <w:sz w:val="28"/>
      <w:szCs w:val="28"/>
    </w:rPr>
  </w:style>
  <w:style w:type="paragraph" w:customStyle="1" w:styleId="pboth">
    <w:name w:val="pboth"/>
    <w:basedOn w:val="a"/>
    <w:rsid w:val="0013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D11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gram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FAC5-893F-4FB0-9221-06DB624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168</cp:revision>
  <cp:lastPrinted>2016-03-18T09:27:00Z</cp:lastPrinted>
  <dcterms:created xsi:type="dcterms:W3CDTF">2017-08-29T05:38:00Z</dcterms:created>
  <dcterms:modified xsi:type="dcterms:W3CDTF">2020-06-26T02:35:00Z</dcterms:modified>
</cp:coreProperties>
</file>