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ПРОФЕССИОНАЛЬНОЕ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«МЕДНОГОРСКИЙ ИНДУСТРИАЛЬНЫЙ КОЛЛЕДЖ»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Г. МЕДНОГОРСКА ОРЕНБУРГСКОЙ ОБЛАСТИ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(ГАПОУ МИК)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9008B4" w:rsidRPr="00437BA7" w:rsidRDefault="009008B4" w:rsidP="00437BA7">
      <w:pPr>
        <w:widowControl w:val="0"/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ОДП.10 МАТЕМАТИКА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9639"/>
          <w:tab w:val="lef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9639"/>
          <w:tab w:val="lef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9639"/>
          <w:tab w:val="lef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Default="009008B4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BA7" w:rsidRPr="00437BA7" w:rsidRDefault="00437BA7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</w:p>
    <w:p w:rsidR="009008B4" w:rsidRPr="00437BA7" w:rsidRDefault="009008B4" w:rsidP="00437BA7">
      <w:pPr>
        <w:widowControl w:val="0"/>
        <w:tabs>
          <w:tab w:val="left" w:pos="3360"/>
          <w:tab w:val="center" w:pos="523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учебного предмета  ОДП.10 Математика по специальности 38.02.01 Экономика и бухгалтерский учёт   (по отраслям)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Год начала подготовки: 2020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 ГАПОУ  МИК</w:t>
      </w:r>
    </w:p>
    <w:p w:rsidR="009008B4" w:rsidRPr="00437BA7" w:rsidRDefault="009008B4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Составители: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Рютина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Е.Ю. преподаватель математики  ГАПОУ МИК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br w:type="page"/>
      </w: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9008B4" w:rsidRPr="00437BA7" w:rsidTr="007878A8">
        <w:tc>
          <w:tcPr>
            <w:tcW w:w="710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рабочей программы учебного предмета</w:t>
            </w:r>
          </w:p>
        </w:tc>
        <w:tc>
          <w:tcPr>
            <w:tcW w:w="1418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008B4" w:rsidRPr="00437BA7" w:rsidTr="007878A8">
        <w:tc>
          <w:tcPr>
            <w:tcW w:w="710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и содержание учебного предмета</w:t>
            </w:r>
          </w:p>
        </w:tc>
        <w:tc>
          <w:tcPr>
            <w:tcW w:w="1418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008B4" w:rsidRPr="00437BA7" w:rsidTr="007878A8">
        <w:tc>
          <w:tcPr>
            <w:tcW w:w="710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</w:tcPr>
          <w:p w:rsidR="009008B4" w:rsidRPr="00437BA7" w:rsidRDefault="008453F0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9008B4" w:rsidRPr="00437BA7" w:rsidTr="007878A8">
        <w:tc>
          <w:tcPr>
            <w:tcW w:w="710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</w:tcPr>
          <w:p w:rsidR="009008B4" w:rsidRPr="00437BA7" w:rsidRDefault="00811D4C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bookmarkStart w:id="0" w:name="_GoBack"/>
            <w:bookmarkEnd w:id="0"/>
          </w:p>
          <w:p w:rsidR="008453F0" w:rsidRPr="00437BA7" w:rsidRDefault="008453F0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53F0" w:rsidRPr="00437BA7" w:rsidRDefault="008453F0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08B4" w:rsidRPr="00437BA7" w:rsidRDefault="009008B4" w:rsidP="00437B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1Паспорт рабочей программы учебного предмета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BA7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учебного предмета </w:t>
      </w:r>
      <w:r w:rsidR="00437BA7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цикла    «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1.2 Место учебного предмета в структуре ООП:</w:t>
      </w:r>
    </w:p>
    <w:p w:rsidR="009008B4" w:rsidRPr="00437BA7" w:rsidRDefault="009008B4" w:rsidP="0043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«Математика» является учебным предметом обязательной предметной области «Математика и информатика» ФГОС СОО и относится к профильным дисциплинам (углубленного уровня) общеобразовательного учебного цикла.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1.3 Цели и задачи учебного предмета - требования к результатам освоения учебного предмета:</w:t>
      </w:r>
    </w:p>
    <w:p w:rsidR="009008B4" w:rsidRPr="00437BA7" w:rsidRDefault="009008B4" w:rsidP="00437BA7">
      <w:pPr>
        <w:widowControl w:val="0"/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shd w:val="clear" w:color="auto" w:fill="FFFFFF"/>
          <w:lang w:eastAsia="ru-RU"/>
        </w:rPr>
      </w:pPr>
    </w:p>
    <w:p w:rsidR="009008B4" w:rsidRPr="00437BA7" w:rsidRDefault="009008B4" w:rsidP="00437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color="000000"/>
          <w:bdr w:val="nil"/>
        </w:rPr>
      </w:pPr>
      <w:r w:rsidRPr="00437BA7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результаты должны отражать: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готовность к служению Отечеству, его защите;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готовность и способность к образованию, в том числе самообразованию, </w:t>
      </w: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</w:t>
      </w:r>
      <w:proofErr w:type="spellStart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9008B4" w:rsidRPr="00437BA7" w:rsidRDefault="009008B4" w:rsidP="00437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437BA7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437B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результаты должны отражать: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6) умение определять назначение и функции различных социальных институтов;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должны отражать: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color w:val="464C55"/>
          <w:sz w:val="28"/>
          <w:szCs w:val="28"/>
          <w:lang w:eastAsia="ru-RU"/>
        </w:rPr>
        <w:t>1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008B4" w:rsidRPr="00437BA7" w:rsidRDefault="009008B4" w:rsidP="00437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8) владение навыками использования готовых компьютерных программ при решении задач;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9) 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10)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умения доказывать теоремы и находить нестандартные способы решения задач;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11)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12) 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13) 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7BA7">
        <w:rPr>
          <w:rFonts w:ascii="Times New Roman" w:hAnsi="Times New Roman"/>
          <w:b/>
          <w:sz w:val="28"/>
          <w:szCs w:val="28"/>
        </w:rPr>
        <w:t>В результате изучения учебного предмета «Математика»  на уровне среднего общего образования: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253"/>
        <w:gridCol w:w="3685"/>
      </w:tblGrid>
      <w:tr w:rsidR="009008B4" w:rsidRPr="00437BA7" w:rsidTr="007878A8">
        <w:tc>
          <w:tcPr>
            <w:tcW w:w="1843" w:type="dxa"/>
            <w:vAlign w:val="bottom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Углубленный уровень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«Системно-теоретические результаты»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II. </w:t>
            </w: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Выпускник научится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Выпускник получит возможность научиться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успешного продолжения образования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9008B4" w:rsidRPr="00437BA7" w:rsidTr="007878A8">
        <w:tc>
          <w:tcPr>
            <w:tcW w:w="1843" w:type="dxa"/>
            <w:vAlign w:val="bottom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 оперировать</w:t>
            </w:r>
            <w:r w:rsidRPr="00437BA7">
              <w:rPr>
                <w:rFonts w:ascii="Times New Roman" w:eastAsia="Arial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437B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исловые множества на координатной прямой, отрезок, </w:t>
            </w:r>
            <w:proofErr w:type="spellStart"/>
            <w:r w:rsidRPr="00437B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интервал,</w:t>
            </w:r>
            <w:r w:rsidRPr="00437B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полуинтервал</w:t>
            </w:r>
            <w:proofErr w:type="spellEnd"/>
            <w:r w:rsidRPr="00437B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промежуток с выколотой точкой, графическое представление </w:t>
            </w:r>
            <w:r w:rsidRPr="00437B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множеств на координатной плоскости;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задавать множества перечислением и характеристическим свойством;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контрпример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принадлежность элемента множеству;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доказательные рассуждения для обоснования истинности утверждений.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понимать суть косвенного доказательства;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понятиями счетного и несчетного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множества;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Числа и выражения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действительное число,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 разницу между позиционной и непозиционной системами записи чисел;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переводить числа из одной системы записи (системы счисления) в другую;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округление рациональных и иррациональных чисел с заданной точностью;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действительные числа разными способами;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НОД и НОК разными способами и использовать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и объяснять </w:t>
            </w: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оперировать числовыми множествами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понимать причины и основные идеи расширения числовых множеств;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владеть основными понятиями теории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делимости при решении стандартных задач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иметь базовые представления о множестве комплексных чисел;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владеть формулой бинома Ньютона;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теорему о линейном представлении НОД;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Китайскую теорему об остатках;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задач Малую теорему Ферма;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уметь выполнять запись числа в позиционной системе счисления;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цепные дроби;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задачмногочлены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с действительными и целыми коэффициентами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задач Основную теорему алгебры;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Уравнения и неравенства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теорему Безу к решению уравнений;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теорему Виета для решения некоторых уравнений степени выше второй;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разными методами доказательства неравенств;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уравнения в целых числах;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изображать множества на плоскости, задаваемые уравнениями, неравенствами и их системами;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оценку правдоподобия результатов, получаемых при решении различных уравнений, неравенств и их систем при решении задач других учебных </w:t>
            </w: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предметов;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свободно решать системы линейных уравнений;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решать основные типы уравнений и неравенств с параметрами;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применять при решении задач неравенства Коши — </w:t>
            </w:r>
            <w:proofErr w:type="spellStart"/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Буняковского</w:t>
            </w:r>
            <w:proofErr w:type="spellEnd"/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Бернулли;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неравенствах между средними степенными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9008B4" w:rsidRPr="00437BA7" w:rsidTr="007878A8">
        <w:trPr>
          <w:trHeight w:val="3102"/>
        </w:trPr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владеть понятием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логарифмическая функция; строить ее график и уметь применять свойства логарифмической функции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понятием обратная функция; применять это понятие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применять при решении задач свойства функций: четность, периодичность, ограниченность;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применять при решении задач преобразования графиков функций;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учебных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асимптоты, точки перегиба, период и т.п.);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интерпретировать свойства в контексте конкретной практической ситуации;.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Достижение результатов раздела II;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владеть понятием асимптоты и уметь его применять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Элементы математического анализа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для решения задач теорию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пределов;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Достижение результатов раздела II;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оперировать понятием первообразной функции для решения задач;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оперировать в стандартных ситуациях производными высших порядков;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при решении задач свойства непрерывных функций;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уметь применять при решении задач теоремы Вейерштрасса;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уметь выполнять приближенные вычисления (методы решения уравнений, вычисления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определенного интеграла);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Статистика и теория вероятностей, логика и комбинаторика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основными понятиями комбинаторики и уметь их применять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иметь представление об основах теории вероятностей;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иметь представление о математическом ожидании и дисперсии случайных величин;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иметь представление о совместных распределениях случайных величин;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суть закона больших чисел и выборочного метода измерения вероятностей;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иметь представление о нормальном распределении и </w:t>
            </w: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примерах нормально распределенных случайных величин;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иметь представление о корреляции случайных величин.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вычислять или оценивать вероятности событий в реальной жизни;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методы подходящего представления и обработки данных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центральной предельной теореме;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выборочном коэффициенте корреляции и линейной регрессии;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связи эмпирических и теоретических распределений;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кодировании, двоичной записи, двоичном дереве;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деревьях и уметь применять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владеть понятием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связность и уметь применять компоненты связности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уметь осуществлять пути по ребрам, обходы ребер и вершин графа;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об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эйлеровом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метод математической индукции;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принцип Дирихле при решении задач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разные задачи повышенной трудности;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модель решения задачи, проводить доказательные рассуждения при решении задачи;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переводить при решении задачи информацию из одной формы записи в другую,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используя при необходимости схемы, таблицы, графики, диаграммы.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формулировать и доказывать геометрические утверждения;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владеть понятиями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стереометрии: призма, параллелепипед, пирамида, тетраэдр;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теоремы о параллельности прямых и плоскостей в пространстве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параллельное проектирование для изображения фигур;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перпендикулярности прямой и плоскости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понятием угол между прямой и плоскостью и уметь применять его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понятием прямоугольный параллелепипед и применять его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иметь представление о теореме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Эйлера,правильных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многогранниках;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касательные прямые и плоскости и уметь применять из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иметь представление о развертке цилиндра и конуса,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площади поверхности цилиндра и конуса,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площади сферы и уметь применять его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решать задачи на комбинации многогранников и тел вращения;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Иметь представление об аксиоматическом методе;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BFBFBF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двойственности правильных многогранников;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BFBFBF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о конических сечениях;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 касающихся сферах и комбинации тел вращения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применять при решении задач формулу расстояния от точки до плоскости;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применять теоремы об отношениях объемов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площади ортогональной проекции;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уметь решать задачи на плоскости методами стереометрии;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D9D9D9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уметь применять формулы объемов при решении задач</w:t>
            </w:r>
          </w:p>
        </w:tc>
      </w:tr>
      <w:tr w:rsidR="009008B4" w:rsidRPr="00437BA7" w:rsidTr="00437BA7">
        <w:trPr>
          <w:trHeight w:val="557"/>
        </w:trPr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векторы и их координаты;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операции над векторами;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скалярное произведение векторов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векторы и метод координат в пространстве при решении задач 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объем параллелепипеда и тетраэдра, заданных координатами своих вершин;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задавать прямую в пространстве;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расстояние от точки до плоскости в системе координат;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История математик</w:t>
            </w:r>
            <w:r w:rsidRPr="00437B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и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Иметь представление о вкладе выдающихся математиков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развитие науки;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роль математики в развитии России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Достижение результатов раздела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II</w:t>
            </w:r>
          </w:p>
        </w:tc>
      </w:tr>
      <w:tr w:rsidR="009008B4" w:rsidRPr="00437BA7" w:rsidTr="007878A8">
        <w:tc>
          <w:tcPr>
            <w:tcW w:w="1843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Методы математики</w:t>
            </w:r>
          </w:p>
        </w:tc>
        <w:tc>
          <w:tcPr>
            <w:tcW w:w="4253" w:type="dxa"/>
          </w:tcPr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применять основные методы решения математических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9008B4" w:rsidRPr="00437BA7" w:rsidRDefault="009008B4" w:rsidP="00437BA7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685" w:type="dxa"/>
          </w:tcPr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9008B4" w:rsidRPr="00437BA7" w:rsidRDefault="009008B4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008B4" w:rsidRPr="00437BA7" w:rsidRDefault="009008B4" w:rsidP="00437BA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1.4 Количество часов на освоение программы учебного предмета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максимальная учебная нагрузка обучающегося</w:t>
      </w:r>
      <w:r w:rsidR="00437BA7"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585" w:rsidRPr="00437B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284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часов, в том числе: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обязательная аудиторная учебная нагрузка обучающегося</w:t>
      </w:r>
      <w:r w:rsidR="00437BA7"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585" w:rsidRPr="00437B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284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B4" w:rsidRPr="00437BA7" w:rsidRDefault="009008B4" w:rsidP="00437BA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BA7">
        <w:rPr>
          <w:rFonts w:ascii="Times New Roman" w:hAnsi="Times New Roman"/>
          <w:b/>
          <w:sz w:val="28"/>
          <w:szCs w:val="28"/>
        </w:rPr>
        <w:br w:type="page"/>
      </w:r>
    </w:p>
    <w:p w:rsidR="00325C4F" w:rsidRPr="00437BA7" w:rsidRDefault="00325C4F" w:rsidP="00437BA7">
      <w:pPr>
        <w:pStyle w:val="af5"/>
        <w:widowControl w:val="0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CE34C5" w:rsidRPr="00437BA7" w:rsidRDefault="00484369" w:rsidP="00437B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BA7">
        <w:rPr>
          <w:rFonts w:ascii="Times New Roman" w:hAnsi="Times New Roman"/>
          <w:b/>
          <w:sz w:val="28"/>
          <w:szCs w:val="28"/>
        </w:rPr>
        <w:t xml:space="preserve">2 </w:t>
      </w:r>
      <w:r w:rsidR="00CE309E" w:rsidRPr="00437BA7">
        <w:rPr>
          <w:rFonts w:ascii="Times New Roman" w:hAnsi="Times New Roman"/>
          <w:b/>
          <w:sz w:val="28"/>
          <w:szCs w:val="28"/>
        </w:rPr>
        <w:t>Стру</w:t>
      </w:r>
      <w:r w:rsidRPr="00437BA7">
        <w:rPr>
          <w:rFonts w:ascii="Times New Roman" w:hAnsi="Times New Roman"/>
          <w:b/>
          <w:sz w:val="28"/>
          <w:szCs w:val="28"/>
        </w:rPr>
        <w:t>к</w:t>
      </w:r>
      <w:r w:rsidR="00CE309E" w:rsidRPr="00437BA7">
        <w:rPr>
          <w:rFonts w:ascii="Times New Roman" w:hAnsi="Times New Roman"/>
          <w:b/>
          <w:sz w:val="28"/>
          <w:szCs w:val="28"/>
        </w:rPr>
        <w:t>тура и содержание учебно</w:t>
      </w:r>
      <w:r w:rsidR="002E7C0A" w:rsidRPr="00437BA7">
        <w:rPr>
          <w:rFonts w:ascii="Times New Roman" w:hAnsi="Times New Roman"/>
          <w:b/>
          <w:sz w:val="28"/>
          <w:szCs w:val="28"/>
        </w:rPr>
        <w:t>го предмета</w:t>
      </w:r>
    </w:p>
    <w:p w:rsidR="00CE309E" w:rsidRPr="00437BA7" w:rsidRDefault="00484369" w:rsidP="00437B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BA7">
        <w:rPr>
          <w:rFonts w:ascii="Times New Roman" w:hAnsi="Times New Roman"/>
          <w:b/>
          <w:sz w:val="28"/>
          <w:szCs w:val="28"/>
        </w:rPr>
        <w:t>2.1</w:t>
      </w:r>
      <w:r w:rsidR="00CE309E" w:rsidRPr="00437BA7">
        <w:rPr>
          <w:rFonts w:ascii="Times New Roman" w:hAnsi="Times New Roman"/>
          <w:b/>
          <w:sz w:val="28"/>
          <w:szCs w:val="28"/>
        </w:rPr>
        <w:t xml:space="preserve"> Объем учебно</w:t>
      </w:r>
      <w:r w:rsidR="002E7C0A" w:rsidRPr="00437BA7">
        <w:rPr>
          <w:rFonts w:ascii="Times New Roman" w:hAnsi="Times New Roman"/>
          <w:b/>
          <w:sz w:val="28"/>
          <w:szCs w:val="28"/>
        </w:rPr>
        <w:t xml:space="preserve">го предмета </w:t>
      </w:r>
      <w:r w:rsidR="00CE309E" w:rsidRPr="00437BA7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734BBF" w:rsidRPr="00437BA7" w:rsidRDefault="00734BBF" w:rsidP="00437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AF12EC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C3CE8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</w:tr>
      <w:tr w:rsidR="00AF12EC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C3CE8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AF12EC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119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437BA7" w:rsidRDefault="00F44119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437BA7" w:rsidRDefault="00F44119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EC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5B4563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F12EC" w:rsidRPr="00437BA7" w:rsidTr="00BC73F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AF12EC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437BA7" w:rsidRDefault="00E31334" w:rsidP="00437BA7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73F2" w:rsidRPr="00437BA7" w:rsidTr="00DD113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2" w:rsidRPr="00437BA7" w:rsidRDefault="00BC73F2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Промежуточная аттестаци</w:t>
            </w:r>
            <w:r w:rsidR="005D518D" w:rsidRPr="00437BA7">
              <w:rPr>
                <w:rFonts w:ascii="Times New Roman" w:hAnsi="Times New Roman"/>
                <w:sz w:val="28"/>
                <w:szCs w:val="28"/>
              </w:rPr>
              <w:t>я  в форме  дифференцированного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зачета, экзамена</w:t>
            </w:r>
          </w:p>
        </w:tc>
      </w:tr>
    </w:tbl>
    <w:p w:rsidR="00734BBF" w:rsidRPr="00437BA7" w:rsidRDefault="00734BBF" w:rsidP="00437B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34BBF" w:rsidRPr="00437BA7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7F8C" w:rsidRPr="00437BA7" w:rsidRDefault="00647F8C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D02F26" w:rsidRPr="00437BA7" w:rsidRDefault="00A9663B" w:rsidP="00437BA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7BA7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02F26" w:rsidRPr="00437BA7">
        <w:rPr>
          <w:rFonts w:ascii="Times New Roman" w:hAnsi="Times New Roman"/>
          <w:b/>
          <w:color w:val="000000" w:themeColor="text1"/>
          <w:sz w:val="28"/>
          <w:szCs w:val="28"/>
        </w:rPr>
        <w:t>.СТРУКТУРА И СОДЕРЖАНИЕ УЧЕБНОГО ПРЕДМЕТА</w:t>
      </w:r>
    </w:p>
    <w:p w:rsidR="00D02F26" w:rsidRPr="00437BA7" w:rsidRDefault="00D02F26" w:rsidP="00437BA7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7BA7">
        <w:rPr>
          <w:rFonts w:ascii="Times New Roman" w:hAnsi="Times New Roman"/>
          <w:b/>
          <w:color w:val="000000" w:themeColor="text1"/>
          <w:sz w:val="28"/>
          <w:szCs w:val="28"/>
        </w:rPr>
        <w:t>2.2 Тематический план и содержание учебного предмета</w:t>
      </w:r>
    </w:p>
    <w:p w:rsidR="00647F8C" w:rsidRPr="00437BA7" w:rsidRDefault="00647F8C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5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8803"/>
        <w:gridCol w:w="2141"/>
        <w:gridCol w:w="1675"/>
      </w:tblGrid>
      <w:tr w:rsidR="00827DF5" w:rsidRPr="00437BA7" w:rsidTr="000D0F4C">
        <w:tc>
          <w:tcPr>
            <w:tcW w:w="0" w:type="auto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Содержание учебного материала,  практические  занятия,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141" w:type="dxa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827DF5" w:rsidRPr="00437BA7" w:rsidTr="000D0F4C">
        <w:tc>
          <w:tcPr>
            <w:tcW w:w="0" w:type="auto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DF5" w:rsidRPr="00437BA7" w:rsidTr="000D0F4C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4A2B46" w:rsidRPr="00437BA7" w:rsidRDefault="004A2B4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B46" w:rsidRPr="00437BA7" w:rsidRDefault="004A2B4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B46" w:rsidRPr="00437BA7" w:rsidRDefault="0081385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4A2B46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A2B46" w:rsidRPr="00437BA7" w:rsidRDefault="004A2B4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Действительные числа</w:t>
            </w:r>
            <w:r w:rsidR="00813856"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03A" w:rsidRPr="00437BA7" w:rsidRDefault="004A2B4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</w:t>
            </w:r>
            <w:r w:rsidR="0025003A" w:rsidRPr="00437BA7">
              <w:rPr>
                <w:rFonts w:ascii="Times New Roman" w:hAnsi="Times New Roman"/>
                <w:sz w:val="28"/>
                <w:szCs w:val="28"/>
              </w:rPr>
              <w:t>овторение</w:t>
            </w:r>
            <w:r w:rsidR="00813856"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03A" w:rsidRPr="00437BA7" w:rsidRDefault="0025003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141" w:type="dxa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5003A" w:rsidRPr="00437BA7" w:rsidRDefault="0081385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27DF5" w:rsidRPr="00437BA7" w:rsidTr="000D0F4C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vMerge w:val="restart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Повторение. Решение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      </w:r>
            <w:r w:rsidRPr="00437BA7">
              <w:rPr>
                <w:rFonts w:ascii="Times New Roman" w:hAnsi="Times New Roman"/>
                <w:bCs/>
                <w:color w:val="000000"/>
                <w:position w:val="-10"/>
                <w:sz w:val="28"/>
                <w:szCs w:val="28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21.45pt" o:ole="">
                  <v:imagedata r:id="rId9" o:title=""/>
                </v:shape>
                <o:OLEObject Type="Embed" ProgID="Equation.DSMT4" ShapeID="_x0000_i1025" DrawAspect="Content" ObjectID="_1682837079" r:id="rId10"/>
              </w:objec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      </w:r>
          </w:p>
        </w:tc>
        <w:tc>
          <w:tcPr>
            <w:tcW w:w="2141" w:type="dxa"/>
            <w:vMerge w:val="restart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2, 1 </w:t>
            </w:r>
            <w:r w:rsidRPr="00437BA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DF5" w:rsidRPr="00437BA7" w:rsidTr="000D0F4C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DF5" w:rsidRPr="00437BA7" w:rsidTr="000D0F4C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3A" w:rsidRPr="00437BA7" w:rsidTr="000D0F4C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03A" w:rsidRPr="00437BA7" w:rsidTr="000D0F4C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</w:t>
            </w:r>
            <w:r w:rsidR="002D04B5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Решение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EB41CC" w:rsidP="00437B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003A" w:rsidRPr="00437BA7" w:rsidTr="000D0F4C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  <w:r w:rsidR="002D04B5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Решение задач с использованием свойств степеней и корней, многочленов, 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преобразований многочленов и дробно-рациональных выражений.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EB41C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5003A" w:rsidRPr="00437BA7" w:rsidTr="000D0F4C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3</w:t>
            </w:r>
            <w:r w:rsidR="002D04B5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bCs/>
                <w:sz w:val="28"/>
                <w:szCs w:val="28"/>
              </w:rPr>
              <w:t xml:space="preserve"> Решение задач с использованием градусной меры угла. Модуль числа и его свойства.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EB41C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003A" w:rsidRPr="00437BA7" w:rsidTr="000D0F4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2D04B5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bCs/>
                <w:sz w:val="28"/>
                <w:szCs w:val="28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EB41C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003A" w:rsidRPr="00437BA7" w:rsidTr="000D0F4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EB41C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5003A" w:rsidRPr="00437BA7" w:rsidTr="000D0F4C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</w:t>
            </w:r>
            <w:r w:rsidR="002D04B5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      </w:r>
            <w:r w:rsidRPr="00437BA7">
              <w:rPr>
                <w:rFonts w:ascii="Times New Roman" w:eastAsia="Times New Roman" w:hAnsi="Times New Roman"/>
                <w:bCs/>
                <w:position w:val="-10"/>
                <w:sz w:val="28"/>
                <w:szCs w:val="28"/>
              </w:rPr>
              <w:object w:dxaOrig="765" w:dyaOrig="420">
                <v:shape id="_x0000_i1026" type="#_x0000_t75" style="width:38.3pt;height:21.45pt" o:ole="">
                  <v:imagedata r:id="rId9" o:title=""/>
                </v:shape>
                <o:OLEObject Type="Embed" ProgID="Equation.DSMT4" ShapeID="_x0000_i1026" DrawAspect="Content" ObjectID="_1682837080" r:id="rId11"/>
              </w:object>
            </w:r>
            <w:r w:rsidRPr="00437B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EB41C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Графическое решение уравнений и неравенств.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9.Применение при решении задач свойств арифметической и геометрической прогрессии, суммирования бесконечной сходящейся геометрической прогрессии.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10.Практическая работа №1 Линейные  и квадратные уравнения.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827DF5" w:rsidRPr="00437BA7" w:rsidTr="000D0F4C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25003A" w:rsidRPr="00437BA7" w:rsidRDefault="0081385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  <w:r w:rsidR="004A2B46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B46" w:rsidRPr="00437BA7" w:rsidRDefault="008B1274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Элементы теории множеств и математической логики.</w:t>
            </w:r>
          </w:p>
          <w:p w:rsidR="0025003A" w:rsidRPr="00437BA7" w:rsidRDefault="0025003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BA07A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27DF5" w:rsidRPr="00437BA7" w:rsidTr="000D0F4C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Множества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      </w:r>
            <w:r w:rsidRPr="00437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Конечные и бесконечные, счетные и несчетные множества. 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Истинные и ложные высказывания, операции над высказываниями.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Алгебра высказываний.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Связь высказываний с множествами. Кванторы существования и всеобщности.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Законы логики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. Основные логические правила.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Решение логических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задачс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использованием кругов Эйлера,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основных логических правил. 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Умозаключения. Обоснования и доказательство в математике. Теоремы. Виды математических утверждений.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Виды доказательств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Математическая индукция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Утверждения: обратное данному, противоположное, обратное противоположному данному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 Признак и свойство, необходимые и достаточные условия.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Основная теорема арифметики. Остатки и сравнения. Алгоритм Евклида. Китайская теорема об остатках. Малая теорема Ферма.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ичные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системы счисления. Функция Эйлера, число и сумма делителей натурального числа. </w:t>
            </w:r>
          </w:p>
        </w:tc>
        <w:tc>
          <w:tcPr>
            <w:tcW w:w="2141" w:type="dxa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2, 1 </w:t>
            </w:r>
            <w:r w:rsidRPr="00437BA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003A" w:rsidRPr="00437BA7" w:rsidTr="00AC3CE8">
        <w:trPr>
          <w:trHeight w:val="741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3CE8" w:rsidRPr="00437BA7" w:rsidTr="00651ADE">
        <w:trPr>
          <w:trHeight w:val="1610"/>
        </w:trPr>
        <w:tc>
          <w:tcPr>
            <w:tcW w:w="0" w:type="auto"/>
            <w:vMerge w:val="restart"/>
            <w:shd w:val="clear" w:color="auto" w:fill="auto"/>
          </w:tcPr>
          <w:p w:rsidR="00AC3CE8" w:rsidRPr="00437BA7" w:rsidRDefault="00AC3CE8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  <w:vAlign w:val="center"/>
          </w:tcPr>
          <w:p w:rsidR="00AC3CE8" w:rsidRPr="00437BA7" w:rsidRDefault="00AC3CE8" w:rsidP="00437B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11.Множества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</w:t>
            </w:r>
          </w:p>
          <w:p w:rsidR="00AC3CE8" w:rsidRPr="00437BA7" w:rsidRDefault="00AC3CE8" w:rsidP="00437B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Подмножество. Отношения принадлежности, включения, равенства. Операции над множествами. Круги Эйлера. </w:t>
            </w:r>
            <w:r w:rsidRPr="00437BA7">
              <w:rPr>
                <w:rFonts w:ascii="Times New Roman" w:hAnsi="Times New Roman"/>
                <w:color w:val="000000"/>
                <w:sz w:val="28"/>
                <w:szCs w:val="28"/>
              </w:rPr>
              <w:t>Конечные и бесконечные, счетные и несчетные множества.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C3CE8" w:rsidRPr="00437BA7" w:rsidRDefault="00AC3CE8" w:rsidP="00437B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58BA" w:rsidRPr="00437BA7" w:rsidTr="000D0F4C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  <w:vAlign w:val="center"/>
          </w:tcPr>
          <w:p w:rsidR="000558BA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12.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>Истинные и ложные высказывания, операции над высказываниями.</w:t>
            </w:r>
            <w:r w:rsidR="000558BA"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>Связь высказываний с множествами. Кванторы существования и всеобщности.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3CE8" w:rsidRPr="00437BA7" w:rsidTr="00437BA7">
        <w:trPr>
          <w:trHeight w:val="949"/>
        </w:trPr>
        <w:tc>
          <w:tcPr>
            <w:tcW w:w="0" w:type="auto"/>
            <w:vMerge/>
            <w:shd w:val="clear" w:color="auto" w:fill="auto"/>
          </w:tcPr>
          <w:p w:rsidR="00AC3CE8" w:rsidRPr="00437BA7" w:rsidRDefault="00AC3CE8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  <w:vAlign w:val="center"/>
          </w:tcPr>
          <w:p w:rsidR="00AC3CE8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13</w:t>
            </w:r>
            <w:r w:rsid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Законы логики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Решение логических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задачс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использованием кругов Эйлера.</w:t>
            </w:r>
          </w:p>
          <w:p w:rsidR="00AC3CE8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Умозаключения. Обоснования и доказательство в математике. Теоремы. Виды математических утверждений.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C3CE8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58BA" w:rsidRPr="00437BA7" w:rsidTr="00437BA7">
        <w:trPr>
          <w:trHeight w:val="524"/>
        </w:trPr>
        <w:tc>
          <w:tcPr>
            <w:tcW w:w="0" w:type="auto"/>
            <w:vMerge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  <w:vAlign w:val="center"/>
          </w:tcPr>
          <w:p w:rsidR="000558BA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14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>.Признак и свойство, необходимые и достаточные условия.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58BA" w:rsidRPr="00437BA7" w:rsidTr="000D0F4C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  <w:vAlign w:val="center"/>
          </w:tcPr>
          <w:p w:rsidR="000558BA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0558BA"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.Практическая работа № 2.Множества и действия над ними.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827DF5" w:rsidRPr="00437BA7" w:rsidTr="000D0F4C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25003A" w:rsidRPr="00437BA7" w:rsidRDefault="0081385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C945A7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Тригонометрические функции</w:t>
            </w:r>
            <w:r w:rsidR="00C945A7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BA07A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827DF5" w:rsidRPr="00437BA7" w:rsidTr="000D0F4C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Нули функции, промежутки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Функции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«дробная часть числа» </w:t>
            </w:r>
            <w:r w:rsidRPr="00437BA7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00">
                <v:shape id="_x0000_i1027" type="#_x0000_t75" style="width:38.3pt;height:22.2pt" o:ole="">
                  <v:imagedata r:id="rId12" o:title=""/>
                </v:shape>
                <o:OLEObject Type="Embed" ProgID="Equation.DSMT4" ShapeID="_x0000_i1027" DrawAspect="Content" ObjectID="_1682837081" r:id="rId13"/>
              </w:objec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 и «целая часть числа» </w:t>
            </w:r>
            <w:r w:rsidRPr="00437BA7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00">
                <v:shape id="_x0000_i1028" type="#_x0000_t75" style="width:36.75pt;height:22.2pt" o:ole="">
                  <v:imagedata r:id="rId14" o:title=""/>
                </v:shape>
                <o:OLEObject Type="Embed" ProgID="Equation.DSMT4" ShapeID="_x0000_i1028" DrawAspect="Content" ObjectID="_1682837082" r:id="rId15"/>
              </w:objec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Тригонометрические функции числового аргумента </w:t>
            </w:r>
            <w:r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20" w:dyaOrig="260">
                <v:shape id="_x0000_i1029" type="#_x0000_t75" style="width:45.95pt;height:13pt" o:ole="">
                  <v:imagedata r:id="rId16" o:title=""/>
                </v:shape>
                <o:OLEObject Type="Embed" ProgID="Equation.DSMT4" ShapeID="_x0000_i1029" DrawAspect="Content" ObjectID="_1682837083" r:id="rId17"/>
              </w:objec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00" w:dyaOrig="320">
                <v:shape id="_x0000_i1030" type="#_x0000_t75" style="width:45.95pt;height:16.85pt" o:ole="">
                  <v:imagedata r:id="rId18" o:title=""/>
                </v:shape>
                <o:OLEObject Type="Embed" ProgID="Equation.DSMT4" ShapeID="_x0000_i1030" DrawAspect="Content" ObjectID="_1682837084" r:id="rId19"/>
              </w:objec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800" w:dyaOrig="300">
                <v:shape id="_x0000_i1031" type="#_x0000_t75" style="width:42.15pt;height:15.3pt" o:ole="">
                  <v:imagedata r:id="rId20" o:title=""/>
                </v:shape>
                <o:OLEObject Type="Embed" ProgID="Equation.DSMT4" ShapeID="_x0000_i1031" DrawAspect="Content" ObjectID="_1682837085" r:id="rId21"/>
              </w:objec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00" w:dyaOrig="300">
                <v:shape id="_x0000_i1032" type="#_x0000_t75" style="width:45.95pt;height:15.3pt" o:ole="">
                  <v:imagedata r:id="rId22" o:title=""/>
                </v:shape>
                <o:OLEObject Type="Embed" ProgID="Equation.DSMT4" ShapeID="_x0000_i1032" DrawAspect="Content" ObjectID="_1682837086" r:id="rId23"/>
              </w:objec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Свойства и графики тригонометрических функций.</w:t>
            </w:r>
          </w:p>
          <w:p w:rsidR="0025003A" w:rsidRPr="00437BA7" w:rsidRDefault="0025003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      </w:r>
          </w:p>
        </w:tc>
        <w:tc>
          <w:tcPr>
            <w:tcW w:w="2141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2,1*</w:t>
            </w:r>
          </w:p>
        </w:tc>
        <w:tc>
          <w:tcPr>
            <w:tcW w:w="1675" w:type="dxa"/>
            <w:shd w:val="clear" w:color="auto" w:fill="auto"/>
          </w:tcPr>
          <w:p w:rsidR="0025003A" w:rsidRPr="00437BA7" w:rsidRDefault="0025003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5A7" w:rsidRPr="00437BA7" w:rsidTr="000D0F4C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9" w:type="dxa"/>
            <w:gridSpan w:val="3"/>
            <w:shd w:val="clear" w:color="auto" w:fill="auto"/>
          </w:tcPr>
          <w:p w:rsidR="00C945A7" w:rsidRPr="00437BA7" w:rsidRDefault="00C945A7" w:rsidP="00437BA7">
            <w:pPr>
              <w:widowControl w:val="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16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>.Радианная мера угла, тригонометрическая окружность. Тригонометрические функции чисел и углов.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17</w:t>
            </w:r>
            <w:r w:rsidR="008B1274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18</w:t>
            </w:r>
            <w:r w:rsidR="000B2226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>Формулы  сложения тригонометрических функций.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19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>.Формулы  двойного и половинного аргумента.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20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>.Преобразование суммы, разности в произведение тригонометрических функций, и наоборот.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21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>.Преобразование суммы, разности в произведение тригонометрических функций, и наоборот.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C945A7"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945A7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№3  </w:t>
            </w:r>
            <w:r w:rsidR="00C945A7" w:rsidRPr="00437BA7">
              <w:rPr>
                <w:rFonts w:ascii="Times New Roman" w:hAnsi="Times New Roman"/>
                <w:b/>
                <w:sz w:val="28"/>
                <w:szCs w:val="28"/>
              </w:rPr>
              <w:t>Основы тригонометрии.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23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 xml:space="preserve">.Нули функции, промежутки </w:t>
            </w:r>
            <w:proofErr w:type="spellStart"/>
            <w:r w:rsidR="00C945A7" w:rsidRPr="00437BA7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="00C945A7" w:rsidRPr="00437BA7">
              <w:rPr>
                <w:rFonts w:ascii="Times New Roman" w:hAnsi="Times New Roman"/>
                <w:sz w:val="28"/>
                <w:szCs w:val="28"/>
              </w:rPr>
              <w:t>, монотонность. Наибольшее и наименьшее значение функции.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5A7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45A7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24</w:t>
            </w:r>
            <w:r w:rsidR="00C945A7" w:rsidRPr="00437BA7">
              <w:rPr>
                <w:rFonts w:ascii="Times New Roman" w:hAnsi="Times New Roman"/>
                <w:sz w:val="28"/>
                <w:szCs w:val="28"/>
              </w:rPr>
              <w:t xml:space="preserve">.Периодические функции и наименьший период. Четные и нечетные функции. </w:t>
            </w:r>
          </w:p>
        </w:tc>
        <w:tc>
          <w:tcPr>
            <w:tcW w:w="1675" w:type="dxa"/>
            <w:shd w:val="clear" w:color="auto" w:fill="auto"/>
          </w:tcPr>
          <w:p w:rsidR="00C945A7" w:rsidRPr="00437BA7" w:rsidRDefault="00C945A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 w:val="restart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.Тригонометрические функции числового аргумента </w:t>
            </w:r>
            <w:r w:rsidR="00C915FE"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20" w:dyaOrig="260">
                <v:shape id="_x0000_i1033" type="#_x0000_t75" style="width:45.95pt;height:13pt" o:ole="">
                  <v:imagedata r:id="rId16" o:title=""/>
                </v:shape>
                <o:OLEObject Type="Embed" ProgID="Equation.DSMT4" ShapeID="_x0000_i1033" DrawAspect="Content" ObjectID="_1682837087" r:id="rId24"/>
              </w:objec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="00C915FE"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00" w:dyaOrig="320">
                <v:shape id="_x0000_i1034" type="#_x0000_t75" style="width:45.95pt;height:16.85pt" o:ole="">
                  <v:imagedata r:id="rId18" o:title=""/>
                </v:shape>
                <o:OLEObject Type="Embed" ProgID="Equation.DSMT4" ShapeID="_x0000_i1034" DrawAspect="Content" ObjectID="_1682837088" r:id="rId25"/>
              </w:objec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="00C915FE"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800" w:dyaOrig="300">
                <v:shape id="_x0000_i1035" type="#_x0000_t75" style="width:42.15pt;height:15.3pt" o:ole="">
                  <v:imagedata r:id="rId20" o:title=""/>
                </v:shape>
                <o:OLEObject Type="Embed" ProgID="Equation.DSMT4" ShapeID="_x0000_i1035" DrawAspect="Content" ObjectID="_1682837089" r:id="rId26"/>
              </w:object>
            </w:r>
            <w:r w:rsidR="00C915FE" w:rsidRPr="00437B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15FE"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00" w:dyaOrig="300">
                <v:shape id="_x0000_i1036" type="#_x0000_t75" style="width:45.95pt;height:15.3pt" o:ole="">
                  <v:imagedata r:id="rId22" o:title=""/>
                </v:shape>
                <o:OLEObject Type="Embed" ProgID="Equation.DSMT4" ShapeID="_x0000_i1036" DrawAspect="Content" ObjectID="_1682837090" r:id="rId27"/>
              </w:objec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Свойства и графики тригонометрических функций.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.Тригонометрические функции числового аргумента </w:t>
            </w:r>
            <w:r w:rsidR="00C915FE"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800" w:dyaOrig="300">
                <v:shape id="_x0000_i1037" type="#_x0000_t75" style="width:42.15pt;height:15.3pt" o:ole="">
                  <v:imagedata r:id="rId20" o:title=""/>
                </v:shape>
                <o:OLEObject Type="Embed" ProgID="Equation.DSMT4" ShapeID="_x0000_i1037" DrawAspect="Content" ObjectID="_1682837091" r:id="rId28"/>
              </w:object>
            </w:r>
            <w:r w:rsidR="00C915FE" w:rsidRPr="00437B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15FE" w:rsidRPr="00437BA7">
              <w:rPr>
                <w:rFonts w:ascii="Times New Roman" w:hAnsi="Times New Roman"/>
                <w:position w:val="-10"/>
                <w:sz w:val="28"/>
                <w:szCs w:val="28"/>
              </w:rPr>
              <w:object w:dxaOrig="900" w:dyaOrig="300">
                <v:shape id="_x0000_i1038" type="#_x0000_t75" style="width:45.95pt;height:15.3pt" o:ole="">
                  <v:imagedata r:id="rId22" o:title=""/>
                </v:shape>
                <o:OLEObject Type="Embed" ProgID="Equation.DSMT4" ShapeID="_x0000_i1038" DrawAspect="Content" ObjectID="_1682837092" r:id="rId29"/>
              </w:objec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Свойства и графики тригонометрических функций.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.Обратные тригонометрические функции, их главные значения,.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.Обратные тригонометрические функции, их главные значения, свойства и графики.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C915FE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№4</w:t>
            </w:r>
            <w:r w:rsidR="00C915FE" w:rsidRPr="00437BA7">
              <w:rPr>
                <w:rFonts w:ascii="Times New Roman" w:hAnsi="Times New Roman"/>
                <w:b/>
                <w:sz w:val="28"/>
                <w:szCs w:val="28"/>
              </w:rPr>
              <w:t>«Тригонометрические уравнения и неравенства»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.Тригонометрические уравнения.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31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.Однородные тригонометрические уравнения.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32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.Решение простейших тригонометрических неравенств.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33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Простейшие системы тригонометрических уравнений.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44F65" w:rsidRPr="00437BA7" w:rsidTr="000D0F4C">
        <w:trPr>
          <w:trHeight w:val="306"/>
        </w:trPr>
        <w:tc>
          <w:tcPr>
            <w:tcW w:w="0" w:type="auto"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344F65" w:rsidRPr="00437BA7" w:rsidRDefault="00AC3CE8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34</w:t>
            </w:r>
            <w:r w:rsidR="007271DF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44F65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 5</w:t>
            </w:r>
            <w:r w:rsidR="00344F65" w:rsidRPr="00437BA7">
              <w:rPr>
                <w:rFonts w:ascii="Times New Roman" w:hAnsi="Times New Roman"/>
                <w:b/>
                <w:sz w:val="28"/>
                <w:szCs w:val="28"/>
              </w:rPr>
              <w:t>«Тригонометрические уравнения и неравенства»</w:t>
            </w:r>
          </w:p>
        </w:tc>
        <w:tc>
          <w:tcPr>
            <w:tcW w:w="1675" w:type="dxa"/>
            <w:shd w:val="clear" w:color="auto" w:fill="auto"/>
          </w:tcPr>
          <w:p w:rsidR="00344F65" w:rsidRPr="00437BA7" w:rsidRDefault="009F5B11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44F65" w:rsidRPr="00437BA7" w:rsidTr="000D0F4C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344F65" w:rsidRPr="00437BA7" w:rsidRDefault="00813856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C945A7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5A7" w:rsidRPr="00437BA7" w:rsidRDefault="00813856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Показательная и логарифмическая функция.</w:t>
            </w:r>
          </w:p>
        </w:tc>
        <w:tc>
          <w:tcPr>
            <w:tcW w:w="8803" w:type="dxa"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344F65" w:rsidRPr="00437BA7" w:rsidRDefault="007016A3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344F65" w:rsidRPr="00437BA7" w:rsidTr="000D0F4C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      </w:r>
            <w:r w:rsidRPr="00437BA7"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object w:dxaOrig="150" w:dyaOrig="255">
                <v:shape id="_x0000_i1039" type="#_x0000_t75" style="width:7.65pt;height:13pt" o:ole="">
                  <v:imagedata r:id="rId30" o:title=""/>
                </v:shape>
                <o:OLEObject Type="Embed" ProgID="Equation.DSMT4" ShapeID="_x0000_i1039" DrawAspect="Content" ObjectID="_1682837093" r:id="rId31"/>
              </w:objec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функция </w:t>
            </w:r>
            <w:r w:rsidRPr="00437BA7">
              <w:rPr>
                <w:rFonts w:ascii="Times New Roman" w:hAnsi="Times New Roman"/>
                <w:bCs/>
                <w:color w:val="000000"/>
                <w:position w:val="-10"/>
                <w:sz w:val="28"/>
                <w:szCs w:val="28"/>
              </w:rPr>
              <w:object w:dxaOrig="630" w:dyaOrig="330">
                <v:shape id="_x0000_i1040" type="#_x0000_t75" style="width:31.4pt;height:16.85pt" o:ole="">
                  <v:imagedata r:id="rId32" o:title=""/>
                </v:shape>
                <o:OLEObject Type="Embed" ProgID="Equation.DSMT4" ShapeID="_x0000_i1040" DrawAspect="Content" ObjectID="_1682837094" r:id="rId33"/>
              </w:objec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141" w:type="dxa"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   2,1*</w:t>
            </w:r>
          </w:p>
        </w:tc>
        <w:tc>
          <w:tcPr>
            <w:tcW w:w="1675" w:type="dxa"/>
            <w:shd w:val="clear" w:color="auto" w:fill="auto"/>
          </w:tcPr>
          <w:p w:rsidR="00344F65" w:rsidRPr="00437BA7" w:rsidRDefault="00344F6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FE" w:rsidRPr="00437BA7" w:rsidTr="000D0F4C">
        <w:trPr>
          <w:trHeight w:val="465"/>
        </w:trPr>
        <w:tc>
          <w:tcPr>
            <w:tcW w:w="0" w:type="auto"/>
            <w:vMerge w:val="restart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Тема 4.1</w:t>
            </w:r>
          </w:p>
          <w:p w:rsidR="00077A99" w:rsidRPr="00437BA7" w:rsidRDefault="00077A99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Показательная функция.</w:t>
            </w:r>
          </w:p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FE" w:rsidRPr="00437BA7" w:rsidTr="000D0F4C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.Степень с действительным показателем, свойства степени.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.Степень с действительным показателем, свойства степени.</w:t>
            </w:r>
          </w:p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.Практическая  работа   №6 Действия над корнями и степенями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915FE" w:rsidRPr="00437BA7" w:rsidTr="000D0F4C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.Простейшие показательные уравнения и неравенства.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.Простейшие показательные уравнения и неравенства.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.Показательная функция и ее свойства и график.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.Число </w:t>
            </w:r>
            <w:r w:rsidR="00C915FE" w:rsidRPr="00437BA7"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object w:dxaOrig="150" w:dyaOrig="255">
                <v:shape id="_x0000_i1041" type="#_x0000_t75" style="width:7.65pt;height:13pt" o:ole="">
                  <v:imagedata r:id="rId30" o:title=""/>
                </v:shape>
                <o:OLEObject Type="Embed" ProgID="Equation.DSMT4" ShapeID="_x0000_i1041" DrawAspect="Content" ObjectID="_1682837095" r:id="rId34"/>
              </w:objec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функция </w:t>
            </w:r>
            <w:r w:rsidR="00C915FE" w:rsidRPr="00437BA7">
              <w:rPr>
                <w:rFonts w:ascii="Times New Roman" w:hAnsi="Times New Roman"/>
                <w:bCs/>
                <w:color w:val="000000"/>
                <w:position w:val="-10"/>
                <w:sz w:val="28"/>
                <w:szCs w:val="28"/>
              </w:rPr>
              <w:object w:dxaOrig="630" w:dyaOrig="330">
                <v:shape id="_x0000_i1042" type="#_x0000_t75" style="width:31.4pt;height:16.85pt" o:ole="">
                  <v:imagedata r:id="rId32" o:title=""/>
                </v:shape>
                <o:OLEObject Type="Embed" ProgID="Equation.DSMT4" ShapeID="_x0000_i1042" DrawAspect="Content" ObjectID="_1682837096" r:id="rId35"/>
              </w:objec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FE" w:rsidRPr="00437BA7" w:rsidTr="000D0F4C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C915FE" w:rsidRPr="00437BA7" w:rsidRDefault="00651ADE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42</w:t>
            </w:r>
            <w:r w:rsidR="00C915FE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№7</w:t>
            </w:r>
            <w:r w:rsidR="00C915FE" w:rsidRPr="00437BA7">
              <w:rPr>
                <w:rFonts w:ascii="Times New Roman" w:hAnsi="Times New Roman"/>
                <w:b/>
                <w:sz w:val="28"/>
                <w:szCs w:val="28"/>
              </w:rPr>
              <w:t>.Показательные уравнения и неравенства.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77B37" w:rsidRPr="00437BA7" w:rsidTr="000D0F4C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4.2</w:t>
            </w:r>
          </w:p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Логарифмы.</w:t>
            </w:r>
          </w:p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    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B37" w:rsidRPr="00437BA7" w:rsidTr="000D0F4C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      </w:r>
          </w:p>
        </w:tc>
        <w:tc>
          <w:tcPr>
            <w:tcW w:w="2141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B37" w:rsidRPr="00437BA7" w:rsidTr="000D0F4C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37" w:rsidRPr="00437BA7" w:rsidTr="000D0F4C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  <w:r w:rsidR="00677B37" w:rsidRPr="00437BA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.Логарифм, свойства логарифма. Десятичный и натуральный логарифм.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B37" w:rsidRPr="00437BA7" w:rsidTr="000D0F4C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651AD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  <w:r w:rsidR="00677B37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.Преобразование логарифмических выражений.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B37" w:rsidRPr="00437BA7" w:rsidTr="000D0F4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7033D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  <w:r w:rsidR="00677B37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.Логарифмические уравнения и неравенства.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B37" w:rsidRPr="00437BA7" w:rsidTr="000D0F4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7033D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  <w:r w:rsidR="00677B37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.Логарифмические уравнения и неравенства.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B37" w:rsidRPr="00437BA7" w:rsidTr="000D0F4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7033D5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  <w:r w:rsidR="00677B37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.Логарифмическая функция и ее свойства и график.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B37" w:rsidRPr="00437BA7" w:rsidTr="000D0F4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77B37" w:rsidRPr="00437BA7" w:rsidRDefault="00677B3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77B37" w:rsidRPr="00437BA7" w:rsidRDefault="00BA07AC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48</w:t>
            </w:r>
            <w:r w:rsidR="00366BFB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77B37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 8</w:t>
            </w:r>
            <w:r w:rsidR="00677B37" w:rsidRPr="00437BA7">
              <w:rPr>
                <w:rFonts w:ascii="Times New Roman" w:hAnsi="Times New Roman"/>
                <w:b/>
                <w:sz w:val="28"/>
                <w:szCs w:val="28"/>
              </w:rPr>
              <w:t>«Логарифмические уравнения и неравенства»</w:t>
            </w:r>
          </w:p>
        </w:tc>
        <w:tc>
          <w:tcPr>
            <w:tcW w:w="1675" w:type="dxa"/>
            <w:shd w:val="clear" w:color="auto" w:fill="auto"/>
          </w:tcPr>
          <w:p w:rsidR="00677B37" w:rsidRPr="00437BA7" w:rsidRDefault="00677B37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915FE" w:rsidRPr="00437BA7" w:rsidTr="000D0F4C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Тема 4.3</w:t>
            </w:r>
          </w:p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Степенная функция и её свойства.</w:t>
            </w:r>
          </w:p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915FE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Степенная функция и ее свойства и график. Иррациональные уравнения.</w:t>
            </w:r>
          </w:p>
        </w:tc>
        <w:tc>
          <w:tcPr>
            <w:tcW w:w="2141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     2,1*</w:t>
            </w: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FE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C915FE" w:rsidRPr="00437BA7" w:rsidRDefault="00BA07AC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.Степенная функция и ее свойства и график.</w:t>
            </w:r>
          </w:p>
        </w:tc>
        <w:tc>
          <w:tcPr>
            <w:tcW w:w="2141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915FE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C915FE" w:rsidRPr="00437BA7" w:rsidRDefault="00BA07AC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="00C915FE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.Иррациональные уравнения.</w:t>
            </w:r>
          </w:p>
        </w:tc>
        <w:tc>
          <w:tcPr>
            <w:tcW w:w="2141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915FE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C915FE" w:rsidRPr="00437BA7" w:rsidRDefault="00BA07AC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  <w:r w:rsidR="00C915FE"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915FE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№9</w:t>
            </w:r>
            <w:r w:rsidR="00C915FE"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Степенная, показательная, логарифмическая и тригонометрические функции.</w:t>
            </w:r>
          </w:p>
        </w:tc>
        <w:tc>
          <w:tcPr>
            <w:tcW w:w="2141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C915FE" w:rsidRPr="00437BA7" w:rsidRDefault="00C915FE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484"/>
        </w:trPr>
        <w:tc>
          <w:tcPr>
            <w:tcW w:w="0" w:type="auto"/>
            <w:vMerge w:val="restart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8803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7016A3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016A3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7016A3" w:rsidRPr="00437BA7" w:rsidRDefault="007016A3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7016A3" w:rsidRPr="00437BA7" w:rsidRDefault="007016A3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Первичные представления о множестве комплексных чисел. </w:t>
            </w:r>
            <w:r w:rsidRPr="00437B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      </w:r>
          </w:p>
        </w:tc>
        <w:tc>
          <w:tcPr>
            <w:tcW w:w="2141" w:type="dxa"/>
            <w:shd w:val="clear" w:color="auto" w:fill="auto"/>
          </w:tcPr>
          <w:p w:rsidR="007016A3" w:rsidRPr="00437BA7" w:rsidRDefault="007016A3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675" w:type="dxa"/>
            <w:shd w:val="clear" w:color="auto" w:fill="auto"/>
          </w:tcPr>
          <w:p w:rsidR="007016A3" w:rsidRPr="00437BA7" w:rsidRDefault="007016A3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EBC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685EBC" w:rsidRPr="00437BA7" w:rsidRDefault="007016A3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iCs/>
                <w:sz w:val="28"/>
                <w:szCs w:val="28"/>
              </w:rPr>
              <w:t>52</w:t>
            </w:r>
            <w:r w:rsidR="00685EBC" w:rsidRPr="00437B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.Первичные представления о множестве комплексных чисел. </w:t>
            </w:r>
          </w:p>
        </w:tc>
        <w:tc>
          <w:tcPr>
            <w:tcW w:w="2141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685EBC" w:rsidRPr="00437BA7" w:rsidRDefault="007016A3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59707D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53</w:t>
            </w:r>
            <w:r w:rsidR="00685EBC" w:rsidRPr="00437B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685EBC" w:rsidRPr="00437BA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Практическая работа   №10   Комплексные числа</w:t>
            </w:r>
            <w:r w:rsidR="00685EBC" w:rsidRPr="00437B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A1FF7" w:rsidRPr="00437BA7" w:rsidTr="000D0F4C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FF7" w:rsidRPr="00437BA7" w:rsidRDefault="00DD113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3" w:type="dxa"/>
            <w:shd w:val="clear" w:color="auto" w:fill="auto"/>
          </w:tcPr>
          <w:p w:rsidR="008A1FF7" w:rsidRPr="00437BA7" w:rsidRDefault="008A1FF7" w:rsidP="00437BA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8A1FF7" w:rsidRPr="00437BA7" w:rsidRDefault="008A1FF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8A1FF7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A1FF7" w:rsidRPr="00437BA7" w:rsidTr="000D0F4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8A1FF7" w:rsidRPr="00437BA7" w:rsidRDefault="008A1FF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8A1FF7" w:rsidRPr="00437BA7" w:rsidRDefault="008A1FF7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      </w:r>
          </w:p>
        </w:tc>
        <w:tc>
          <w:tcPr>
            <w:tcW w:w="2141" w:type="dxa"/>
            <w:shd w:val="clear" w:color="auto" w:fill="auto"/>
          </w:tcPr>
          <w:p w:rsidR="008A1FF7" w:rsidRPr="00437BA7" w:rsidRDefault="008A1FF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     2,1*</w:t>
            </w:r>
          </w:p>
        </w:tc>
        <w:tc>
          <w:tcPr>
            <w:tcW w:w="1675" w:type="dxa"/>
            <w:shd w:val="clear" w:color="auto" w:fill="auto"/>
          </w:tcPr>
          <w:p w:rsidR="008A1FF7" w:rsidRPr="00437BA7" w:rsidRDefault="008A1FF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095" w:rsidRPr="00437BA7" w:rsidTr="00437BA7">
        <w:trPr>
          <w:trHeight w:val="456"/>
        </w:trPr>
        <w:tc>
          <w:tcPr>
            <w:tcW w:w="0" w:type="auto"/>
            <w:vMerge w:val="restart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7033D5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54</w:t>
            </w:r>
            <w:r w:rsidR="00505095" w:rsidRPr="00437BA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.Семестровая работ №1.</w:t>
            </w:r>
            <w:r w:rsidR="00505095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 интервалов для решения неравенств.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095" w:rsidRPr="00437BA7" w:rsidTr="000D0F4C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7033D5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  <w:r w:rsidR="00505095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.Преобразования графиков функций: сдвиг, умножение на число, отражение относительно координатных осей. 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7033D5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</w:t>
            </w:r>
            <w:r w:rsidR="00505095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Графические методы решения уравнений и неравенств.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7033D5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</w:t>
            </w:r>
            <w:r w:rsidR="00505095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.Графические методы решения уравнений и неравенств.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7033D5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  <w:r w:rsidR="00505095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.Решение уравнений и неравенств, содержащих переменную под знаком модуля.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7033D5" w:rsidP="00437BA7">
            <w:pPr>
              <w:pStyle w:val="3"/>
              <w:keepNext w:val="0"/>
              <w:keepLines w:val="0"/>
              <w:widowControl w:val="0"/>
              <w:spacing w:before="0" w:line="240" w:lineRule="auto"/>
              <w:rPr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505095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№11</w:t>
            </w:r>
            <w:r w:rsidR="00505095" w:rsidRPr="00437BA7">
              <w:rPr>
                <w:b/>
                <w:color w:val="000000" w:themeColor="text1"/>
                <w:sz w:val="28"/>
                <w:szCs w:val="28"/>
              </w:rPr>
              <w:t>Исследование функции и построение ее графика</w:t>
            </w:r>
            <w:r w:rsidR="00505095" w:rsidRPr="00437BA7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5D518D">
        <w:trPr>
          <w:trHeight w:val="357"/>
        </w:trPr>
        <w:tc>
          <w:tcPr>
            <w:tcW w:w="15354" w:type="dxa"/>
            <w:gridSpan w:val="4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2 семестр</w:t>
            </w:r>
          </w:p>
        </w:tc>
      </w:tr>
      <w:tr w:rsidR="00505095" w:rsidRPr="00437BA7" w:rsidTr="000D0F4C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Pr="00437BA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 w:rsidRPr="00437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Системы  уравнений ,системы неравенств.</w:t>
            </w:r>
          </w:p>
        </w:tc>
        <w:tc>
          <w:tcPr>
            <w:tcW w:w="8803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505095" w:rsidRPr="00437BA7" w:rsidTr="000D0F4C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Взаимно обратные функции. Графики взаимно обратных функций. </w:t>
            </w:r>
          </w:p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Уравнения, системы уравнений с параметром.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     2,1*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095" w:rsidRPr="00437BA7" w:rsidTr="000D0F4C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095" w:rsidRPr="00437BA7" w:rsidTr="000D0F4C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60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.Системы показательных уравнений.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61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.Системы логарифмических уравнений.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62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.Системы иррациональных уравнений.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63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 xml:space="preserve">.Системы показательных, логарифмических и иррациональных неравенств. 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64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.Системы показательных, логарифмических и иррациональных неравенств.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65</w:t>
            </w:r>
            <w:r w:rsidR="00505095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</w:t>
            </w:r>
            <w:r w:rsidR="000D0F4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ская работа № 12 Решение систем </w:t>
            </w:r>
            <w:proofErr w:type="spellStart"/>
            <w:r w:rsidR="000D0F4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уравнений</w:t>
            </w:r>
            <w:r w:rsidR="00505095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:показательных</w:t>
            </w:r>
            <w:proofErr w:type="spellEnd"/>
            <w:r w:rsidR="00505095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логарифмических и иррациональных.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66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 xml:space="preserve">.Взаимно обратные </w:t>
            </w:r>
            <w:proofErr w:type="spellStart"/>
            <w:r w:rsidR="00505095" w:rsidRPr="00437BA7">
              <w:rPr>
                <w:rFonts w:ascii="Times New Roman" w:hAnsi="Times New Roman"/>
                <w:sz w:val="28"/>
                <w:szCs w:val="28"/>
              </w:rPr>
              <w:t>функции.Графики</w:t>
            </w:r>
            <w:proofErr w:type="spellEnd"/>
            <w:r w:rsidR="00505095" w:rsidRPr="00437BA7">
              <w:rPr>
                <w:rFonts w:ascii="Times New Roman" w:hAnsi="Times New Roman"/>
                <w:sz w:val="28"/>
                <w:szCs w:val="28"/>
              </w:rPr>
              <w:t xml:space="preserve"> взаимно обратных функций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67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Уравнения, системы уравнений с параметром.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FD6B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68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.Уравнения, системы уравнений с параметром.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465"/>
        </w:trPr>
        <w:tc>
          <w:tcPr>
            <w:tcW w:w="0" w:type="auto"/>
            <w:vMerge w:val="restart"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Раздел </w:t>
            </w: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VIII</w:t>
            </w: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математического анализа</w:t>
            </w:r>
          </w:p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05095" w:rsidRPr="00437BA7" w:rsidTr="000D0F4C">
        <w:trPr>
          <w:trHeight w:val="4201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Понятие предела функции в точке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. Понятие предела функции в бесконечности. Асимптоты графика функции. Сравнение бесконечно малых и бесконечно больших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Непрерывность функции.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Свойства непрерывных функций. Теорема Вейерштрасса.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Дифференцируемость функции. Производная функции в точке. Касательная к графику функции. Геометрический и физический смысл производной.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Применение производной в физике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 Производные элементарных функций. Правила дифференцирования.</w:t>
            </w:r>
          </w:p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Вторая производная, ее геометрический и физический смысл.</w:t>
            </w:r>
          </w:p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Построение графиков функций с помощью производных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Применение производной при решении задач. Нахождение экстремумов функций нескольких переменных. </w:t>
            </w:r>
          </w:p>
        </w:tc>
        <w:tc>
          <w:tcPr>
            <w:tcW w:w="2141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        2,1*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69</w:t>
            </w:r>
            <w:r w:rsidR="00366BFB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Понятие предела функции в точке. . Непрерывность функции. Производная функции в точке.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70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.Касательная к графику функции. Геометрический и физический смысл производной.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71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.Производные элементарных функций.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72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.Правила дифференцирования.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73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.Вторая производная, ее геометрический и физический смысл.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pStyle w:val="3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  <w:r w:rsidR="00505095" w:rsidRPr="00437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05095" w:rsidRPr="00437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№13</w:t>
            </w:r>
            <w:r w:rsidR="00505095" w:rsidRPr="00437B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Вычисление производных алгебраических функций</w:t>
            </w:r>
            <w:r w:rsidR="00505095" w:rsidRPr="00437BA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75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76</w:t>
            </w:r>
            <w:r w:rsidR="000558BA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 14</w:t>
            </w:r>
            <w:r w:rsidR="000558BA" w:rsidRPr="00437BA7">
              <w:rPr>
                <w:rFonts w:ascii="Times New Roman" w:hAnsi="Times New Roman"/>
                <w:b/>
                <w:sz w:val="28"/>
                <w:szCs w:val="28"/>
              </w:rPr>
              <w:t>.Приложение производной .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</w:t>
            </w: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IX.</w:t>
            </w:r>
          </w:p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Первообразная.</w:t>
            </w:r>
          </w:p>
          <w:p w:rsidR="00524457" w:rsidRPr="00437BA7" w:rsidRDefault="00524457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Первообразная. Неопределенный интеграл. Первообразные элементарных функций. Площадь криволинейной трапеции. Формула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Ньютона-Лейбница.Определенный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интеграл.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Вычисление площадей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плоских фигур и объемов тел вращения с помощью интеграла. Методы решения функциональных уравнений и неравенств.</w:t>
            </w:r>
          </w:p>
        </w:tc>
        <w:tc>
          <w:tcPr>
            <w:tcW w:w="2141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2,1*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77</w:t>
            </w:r>
            <w:r w:rsidR="00524457" w:rsidRPr="00437BA7">
              <w:rPr>
                <w:rFonts w:ascii="Times New Roman" w:hAnsi="Times New Roman"/>
                <w:sz w:val="28"/>
                <w:szCs w:val="28"/>
              </w:rPr>
              <w:t xml:space="preserve">.Первообразная. 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78.</w:t>
            </w:r>
            <w:r w:rsidR="00524457" w:rsidRPr="00437BA7">
              <w:rPr>
                <w:rFonts w:ascii="Times New Roman" w:hAnsi="Times New Roman"/>
                <w:sz w:val="28"/>
                <w:szCs w:val="28"/>
              </w:rPr>
              <w:t>Неопределенный интеграл.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79</w:t>
            </w:r>
            <w:r w:rsidR="00524457" w:rsidRPr="00437BA7">
              <w:rPr>
                <w:rFonts w:ascii="Times New Roman" w:hAnsi="Times New Roman"/>
                <w:sz w:val="28"/>
                <w:szCs w:val="28"/>
              </w:rPr>
              <w:t xml:space="preserve">.Первообразные элементарных функций. 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80</w:t>
            </w:r>
            <w:r w:rsidR="00524457" w:rsidRPr="00437BA7">
              <w:rPr>
                <w:rFonts w:ascii="Times New Roman" w:hAnsi="Times New Roman"/>
                <w:sz w:val="28"/>
                <w:szCs w:val="28"/>
              </w:rPr>
              <w:t>.Неопределенный интеграл.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pStyle w:val="3"/>
              <w:keepNext w:val="0"/>
              <w:keepLines w:val="0"/>
              <w:widowControl w:val="0"/>
              <w:spacing w:before="0" w:line="240" w:lineRule="auto"/>
              <w:rPr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81</w:t>
            </w:r>
            <w:r w:rsidR="00524457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№15</w:t>
            </w:r>
            <w:r w:rsidR="00524457" w:rsidRPr="00437BA7">
              <w:rPr>
                <w:b/>
                <w:color w:val="000000" w:themeColor="text1"/>
                <w:sz w:val="28"/>
                <w:szCs w:val="28"/>
              </w:rPr>
              <w:t xml:space="preserve"> Вычисление первообразных функций. 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82</w:t>
            </w:r>
            <w:r w:rsidR="00524457" w:rsidRPr="00437BA7">
              <w:rPr>
                <w:rFonts w:ascii="Times New Roman" w:hAnsi="Times New Roman"/>
                <w:sz w:val="28"/>
                <w:szCs w:val="28"/>
              </w:rPr>
              <w:t xml:space="preserve">.Площадь криволинейной трапеции. Формула </w:t>
            </w:r>
            <w:proofErr w:type="spellStart"/>
            <w:r w:rsidR="00524457" w:rsidRPr="00437BA7">
              <w:rPr>
                <w:rFonts w:ascii="Times New Roman" w:hAnsi="Times New Roman"/>
                <w:sz w:val="28"/>
                <w:szCs w:val="28"/>
              </w:rPr>
              <w:t>Ньютона-Лейбница.Определенный</w:t>
            </w:r>
            <w:proofErr w:type="spellEnd"/>
            <w:r w:rsidR="00524457" w:rsidRPr="00437BA7">
              <w:rPr>
                <w:rFonts w:ascii="Times New Roman" w:hAnsi="Times New Roman"/>
                <w:sz w:val="28"/>
                <w:szCs w:val="28"/>
              </w:rPr>
              <w:t xml:space="preserve"> интеграл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83</w:t>
            </w:r>
            <w:r w:rsidR="00524457" w:rsidRPr="00437BA7">
              <w:rPr>
                <w:rFonts w:ascii="Times New Roman" w:hAnsi="Times New Roman"/>
                <w:sz w:val="28"/>
                <w:szCs w:val="28"/>
              </w:rPr>
              <w:t>.Определенный интеграл.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24457" w:rsidRPr="00437BA7" w:rsidTr="000D0F4C">
        <w:trPr>
          <w:trHeight w:val="622"/>
        </w:trPr>
        <w:tc>
          <w:tcPr>
            <w:tcW w:w="0" w:type="auto"/>
            <w:vMerge/>
            <w:shd w:val="clear" w:color="auto" w:fill="auto"/>
          </w:tcPr>
          <w:p w:rsidR="00524457" w:rsidRPr="00437BA7" w:rsidRDefault="00524457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24457" w:rsidRPr="00437BA7" w:rsidRDefault="00823D85" w:rsidP="00437BA7">
            <w:pPr>
              <w:pStyle w:val="3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84</w:t>
            </w:r>
            <w:r w:rsidR="00524457" w:rsidRPr="00437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№16</w:t>
            </w:r>
            <w:r w:rsidR="00524457" w:rsidRPr="00437B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Вычисление первообразных функций. Определенный интеграл</w:t>
            </w:r>
          </w:p>
        </w:tc>
        <w:tc>
          <w:tcPr>
            <w:tcW w:w="1675" w:type="dxa"/>
            <w:shd w:val="clear" w:color="auto" w:fill="auto"/>
          </w:tcPr>
          <w:p w:rsidR="00524457" w:rsidRPr="00437BA7" w:rsidRDefault="00524457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Раздел </w:t>
            </w:r>
            <w:r w:rsidR="004C4736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по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торение).</w:t>
            </w:r>
          </w:p>
        </w:tc>
        <w:tc>
          <w:tcPr>
            <w:tcW w:w="8803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Повторение. Решение задач с использованием свойств фигур на плоскости. Решение задач на доказательство и построение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контрпримеров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Решение задач с помощью векторов и координат.</w:t>
            </w:r>
          </w:p>
        </w:tc>
        <w:tc>
          <w:tcPr>
            <w:tcW w:w="2141" w:type="dxa"/>
            <w:shd w:val="clear" w:color="auto" w:fill="auto"/>
          </w:tcPr>
          <w:p w:rsidR="004C4736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36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  <w:p w:rsidR="004C4736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36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36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8BA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4C4736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505095" w:rsidP="00437BA7">
            <w:pPr>
              <w:widowControl w:val="0"/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85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.Решение задач с использованием свойств фигур на плоскости.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86.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 xml:space="preserve">Решение задач на доказательство и построение </w:t>
            </w:r>
            <w:proofErr w:type="spellStart"/>
            <w:r w:rsidR="00505095" w:rsidRPr="00437BA7">
              <w:rPr>
                <w:rFonts w:ascii="Times New Roman" w:hAnsi="Times New Roman"/>
                <w:sz w:val="28"/>
                <w:szCs w:val="28"/>
              </w:rPr>
              <w:t>контрпримеров</w:t>
            </w:r>
            <w:proofErr w:type="spellEnd"/>
            <w:r w:rsidR="00505095"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87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.Применение простейших логических правил.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88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 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89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Решение задач на измерения на плоскости, вычисления длин и площадей.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90</w:t>
            </w:r>
            <w:r w:rsidR="00505095" w:rsidRPr="00437BA7">
              <w:rPr>
                <w:rFonts w:ascii="Times New Roman" w:hAnsi="Times New Roman"/>
                <w:sz w:val="28"/>
                <w:szCs w:val="28"/>
              </w:rPr>
              <w:t xml:space="preserve">.Решение задач на измерения на плоскости, вычисления длин и </w:t>
            </w:r>
            <w:proofErr w:type="spellStart"/>
            <w:r w:rsidR="00505095" w:rsidRPr="00437BA7">
              <w:rPr>
                <w:rFonts w:ascii="Times New Roman" w:hAnsi="Times New Roman"/>
                <w:sz w:val="28"/>
                <w:szCs w:val="28"/>
              </w:rPr>
              <w:t>площадей.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Решение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задач с помощью векторов и координат.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095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05095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505095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505095" w:rsidRPr="00437BA7" w:rsidRDefault="00823D85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="00505095" w:rsidRPr="00437B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05095" w:rsidRPr="00437B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Практическая работа № 17 Измерения в геометрии. Решение задач на измерения на плоскости, вычисления длин и площадей.</w:t>
            </w:r>
          </w:p>
        </w:tc>
        <w:tc>
          <w:tcPr>
            <w:tcW w:w="1675" w:type="dxa"/>
            <w:shd w:val="clear" w:color="auto" w:fill="auto"/>
          </w:tcPr>
          <w:p w:rsidR="00505095" w:rsidRPr="00437BA7" w:rsidRDefault="00505095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505095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803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505095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8BA" w:rsidRPr="00437BA7" w:rsidRDefault="00505095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Тема 11.</w:t>
            </w:r>
            <w:r w:rsidR="000558BA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Прямые и плоскости в пространстве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.   </w:t>
            </w:r>
          </w:p>
        </w:tc>
        <w:tc>
          <w:tcPr>
            <w:tcW w:w="8803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Наглядная стереометрия. Призма, параллелепипед, пирамида, тетраэдр.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Основные понятия геометрии в пространстве. Аксиомы стереометрии и следствия из них.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Понятие об аксиоматическом методе.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Теорема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Менелая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для тетраэдра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Скрещивающиеся прямые в пространстве. Угол между ними.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Методы нахождения расстояний между скрещивающимися прямыми.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Теоремы о параллельности прямых и плоскостей в пространстве. Параллельное проектирование и изображение фигур.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Геометрические места точек в пространстве.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Перпендикулярность прямой и плоскости. Ортогональное проектирование. Наклонные и проекции. Теорема о трех перпендикулярах.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Виды тетраэдров.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Ортоцентрический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тетраэдр, каркасный тетраэдр,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равногранный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тетраэдр. Прямоугольный тетраэдр. Медианы и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бимедианы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тетраэдра.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Достраивание тетраэдра до параллелепипеда.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Расстояния между фигурами в пространстве. Общий перпендикуляр двух скрещивающихся прямых.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Углы в пространстве. Перпендикулярные плоскости.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угла.</w:t>
            </w:r>
          </w:p>
        </w:tc>
        <w:tc>
          <w:tcPr>
            <w:tcW w:w="2141" w:type="dxa"/>
            <w:shd w:val="clear" w:color="auto" w:fill="auto"/>
          </w:tcPr>
          <w:p w:rsidR="000558BA" w:rsidRPr="00437BA7" w:rsidRDefault="00044A4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2,1*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92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.Наглядная стереометрия. Призма, параллелепипед,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93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.Пирамида, тетраэдр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94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.Основные понятия геометрии в пространстве. Аксиомы стереометрии и следствия из них.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95</w:t>
            </w:r>
            <w:r w:rsidR="00685EBC" w:rsidRPr="00437BA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 Построение сечений многогранников методом следов.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96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.Центральное проектирование. Построение сечений многогранников методом проекций. 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97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.Скрещивающиеся прямые в пространстве. Угол между ними.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9D1C9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98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.Теоремы о параллельности прямых и плоскостей в пространстве.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99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.Параллельное проектирование и изображение фигур.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100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.Перпендикулярность прямой и плоскости. Ортогональное проектирование.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101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.Наклонные и проекции. Теорема о трех перпендикулярах.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102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.Теорема о трех перпендикулярах.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103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.Расстояния между фигурами в пространстве. Общий перпендикуляр двух скрещивающихся прямых.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104.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Углы в пространстве. Перпендикулярные плоскости.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105</w:t>
            </w:r>
            <w:r w:rsidR="00685EB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.Практическая работа № 18 Прямые и плоскости в пространстве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Уровень усвоения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D0F4C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D0F4C" w:rsidRPr="00437BA7" w:rsidRDefault="000D0F4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0F4C" w:rsidRPr="00437BA7" w:rsidRDefault="000D0F4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Многогранники.</w:t>
            </w:r>
          </w:p>
          <w:p w:rsidR="000D0F4C" w:rsidRPr="00437BA7" w:rsidRDefault="000D0F4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Тела и поверхности вращения</w:t>
            </w:r>
          </w:p>
          <w:p w:rsidR="000D0F4C" w:rsidRPr="00437BA7" w:rsidRDefault="000D0F4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Виды многогранников.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Развертки многогранника. Кратчайшие пути на поверхности многогранника.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Теорема Эйлера.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Правильные многогранники.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Двойственность правильных многогранников.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Призма. Параллелепипед. Свойства параллелепипеда. Прямоугольный параллелепипед. Наклонные призмы. 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Пирамида. Виды пирамид. Элементы правильной пирамиды. Пирамиды с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равнонаклоненными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 xml:space="preserve"> ребрами и гранями, их основные свойства.  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Площади поверхностей многогранников.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Тела вращения: цилиндр, конус, шар и сфера. Сечения цилиндра, конуса и шара. Шаровой сегмент, шаровой слой, шаровой сектор (конус).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Усеченная пирамида и усеченный конус. 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Элементы сферической геометрии. Конические сечения.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Касательные прямые и плоскости. Вписанные и описанные сферы.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Касающиеся сферы. Комбинации тел вращения. 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Векторы и координаты. Сумма векторов, умножение вектора на число. Угол между векторами. Скалярное произведение.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Уравнение плоскости. Формула расстояния между точками. Уравнение сферы.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Формула расстояния от точки до плоскости. Способы задания прямой уравнениями.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Решение задач и доказательство теорем с помощью векторов и методом координат. Элементы геометрии масс.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Понятие объема. Объемы многогранников. Объемы тел вращения.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Площадь сферы.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Развертка цилиндра и конуса.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Площадь поверхности цилиндра и конуса.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Комбинации многогранников и тел вращения.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Подобие в пространстве. Отношение объемов и площадей поверхностей подобных фигур.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-8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Движения в пространстве: параллельный перенос, симметрия относительно плоскости, центральная симметрия, поворот относительно прямой.</w:t>
            </w:r>
          </w:p>
          <w:p w:rsidR="000D0F4C" w:rsidRPr="00437BA7" w:rsidRDefault="000D0F4C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Преобразование подобия, гомотетия. Решение задач на плоскости с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использованием стереометрических методов.</w:t>
            </w:r>
          </w:p>
        </w:tc>
        <w:tc>
          <w:tcPr>
            <w:tcW w:w="2141" w:type="dxa"/>
            <w:shd w:val="clear" w:color="auto" w:fill="auto"/>
          </w:tcPr>
          <w:p w:rsidR="000D0F4C" w:rsidRPr="00437BA7" w:rsidRDefault="000D0F4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2,1*</w:t>
            </w:r>
          </w:p>
        </w:tc>
        <w:tc>
          <w:tcPr>
            <w:tcW w:w="1675" w:type="dxa"/>
            <w:shd w:val="clear" w:color="auto" w:fill="auto"/>
          </w:tcPr>
          <w:p w:rsidR="000D0F4C" w:rsidRPr="00437BA7" w:rsidRDefault="000D0F4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106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.Виды </w:t>
            </w:r>
            <w:proofErr w:type="spellStart"/>
            <w:r w:rsidR="00685EBC" w:rsidRPr="00437BA7">
              <w:rPr>
                <w:rFonts w:ascii="Times New Roman" w:hAnsi="Times New Roman"/>
                <w:sz w:val="28"/>
                <w:szCs w:val="28"/>
              </w:rPr>
              <w:t>многогранников.Правильные</w:t>
            </w:r>
            <w:proofErr w:type="spellEnd"/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 многогранники.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107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.Призма. Параллелепипед. Свойства параллелепипеда. Прямоугольный параллелепипед. Наклонные призмы.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108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.Пирамида. Виды пирамид. Элементы правильной пирамиды. Пирамиды с </w:t>
            </w:r>
            <w:proofErr w:type="spellStart"/>
            <w:r w:rsidR="00685EBC" w:rsidRPr="00437BA7">
              <w:rPr>
                <w:rFonts w:ascii="Times New Roman" w:hAnsi="Times New Roman"/>
                <w:sz w:val="28"/>
                <w:szCs w:val="28"/>
              </w:rPr>
              <w:t>равнонаклоненными</w:t>
            </w:r>
            <w:proofErr w:type="spellEnd"/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 ребрами и гранями, их основные свойства. 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109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.Площади поверхностей многогранников.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110</w:t>
            </w:r>
            <w:r w:rsidR="00685EBC"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85EB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№19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Многогранники.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111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.Тела вращения: цилиндр, конус, шар и сфера. Сечения цилиндра, конуса и шара. Шаровой сегмент, шаровой слой, шаровой сектор (конус).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112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.Усеченная пирамида и усеченный конус.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113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.Касательные прямые и плоскости. Вписанные и описанные сферы.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>.Практическая №20  Тела вращения.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115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.Векторы и координаты. Сумма векторов, умножение вектора на число. Угол между векторами. Скалярное произведение.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.Практическая работа  21 </w:t>
            </w:r>
            <w:r w:rsidR="00366BFB" w:rsidRPr="00437B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Действие над векторами в координатной форме.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117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.Уравнение плоскости. Формула расстояния между точками. Уравнение сферы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118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.Понятие объема. Объемы многогранников. Объемы тел вращения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119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.Площадь сферы.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120</w:t>
            </w:r>
            <w:r w:rsidR="000D0F4C" w:rsidRPr="00437BA7">
              <w:rPr>
                <w:rFonts w:ascii="Times New Roman" w:hAnsi="Times New Roman"/>
                <w:sz w:val="28"/>
                <w:szCs w:val="28"/>
              </w:rPr>
              <w:t>.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 Площадь поверхности цилиндра и конуса.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121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.Комбинации многогранников и тел вращения.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122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.Подобие в пространстве. Отношение объемов и площадей поверхностей подобных фигур.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123</w:t>
            </w:r>
            <w:r w:rsidR="00685EBC" w:rsidRPr="00437BA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.Практическая работа №22 </w:t>
            </w:r>
            <w:r w:rsidR="00366BFB" w:rsidRPr="00437BA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685EBC" w:rsidRPr="00437BA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 задач на комбинации многогранников и тел вращения.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2913CE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8803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41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9343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Вероятность и </w:t>
            </w:r>
            <w:r w:rsidRPr="00437B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статистика, логика, теория графов и комбинаторика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3DB" w:rsidRPr="00437BA7" w:rsidRDefault="009343DB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Тема  13.1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Вероятность и статистика. Работа с данными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3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Повторение. Использование таблиц и диаграмм для представления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Вероятностное пространство. Аксиомы теории вероятностей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Условная вероятность. Правило умножения вероятностей. Формула полной вероятности. Формула Байеса.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Дискретные случайные величины и распределения.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Совместные распределения. 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Бинарная случайная величина, распределение </w:t>
            </w:r>
            <w:proofErr w:type="spellStart"/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Бернулли.Геометрическое</w:t>
            </w:r>
            <w:proofErr w:type="spellEnd"/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распределение. Биномиальное распределение и его свойства.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Гипергеометрическое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распределениеи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его свойства.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Непрерывные случайные величины. Плотность вероятности. Функция распределения. Равномерное распределение.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Показательное распределение, его параметры.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Распределение Пуассона и его применение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Центральная предельная теорема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Ковариация двух случайных величин. Понятие о коэффициенте корреляции.</w:t>
            </w: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Совместные наблюдения двух случайных величин.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Выборочный коэффициент корреляции. </w:t>
            </w:r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Линейная регрессия.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Построение соответствий. Инъективные и </w:t>
            </w:r>
            <w:proofErr w:type="spellStart"/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сюръективные</w:t>
            </w:r>
            <w:proofErr w:type="spellEnd"/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соответствия. Биекции. Дискретная непрерывность. Принцип Дирихле.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Кодирование. Двоичная запись. </w:t>
            </w:r>
          </w:p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Основные понятия теории графов. Деревья. Двоичное дерево. Связность. Компоненты связности. Пути на графе. </w:t>
            </w:r>
            <w:proofErr w:type="spellStart"/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Эйлеровы</w:t>
            </w:r>
            <w:proofErr w:type="spellEnd"/>
            <w:r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и Гамильтоновы пути. </w:t>
            </w:r>
          </w:p>
        </w:tc>
        <w:tc>
          <w:tcPr>
            <w:tcW w:w="2141" w:type="dxa"/>
            <w:shd w:val="clear" w:color="auto" w:fill="auto"/>
          </w:tcPr>
          <w:p w:rsidR="000558BA" w:rsidRPr="00437BA7" w:rsidRDefault="00044A4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lastRenderedPageBreak/>
              <w:t>2,1*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>.Семестровая контрольная работа.</w:t>
            </w: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125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.Вычисление частот и вероятностей событий.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126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.Вычисление вероятностей в опытах с равновозможными элементарными исходами.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127</w:t>
            </w:r>
            <w:r w:rsidR="00685EB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85EB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№23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Комбинаторика.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128</w:t>
            </w:r>
            <w:r w:rsidR="00685EBC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Использование комбинаторики.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  <w:r w:rsidR="00685EBC" w:rsidRPr="00437BA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Вычисление вероятностей независимых событий.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130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 xml:space="preserve">.Использование формулы сложения вероятностей, диаграмм Эйлера, дерева вероятностей, формулы Бернулли.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131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.Условная вероятность. Правило умножения вероятностей.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132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.Формула полной вероятности. Формула Байеса.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133</w:t>
            </w:r>
            <w:r w:rsidR="00685EBC" w:rsidRPr="00437B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85EBC" w:rsidRPr="00437B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№24</w:t>
            </w:r>
            <w:r w:rsidR="00685EBC" w:rsidRPr="00437BA7">
              <w:rPr>
                <w:rFonts w:ascii="Times New Roman" w:hAnsi="Times New Roman"/>
                <w:b/>
                <w:sz w:val="28"/>
                <w:szCs w:val="28"/>
              </w:rPr>
              <w:t xml:space="preserve"> Комбинаторика и теория вероятностей 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134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.Дискретные случайные величины и распределения. </w:t>
            </w:r>
            <w:r w:rsidR="00685EBC" w:rsidRPr="00437BA7">
              <w:rPr>
                <w:rFonts w:ascii="Times New Roman" w:hAnsi="Times New Roman"/>
                <w:sz w:val="28"/>
                <w:szCs w:val="28"/>
              </w:rPr>
              <w:t>Совместные распределения.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.Распределение суммы и произведения независимых случайных величин.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.Математическое ожидание и дисперсия случайной величины. Математическое 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ожидание и дисперсия суммы случайных величин.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85EBC" w:rsidRPr="00437BA7" w:rsidTr="000D0F4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5EBC" w:rsidRPr="00437BA7" w:rsidRDefault="00685EBC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685EBC" w:rsidRPr="00437BA7" w:rsidRDefault="00C32C01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137</w:t>
            </w:r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.Бинарная случайная величина, распределение </w:t>
            </w:r>
            <w:proofErr w:type="spellStart"/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Бернулли.Геометрическое</w:t>
            </w:r>
            <w:proofErr w:type="spellEnd"/>
            <w:r w:rsidR="00685EBC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распределение. Биномиальное распределение и его свойства. </w:t>
            </w:r>
            <w:r w:rsidR="00685EBC"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Гипергеометрическое </w:t>
            </w:r>
            <w:proofErr w:type="spellStart"/>
            <w:r w:rsidR="00685EBC" w:rsidRPr="00437BA7">
              <w:rPr>
                <w:rFonts w:ascii="Times New Roman" w:hAnsi="Times New Roman"/>
                <w:i/>
                <w:sz w:val="28"/>
                <w:szCs w:val="28"/>
              </w:rPr>
              <w:t>распределениеи</w:t>
            </w:r>
            <w:proofErr w:type="spellEnd"/>
            <w:r w:rsidR="00685EBC"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его свойства.</w:t>
            </w:r>
          </w:p>
        </w:tc>
        <w:tc>
          <w:tcPr>
            <w:tcW w:w="1675" w:type="dxa"/>
            <w:shd w:val="clear" w:color="auto" w:fill="auto"/>
          </w:tcPr>
          <w:p w:rsidR="00685EBC" w:rsidRPr="00437BA7" w:rsidRDefault="00685EBC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138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 xml:space="preserve">.Непрерывные случайные величины. Плотность вероятности. Функция распределения. Равномерное распределение. 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8BA" w:rsidRPr="00437BA7" w:rsidRDefault="009343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139</w:t>
            </w:r>
            <w:r w:rsidR="000558BA" w:rsidRPr="00437B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.Практическая работа 25</w:t>
            </w:r>
            <w:r w:rsidR="000558BA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Математическое ожидание и дисперсия случайной величины.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140</w:t>
            </w:r>
            <w:r w:rsidR="000558BA" w:rsidRPr="00437BA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 xml:space="preserve">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9343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141</w:t>
            </w:r>
            <w:r w:rsidR="000558BA" w:rsidRPr="00437BA7">
              <w:rPr>
                <w:rFonts w:ascii="Times New Roman" w:hAnsi="Times New Roman"/>
                <w:sz w:val="28"/>
                <w:szCs w:val="28"/>
              </w:rPr>
              <w:t>. Ковариация двух случайных величин. Понятие о коэффициенте корреляции.</w:t>
            </w:r>
            <w:r w:rsidR="000558BA" w:rsidRPr="00437B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Совместные наблюдения двух случайных величин. </w:t>
            </w:r>
            <w:r w:rsidR="000558BA"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Выборочный коэффициент корреляции. </w:t>
            </w:r>
            <w:r w:rsidR="000558BA" w:rsidRPr="00437BA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Линейная регрессия.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9343DB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142</w:t>
            </w:r>
            <w:r w:rsidR="000558BA" w:rsidRPr="00437B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Практическая работа 26</w:t>
            </w:r>
            <w:r w:rsidR="000558BA" w:rsidRPr="00437BA7">
              <w:rPr>
                <w:rFonts w:ascii="Times New Roman" w:hAnsi="Times New Roman"/>
                <w:b/>
                <w:sz w:val="28"/>
                <w:szCs w:val="28"/>
              </w:rPr>
              <w:t>. Статистика и теория вероятностей.</w:t>
            </w:r>
          </w:p>
        </w:tc>
        <w:tc>
          <w:tcPr>
            <w:tcW w:w="1675" w:type="dxa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0558BA" w:rsidP="0043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284</w:t>
            </w:r>
          </w:p>
        </w:tc>
      </w:tr>
      <w:tr w:rsidR="000558BA" w:rsidRPr="00437BA7" w:rsidTr="000D0F4C">
        <w:trPr>
          <w:trHeight w:val="390"/>
        </w:trPr>
        <w:tc>
          <w:tcPr>
            <w:tcW w:w="0" w:type="auto"/>
            <w:shd w:val="clear" w:color="auto" w:fill="auto"/>
          </w:tcPr>
          <w:p w:rsidR="000558BA" w:rsidRPr="00437BA7" w:rsidRDefault="000558BA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Теоретических занятий </w:t>
            </w:r>
          </w:p>
        </w:tc>
        <w:tc>
          <w:tcPr>
            <w:tcW w:w="10944" w:type="dxa"/>
            <w:gridSpan w:val="2"/>
            <w:shd w:val="clear" w:color="auto" w:fill="auto"/>
          </w:tcPr>
          <w:p w:rsidR="000558BA" w:rsidRPr="00437BA7" w:rsidRDefault="000558BA" w:rsidP="0043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0558BA" w:rsidRPr="00437BA7" w:rsidRDefault="00C32C0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232</w:t>
            </w:r>
          </w:p>
        </w:tc>
      </w:tr>
    </w:tbl>
    <w:p w:rsidR="0028249A" w:rsidRPr="00437BA7" w:rsidRDefault="0028249A" w:rsidP="00437BA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28249A" w:rsidRPr="00437BA7" w:rsidRDefault="0028249A" w:rsidP="00437BA7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BA7">
        <w:rPr>
          <w:rFonts w:ascii="Times New Roman" w:hAnsi="Times New Roman"/>
          <w:sz w:val="28"/>
          <w:szCs w:val="28"/>
          <w:vertAlign w:val="superscript"/>
        </w:rPr>
        <w:t>*</w:t>
      </w:r>
      <w:r w:rsidRPr="00437BA7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28249A" w:rsidRPr="00437BA7" w:rsidRDefault="0028249A" w:rsidP="00437BA7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BA7">
        <w:rPr>
          <w:rFonts w:ascii="Times New Roman" w:hAnsi="Times New Roman"/>
          <w:sz w:val="28"/>
          <w:szCs w:val="28"/>
          <w:vertAlign w:val="superscript"/>
        </w:rPr>
        <w:t>*</w:t>
      </w:r>
      <w:r w:rsidRPr="00437BA7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8249A" w:rsidRPr="00437BA7" w:rsidRDefault="0028249A" w:rsidP="00437BA7">
      <w:pPr>
        <w:pStyle w:val="a7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BA7">
        <w:rPr>
          <w:rFonts w:ascii="Times New Roman" w:hAnsi="Times New Roman"/>
          <w:sz w:val="28"/>
          <w:szCs w:val="28"/>
          <w:vertAlign w:val="superscript"/>
        </w:rPr>
        <w:t>*</w:t>
      </w:r>
      <w:r w:rsidRPr="00437BA7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8249A" w:rsidRPr="00437BA7" w:rsidRDefault="0028249A" w:rsidP="00437B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343" w:rsidRPr="00437BA7" w:rsidRDefault="00117343" w:rsidP="00437BA7">
      <w:pPr>
        <w:widowControl w:val="0"/>
        <w:tabs>
          <w:tab w:val="left" w:pos="435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17343" w:rsidRPr="00437BA7" w:rsidSect="000C7DFB">
          <w:headerReference w:type="default" r:id="rId36"/>
          <w:pgSz w:w="16838" w:h="11906" w:orient="landscape"/>
          <w:pgMar w:top="568" w:right="1134" w:bottom="850" w:left="1134" w:header="0" w:footer="0" w:gutter="0"/>
          <w:cols w:space="708"/>
          <w:docGrid w:linePitch="360"/>
        </w:sectPr>
      </w:pP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/>
          <w:bCs/>
          <w:caps/>
          <w:kern w:val="32"/>
          <w:sz w:val="28"/>
          <w:szCs w:val="28"/>
          <w:lang w:eastAsia="ru-RU"/>
        </w:rPr>
      </w:pPr>
      <w:r w:rsidRPr="00437BA7">
        <w:rPr>
          <w:rFonts w:ascii="Cambria" w:eastAsia="Times New Roman" w:hAnsi="Cambria"/>
          <w:b/>
          <w:bCs/>
          <w:caps/>
          <w:kern w:val="32"/>
          <w:sz w:val="28"/>
          <w:szCs w:val="28"/>
          <w:lang w:eastAsia="ru-RU"/>
        </w:rPr>
        <w:lastRenderedPageBreak/>
        <w:t>3. условия реализации учебного предмета</w:t>
      </w: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учебного предмета требует наличия учебного кабинета «Математика». </w:t>
      </w:r>
    </w:p>
    <w:p w:rsidR="00437BA7" w:rsidRPr="00954152" w:rsidRDefault="00437BA7" w:rsidP="0043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152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 xml:space="preserve">посадочные места по количеству обучающихся- 30 мест; 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 xml:space="preserve">рабочее место преподавателя; 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>доска;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>компьютер с лицензионным программным обеспечением (ОС, архиватор, антивирусная программа, текстовый процессор, программа создания презентаций)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 xml:space="preserve"> выход в сеть интернет;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954152">
        <w:rPr>
          <w:sz w:val="28"/>
          <w:szCs w:val="28"/>
        </w:rPr>
        <w:t>мультимедийное</w:t>
      </w:r>
      <w:proofErr w:type="spellEnd"/>
      <w:r w:rsidRPr="00954152">
        <w:rPr>
          <w:sz w:val="28"/>
          <w:szCs w:val="28"/>
        </w:rPr>
        <w:t xml:space="preserve"> оборудование;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>учебно-наглядных пособий по математике: плакаты и таблицы по темам курса, шаблоны пространственных фигур, модели геометрических тел, каркасные модели геометрических тел;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r w:rsidRPr="00954152">
        <w:rPr>
          <w:sz w:val="28"/>
          <w:szCs w:val="28"/>
        </w:rPr>
        <w:t xml:space="preserve"> чертежные принадлежности;</w:t>
      </w:r>
    </w:p>
    <w:p w:rsidR="00437BA7" w:rsidRPr="00954152" w:rsidRDefault="00437BA7" w:rsidP="00437BA7">
      <w:pPr>
        <w:pStyle w:val="Default"/>
        <w:numPr>
          <w:ilvl w:val="0"/>
          <w:numId w:val="26"/>
        </w:numPr>
        <w:tabs>
          <w:tab w:val="clear" w:pos="1287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954152">
        <w:rPr>
          <w:sz w:val="28"/>
          <w:szCs w:val="28"/>
        </w:rPr>
        <w:t>учебно</w:t>
      </w:r>
      <w:proofErr w:type="spellEnd"/>
      <w:r w:rsidRPr="00954152">
        <w:rPr>
          <w:sz w:val="28"/>
          <w:szCs w:val="28"/>
        </w:rPr>
        <w:t>- методической документации</w:t>
      </w:r>
    </w:p>
    <w:p w:rsidR="00437BA7" w:rsidRPr="00954152" w:rsidRDefault="00437BA7" w:rsidP="00437BA7">
      <w:pPr>
        <w:pStyle w:val="211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/>
          <w:bCs/>
          <w:kern w:val="32"/>
          <w:sz w:val="28"/>
          <w:szCs w:val="28"/>
          <w:lang w:eastAsia="ru-RU"/>
        </w:rPr>
      </w:pPr>
      <w:r w:rsidRPr="00437BA7"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  <w:t>3.2. Информационное обеспечение обучения</w:t>
      </w: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bCs/>
          <w:sz w:val="28"/>
          <w:szCs w:val="28"/>
          <w:lang w:eastAsia="ru-RU"/>
        </w:rPr>
        <w:t>Башмаков М. И.</w:t>
      </w: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 Алгебра  и начала математического анализа, геометрия.  2016 г 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ОИЦ «Академия»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Ш. А. Алимов. Алгебра  и начала математического анализа 10 – 11 классы. Учебник. «Просвещение», 2016 г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Л. С.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Атанасян.Геометрия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 10-11 классы. Учебник. М., 2019 г.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Дадаян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 А.А.  Математика. – М., 2015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Дидактические материалы. Алгебра и начала анализа. М., 2016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Киселев и др. Геометрия. Стереометрия. 10(11)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. – Дрофа, 2015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 xml:space="preserve">Колмогоров А.Н. и др. Алгебра и начала анализа. 10 (11) </w:t>
      </w:r>
      <w:proofErr w:type="spellStart"/>
      <w:r w:rsidRPr="00437BA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.</w:t>
      </w:r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– М., 2015.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Мищенко Т.М. Рабочая тетрадь по геометрии 10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.- М.,2016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Мищенко Т.М. Рабочая тетрадь по геометрии 11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.- М.,2016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Мордкович А.Г. Алгебра и начала анализа .Часть 1. 10(11)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. – М., 2015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Мордкович А.Г. Алгебра и начала анализа .Часть 1. 10(11)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. – М., 2015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Пехлецкий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 И.Д.  Математика – М., 2015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bCs/>
          <w:sz w:val="28"/>
          <w:szCs w:val="28"/>
          <w:lang w:eastAsia="ru-RU"/>
        </w:rPr>
        <w:t>Башмаков М. И.</w:t>
      </w: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 xml:space="preserve"> Алгебра  и начала математического анализа, геометрия.  2016 г 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ОИЦ «Академия»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Атанасян</w:t>
      </w:r>
      <w:proofErr w:type="spellEnd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Л.С. и др. Геометрия. 10 (11) </w:t>
      </w:r>
      <w:proofErr w:type="spellStart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кл</w:t>
      </w:r>
      <w:proofErr w:type="spellEnd"/>
      <w:r w:rsidRPr="00437B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– М., 2015.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Богомолов Н.В. Математика – М., 2015</w:t>
      </w:r>
    </w:p>
    <w:p w:rsidR="00F37C31" w:rsidRPr="00437BA7" w:rsidRDefault="00F37C31" w:rsidP="00437BA7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37BA7">
        <w:rPr>
          <w:rFonts w:ascii="Times New Roman" w:eastAsia="Times New Roman" w:hAnsi="Times New Roman"/>
          <w:sz w:val="28"/>
          <w:szCs w:val="28"/>
          <w:lang w:eastAsia="ar-SA"/>
        </w:rPr>
        <w:t>Богомолов и др. Сборник дидактических заданий по математике. - М., 2015</w:t>
      </w:r>
    </w:p>
    <w:p w:rsidR="00F37C31" w:rsidRPr="00437BA7" w:rsidRDefault="00F37C31" w:rsidP="00437BA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ресурсы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Газета «Математика» Издательского дома «Первое сентября» </w:t>
      </w:r>
      <w:hyperlink r:id="rId37" w:history="1"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mat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.1</w:t>
        </w:r>
        <w:proofErr w:type="spellStart"/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в Открытом колледже </w:t>
      </w:r>
      <w:hyperlink r:id="rId38" w:history="1"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mathematics</w:t>
        </w:r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7B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Math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: Математика и образование 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htpp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math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Московский центр непрерывного математического образования 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mccme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Allmath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—вся математика в одном месте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allmath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EqWorld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 Мир математических уравнений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eqworld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ipmnet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Exponenta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 образовательный математический сайт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exponenta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Средняя математическая интернет-школа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bymath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Геометрический портал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htpp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:\\ 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neive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Графики функций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graphfunk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narod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Дидактические материалы по информатике и математике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comp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narod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Дискретная математика: алгоритмы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http:// rain.info.ru/cat/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ЕГЭ по математике: подготовка к тестированию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uztest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Задачи по геометрии: информационно-поисковая система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zadachi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mccme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Задачник для подготовки к олимпиадам по математике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tasks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ceemat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Занимательная математика—школьникам (олимпиады, игры, конкурсы по математике)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math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Интернет-проект «Задачи»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problems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этюды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etudes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:справочная информация в помощь студенту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mathem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в помощь школьнику и студенту (тесты по математике 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mathtest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Математика для поступающих в вузы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matematika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agava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Математика и программирование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mathprog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narod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олимпиады и олимпиадные задачи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zaba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Международный математический конкурс «Кенгуру»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kenguru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Методика преподавания математики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methmath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chat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Московская математическая олимпиада школьников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:\\</w:t>
      </w:r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Olympiads</w:t>
      </w: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mccme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437BA7">
        <w:rPr>
          <w:rFonts w:ascii="Times New Roman" w:eastAsia="Times New Roman" w:hAnsi="Times New Roman"/>
          <w:sz w:val="28"/>
          <w:szCs w:val="28"/>
          <w:lang w:val="en-US" w:eastAsia="ru-RU"/>
        </w:rPr>
        <w:t>mmo</w:t>
      </w:r>
      <w:proofErr w:type="spellEnd"/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437BA7" w:rsidRDefault="00437BA7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BA7" w:rsidRDefault="00437BA7" w:rsidP="00437BA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31" w:rsidRPr="00437BA7" w:rsidRDefault="00F37C31" w:rsidP="00437BA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b/>
          <w:sz w:val="28"/>
          <w:szCs w:val="28"/>
          <w:lang w:eastAsia="ru-RU"/>
        </w:rPr>
        <w:t>4 Контроль и оценка результатов освоения учебного предмета</w:t>
      </w: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7BA7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437BA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BA7">
        <w:rPr>
          <w:rFonts w:ascii="Times New Roman" w:hAnsi="Times New Roman"/>
          <w:sz w:val="28"/>
          <w:szCs w:val="28"/>
        </w:rPr>
        <w:t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</w:t>
      </w:r>
      <w:r w:rsidRPr="00437BA7">
        <w:rPr>
          <w:rFonts w:ascii="Times New Roman" w:hAnsi="Times New Roman"/>
          <w:b/>
          <w:sz w:val="28"/>
          <w:szCs w:val="28"/>
        </w:rPr>
        <w:t xml:space="preserve">. </w:t>
      </w:r>
      <w:r w:rsidRPr="00437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Промежуточный контроль -  </w:t>
      </w:r>
      <w:proofErr w:type="spellStart"/>
      <w:r w:rsidRPr="00437BA7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spellEnd"/>
      <w:r w:rsidRPr="00437BA7">
        <w:rPr>
          <w:rFonts w:ascii="Times New Roman" w:eastAsia="Times New Roman" w:hAnsi="Times New Roman"/>
          <w:bCs/>
          <w:sz w:val="28"/>
          <w:szCs w:val="28"/>
          <w:lang w:eastAsia="ru-RU"/>
        </w:rPr>
        <w:t>. зачет,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6"/>
      </w:tblGrid>
      <w:tr w:rsidR="00F37C31" w:rsidRPr="00437BA7" w:rsidTr="00437BA7">
        <w:tc>
          <w:tcPr>
            <w:tcW w:w="7054" w:type="dxa"/>
            <w:shd w:val="clear" w:color="auto" w:fill="auto"/>
          </w:tcPr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2516" w:type="dxa"/>
            <w:shd w:val="clear" w:color="auto" w:fill="auto"/>
          </w:tcPr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37C31" w:rsidRPr="00437BA7" w:rsidTr="00437BA7">
        <w:tc>
          <w:tcPr>
            <w:tcW w:w="7054" w:type="dxa"/>
            <w:shd w:val="clear" w:color="auto" w:fill="auto"/>
          </w:tcPr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изучения учебного предмета « Математика» на уровне среднего общего образования обучающийся на профильном уровне научится и 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ЭЛЕМЕНТЫ ТЕОРИИ МНОЖЕСТВ И МАТЕМАТИЧЕСКОЙ ЛОГИКИ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 оперировать понятиями: конечное множество, элемент множества, подмножество, пересечение, объединение и разность множеств, ч</w:t>
            </w:r>
            <w:r w:rsidRPr="00437B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исловые множества на координатной прямой, отрезок, интервал,</w:t>
            </w:r>
            <w:r w:rsidRPr="00437B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задавать множества перечислением и характеристическим свойством;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контрпример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принадлежность элемента множеству;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доказательные рассуждения для обоснования истинности утверждений.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 повседневной жизни и при изучении других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- 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-  оперировать понятием определения, основными видами определений, основными видами теорем;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- понимать суть косвенного доказательства;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-  оперировать понятиями счетного и несчетного множества;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- применять метод математической индукции для проведения рассуждений и доказательств и при решении задач.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 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ЧИСЛА И ВЫРАЖЕНИЯ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 разницу между позиционной и непозиционной системами записи чисел;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переводить числа из одной системы записи (системы счисления) в другую;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выполнять округление рациональных и иррациональных чисел с заданной точностью;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действительные числа разными способами;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НОД и НОК разными способами и использовать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научится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оперировать числовыми множествами при решении задач;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понимать причины и основные идеи расширения числовых множеств;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владеть основными понятиями теории делимости при решении стандартных задач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иметь базовые представления о множестве комплексных чисел;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владеть формулой бинома Ньютона;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задач теорему о линейном 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представлении НОД;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Китайскую теорему об остатках;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задач Малую теорему Ферма;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уметь выполнять запись числа в позиционной системе счисления;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при решении задач цепные дроби;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задачмногочлены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 с действительными и целыми коэффициентами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при решении задач Основную теорему алгебры;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теорему Безу к решению уравнений;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теорему Виета для решения некоторых уравнений степени выше второй;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метод интервалов для решения неравенств, в том числе дробно-рациональных и </w:t>
            </w: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включающих в себя иррациональные выражения;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разными методами доказательства неравенств;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уравнения в целых числах;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изображать множества на плоскости, задаваемые уравнениями, неравенствами и их системами;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Обучающийся получит 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свободно решать системы линейных уравнений;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решать основные типы уравнений и неравенств с параметрами;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применять при решении задач неравенства Коши — </w:t>
            </w:r>
            <w:proofErr w:type="spellStart"/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Буняковского</w:t>
            </w:r>
            <w:proofErr w:type="spellEnd"/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Бернулли;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о неравенствах между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средними степенными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37BA7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437BA7">
              <w:rPr>
                <w:rFonts w:ascii="Times New Roman" w:hAnsi="Times New Roman"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понятием обратная функция; применять это понятие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применять при решении задач свойства функций: четность, периодичность, ограниченность;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применять при решении задач преобразования графиков функций;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учебных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функции, промежутки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асимптоты, точки перегиба, период и т.п.);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интерпретировать свойства в контексте конкретной практической ситуации;.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Достижение результатов раздела II;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владеть понятием асимптоты и уметь его применять при решении задач;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ЭЛЕМЕНТЫ МАТЕМАТИЧЕСКОГО АНАЛИЗА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для решения задач теорию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 пределов;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вычислять </w:t>
            </w: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производные элементарных функций и их комбинаций;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исследовать функции на монотонность и экстремумы;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строить графики и применять к решению задач, в том числе с параметром;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владеть понятием касательная к графику функции и уметь применять его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владеть понятиями первообразная функция, определенный интеграл;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применять теорему Ньютона–Лейбница и ее следствия для решения задач.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учебных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решать прикладные задачи из биологии, физики,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химии, экономики и других предметов, связанные с исследованием характеристик процессов;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интерпретировать полученные результаты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Достижение результатов раздела II;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оперировать понятием первообразной функции для решения задач;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оперировать в стандартных ситуациях производными высших порядков;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при решении задач свойства непрерывных функций;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уметь применять при решении задач теоремы Вейерштрасса;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СТАТИСТИКА И ТЕОРИЯ ВЕРОЯТНОСТЕЙ, ЛОГИКИ И КОМБИНАТОРИКА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основными понятиями комбинаторики и уметь их применять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иметь представление об основах теории вероятностей;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математическом ожидании и дисперсии случайных величин;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совместных распределениях случайных величин;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суть закона больших чисел и выборочного метода измерения вероятностей;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иметь представление о корреляции случайных величин.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вычислять или оценивать вероятности событий в реальной жизни;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методы подходящего представления и обработки данных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центральной предельной теореме;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выборочном коэффициенте корреляции и линейной регрессии;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связи эмпирических и теоретических распределений;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кодировании, двоичной записи, двоичном дереве;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иметь представление о деревьях и уметь применять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владеть понятием связность и уметь применять компоненты связности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уметь осуществлять пути по ребрам, обходы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ребер и вершин графа;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об </w:t>
            </w:r>
            <w:proofErr w:type="spellStart"/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эйлеровом</w:t>
            </w:r>
            <w:proofErr w:type="spellEnd"/>
            <w:r w:rsidRPr="00437B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уметь применять метод математической индукции;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уметь применять принцип Дирихле при решении задач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ТЕКСТОВЫЕ ЗАДАЧИ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разные задачи повышенной трудности;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модель решения задачи, проводить доказательные рассуждения при решении задачи;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решать практические задачи и задачи из других предметов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ГЕОМЕТРИЯ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исследовать чертежи, включая комбинации фигур, извлекать, интерпретировать и преобразовывать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информацию, представленную на чертежах;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формулировать и доказывать геометрические утверждения;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стереометрии: призма, параллелепипед, пирамида, тетраэдр;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теоремы о параллельности прямых и плоскостей в пространстве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параллельное проектирование для изображения фигур;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перпендикулярности прямой и плоскости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понятием угол между прямой и плоскостью и уметь применять его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владеть понятием прямоугольный параллелепипед </w:t>
            </w: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применять его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иметь представление о теореме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Эйлера,правильных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многогранниках;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владеть понятиями касательные прямые и плоскости и уметь применять </w:t>
            </w:r>
            <w:proofErr w:type="spellStart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изпри</w:t>
            </w:r>
            <w:proofErr w:type="spellEnd"/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площади сферы и уметь применять его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решать задачи на комбинации многогранников и тел вращения;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об аксиоматическом методе;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уметь применять для решения задач свойства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плоских и двугранных углов, трехгранного угла, теоремы косинусов и синусов для трехгранного угла; 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BFBFBF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двойственности правильных многогранников;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BFBFBF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иметь представление о конических сечениях;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применять при решении задач формулу расстояния от точки до плоскости;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применять теоремы об отношениях объемов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площади ортогональной проекции;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уметь решать задачи на плоскости методами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стереометрии;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уметь применять формулы объемов при решении задач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sz w:val="28"/>
                <w:szCs w:val="28"/>
              </w:rPr>
              <w:t>ВЕКТОРЫ И КООРДИНАТЫ В ПРОСТРАНСТВЕ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понятиями векторы и их координаты;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операции над векторами;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скалярное произведение векторов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векторы и метод координат в пространстве при решении задач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объем параллелепипеда и тетраэдра, заданных координатами своих вершин;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задавать прямую в пространстве;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расстояние от точки до плоскости в системе координат;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расстояние между скрещивающимися прямыми, заданными в системе координат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ИСТОРИЯ МАТЕМАТИКИ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вкладе выдающихся математиков в развитие науки;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роль математики в развитии России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Достижение результатов раздела </w:t>
            </w:r>
            <w:r w:rsidRPr="00437BA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II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404040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/>
                <w:iCs/>
                <w:color w:val="404040"/>
                <w:sz w:val="28"/>
                <w:szCs w:val="28"/>
                <w:lang w:eastAsia="ru-RU"/>
              </w:rPr>
              <w:t>МЕТОДЫ МАТЕМАТИКИ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Обучающийся научится: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применять основные методы решения математических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F37C31" w:rsidRPr="00437BA7" w:rsidRDefault="00F37C31" w:rsidP="00437B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пользоваться прикладными программами и программами символьных вычислений для исследования </w:t>
            </w:r>
            <w:r w:rsidRPr="00437BA7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математических объектов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научится: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437BA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BA7">
              <w:rPr>
                <w:rFonts w:ascii="Times New Roman" w:hAnsi="Times New Roman"/>
                <w:i/>
                <w:sz w:val="28"/>
                <w:szCs w:val="28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C31" w:rsidRPr="00437BA7" w:rsidRDefault="00F37C31" w:rsidP="0043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-устный опрос,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-письменный опрос (карточки заданий),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-тестирование,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-оценивание ЛР и ПР,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-решение задач,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диктанты,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проверка выполнения самостоятельной работы,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заполнение таблиц.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Промежуточный контроль – </w:t>
            </w:r>
            <w:proofErr w:type="spellStart"/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диф</w:t>
            </w:r>
            <w:proofErr w:type="spellEnd"/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зачет,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экзамен.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-устный опрос,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-письменный опрос (карточки заданий),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-тестирование,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-оценивание ЛР и ПР, 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-решение задач,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диктанты,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проверка выполнения самостоятельной работы,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заполнение таблиц.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Промежуточный контроль -  зачет,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7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экзамен.</w:t>
            </w: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C31" w:rsidRPr="00437BA7" w:rsidRDefault="00F37C31" w:rsidP="0043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C31" w:rsidRPr="00437BA7" w:rsidRDefault="00F37C31" w:rsidP="00437BA7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37C31" w:rsidRPr="00437BA7" w:rsidRDefault="00F37C31" w:rsidP="00437B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31" w:rsidRPr="00437BA7" w:rsidRDefault="00F37C31" w:rsidP="00437BA7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37C31" w:rsidRPr="00437BA7" w:rsidRDefault="00F37C31" w:rsidP="0043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F37C31" w:rsidRPr="00437BA7" w:rsidRDefault="00F37C31" w:rsidP="00437BA7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sectPr w:rsidR="00F37C31" w:rsidRPr="00437BA7" w:rsidSect="002B5B44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C8" w:rsidRDefault="007052C8" w:rsidP="00CE309E">
      <w:pPr>
        <w:spacing w:after="0" w:line="240" w:lineRule="auto"/>
      </w:pPr>
      <w:r>
        <w:separator/>
      </w:r>
    </w:p>
  </w:endnote>
  <w:endnote w:type="continuationSeparator" w:id="1">
    <w:p w:rsidR="007052C8" w:rsidRDefault="007052C8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7016A3" w:rsidRPr="00C911A5" w:rsidRDefault="007D5481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7016A3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437BA7">
          <w:rPr>
            <w:rFonts w:ascii="Times New Roman" w:hAnsi="Times New Roman"/>
            <w:noProof/>
            <w:sz w:val="24"/>
            <w:szCs w:val="24"/>
          </w:rPr>
          <w:t>55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16A3" w:rsidRDefault="007016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C8" w:rsidRDefault="007052C8" w:rsidP="00CE309E">
      <w:pPr>
        <w:spacing w:after="0" w:line="240" w:lineRule="auto"/>
      </w:pPr>
      <w:r>
        <w:separator/>
      </w:r>
    </w:p>
  </w:footnote>
  <w:footnote w:type="continuationSeparator" w:id="1">
    <w:p w:rsidR="007052C8" w:rsidRDefault="007052C8" w:rsidP="00CE309E">
      <w:pPr>
        <w:spacing w:after="0" w:line="240" w:lineRule="auto"/>
      </w:pPr>
      <w:r>
        <w:continuationSeparator/>
      </w:r>
    </w:p>
  </w:footnote>
  <w:footnote w:id="2">
    <w:p w:rsidR="009008B4" w:rsidRDefault="009008B4" w:rsidP="009008B4">
      <w:pPr>
        <w:pStyle w:val="aff1"/>
      </w:pPr>
      <w:r>
        <w:rPr>
          <w:rStyle w:val="aff3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A3" w:rsidRDefault="007016A3" w:rsidP="00A81CCC">
    <w:pPr>
      <w:pStyle w:val="aa"/>
    </w:pPr>
  </w:p>
  <w:p w:rsidR="007016A3" w:rsidRPr="0006262C" w:rsidRDefault="007016A3" w:rsidP="00A81C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F326A"/>
    <w:multiLevelType w:val="hybridMultilevel"/>
    <w:tmpl w:val="AF4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7B5A"/>
    <w:multiLevelType w:val="hybridMultilevel"/>
    <w:tmpl w:val="E520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44FF6"/>
    <w:multiLevelType w:val="hybridMultilevel"/>
    <w:tmpl w:val="99C4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4D79EF"/>
    <w:multiLevelType w:val="hybridMultilevel"/>
    <w:tmpl w:val="323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8165F"/>
    <w:multiLevelType w:val="hybridMultilevel"/>
    <w:tmpl w:val="D7AA28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335B95"/>
    <w:multiLevelType w:val="hybridMultilevel"/>
    <w:tmpl w:val="4252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F6056"/>
    <w:multiLevelType w:val="hybridMultilevel"/>
    <w:tmpl w:val="20F8270A"/>
    <w:lvl w:ilvl="0" w:tplc="2A069890">
      <w:start w:val="1"/>
      <w:numFmt w:val="bullet"/>
      <w:lvlText w:val="−"/>
      <w:lvlJc w:val="left"/>
      <w:pPr>
        <w:ind w:left="103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AA95CB2"/>
    <w:multiLevelType w:val="hybridMultilevel"/>
    <w:tmpl w:val="E3445A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E6FF5"/>
    <w:multiLevelType w:val="hybridMultilevel"/>
    <w:tmpl w:val="D10E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20E5B"/>
    <w:multiLevelType w:val="hybridMultilevel"/>
    <w:tmpl w:val="D412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7048"/>
    <w:multiLevelType w:val="hybridMultilevel"/>
    <w:tmpl w:val="4AF2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711A88"/>
    <w:multiLevelType w:val="hybridMultilevel"/>
    <w:tmpl w:val="3FD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A324E"/>
    <w:multiLevelType w:val="hybridMultilevel"/>
    <w:tmpl w:val="FEE4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92237"/>
    <w:multiLevelType w:val="hybridMultilevel"/>
    <w:tmpl w:val="C094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4"/>
  </w:num>
  <w:num w:numId="6">
    <w:abstractNumId w:val="7"/>
  </w:num>
  <w:num w:numId="7">
    <w:abstractNumId w:val="2"/>
  </w:num>
  <w:num w:numId="8">
    <w:abstractNumId w:val="26"/>
  </w:num>
  <w:num w:numId="9">
    <w:abstractNumId w:val="14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27"/>
  </w:num>
  <w:num w:numId="17">
    <w:abstractNumId w:val="20"/>
  </w:num>
  <w:num w:numId="18">
    <w:abstractNumId w:val="6"/>
  </w:num>
  <w:num w:numId="19">
    <w:abstractNumId w:val="18"/>
  </w:num>
  <w:num w:numId="20">
    <w:abstractNumId w:val="5"/>
  </w:num>
  <w:num w:numId="21">
    <w:abstractNumId w:val="10"/>
  </w:num>
  <w:num w:numId="22">
    <w:abstractNumId w:val="28"/>
  </w:num>
  <w:num w:numId="23">
    <w:abstractNumId w:val="12"/>
  </w:num>
  <w:num w:numId="24">
    <w:abstractNumId w:val="16"/>
  </w:num>
  <w:num w:numId="25">
    <w:abstractNumId w:val="24"/>
  </w:num>
  <w:num w:numId="26">
    <w:abstractNumId w:val="21"/>
  </w:num>
  <w:num w:numId="27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1698"/>
    <w:rsid w:val="000216BE"/>
    <w:rsid w:val="00021A02"/>
    <w:rsid w:val="00024476"/>
    <w:rsid w:val="00026C48"/>
    <w:rsid w:val="00033CAE"/>
    <w:rsid w:val="000343B3"/>
    <w:rsid w:val="00041F25"/>
    <w:rsid w:val="00044801"/>
    <w:rsid w:val="00044A41"/>
    <w:rsid w:val="0005042A"/>
    <w:rsid w:val="00053C24"/>
    <w:rsid w:val="000558BA"/>
    <w:rsid w:val="00060A49"/>
    <w:rsid w:val="00067813"/>
    <w:rsid w:val="00075EC1"/>
    <w:rsid w:val="00077A99"/>
    <w:rsid w:val="00087FC6"/>
    <w:rsid w:val="0009076C"/>
    <w:rsid w:val="0009275E"/>
    <w:rsid w:val="00092DCE"/>
    <w:rsid w:val="0009348E"/>
    <w:rsid w:val="00094D40"/>
    <w:rsid w:val="000A24F6"/>
    <w:rsid w:val="000A4C72"/>
    <w:rsid w:val="000B2226"/>
    <w:rsid w:val="000B4BF3"/>
    <w:rsid w:val="000C058A"/>
    <w:rsid w:val="000C7DFB"/>
    <w:rsid w:val="000D0F4C"/>
    <w:rsid w:val="000E1766"/>
    <w:rsid w:val="000E4F5F"/>
    <w:rsid w:val="000E5B1F"/>
    <w:rsid w:val="000F053A"/>
    <w:rsid w:val="000F41B9"/>
    <w:rsid w:val="000F4610"/>
    <w:rsid w:val="000F5390"/>
    <w:rsid w:val="000F6950"/>
    <w:rsid w:val="00101FA1"/>
    <w:rsid w:val="00102097"/>
    <w:rsid w:val="001029D6"/>
    <w:rsid w:val="00102D4F"/>
    <w:rsid w:val="00117343"/>
    <w:rsid w:val="001202E6"/>
    <w:rsid w:val="00122228"/>
    <w:rsid w:val="00124333"/>
    <w:rsid w:val="00124DB1"/>
    <w:rsid w:val="00130903"/>
    <w:rsid w:val="00131364"/>
    <w:rsid w:val="00132751"/>
    <w:rsid w:val="00132C36"/>
    <w:rsid w:val="0014210D"/>
    <w:rsid w:val="001435C4"/>
    <w:rsid w:val="00147FAB"/>
    <w:rsid w:val="00155127"/>
    <w:rsid w:val="001709C3"/>
    <w:rsid w:val="00170B35"/>
    <w:rsid w:val="001737E0"/>
    <w:rsid w:val="0017597F"/>
    <w:rsid w:val="00175AFB"/>
    <w:rsid w:val="0018400D"/>
    <w:rsid w:val="00192105"/>
    <w:rsid w:val="0019409A"/>
    <w:rsid w:val="0019415E"/>
    <w:rsid w:val="001959FA"/>
    <w:rsid w:val="001961DA"/>
    <w:rsid w:val="001A0DF8"/>
    <w:rsid w:val="001B0983"/>
    <w:rsid w:val="001B359C"/>
    <w:rsid w:val="001B5A5B"/>
    <w:rsid w:val="001B6E28"/>
    <w:rsid w:val="001C677A"/>
    <w:rsid w:val="001C6EA9"/>
    <w:rsid w:val="001D097B"/>
    <w:rsid w:val="001D202A"/>
    <w:rsid w:val="001E03A0"/>
    <w:rsid w:val="001E11B5"/>
    <w:rsid w:val="001E65D3"/>
    <w:rsid w:val="001E7A75"/>
    <w:rsid w:val="001F0551"/>
    <w:rsid w:val="001F2A53"/>
    <w:rsid w:val="001F4A76"/>
    <w:rsid w:val="00204A59"/>
    <w:rsid w:val="002063B5"/>
    <w:rsid w:val="002067D3"/>
    <w:rsid w:val="00214DFB"/>
    <w:rsid w:val="00214E0E"/>
    <w:rsid w:val="00217A89"/>
    <w:rsid w:val="00220112"/>
    <w:rsid w:val="00222205"/>
    <w:rsid w:val="0022221F"/>
    <w:rsid w:val="00223305"/>
    <w:rsid w:val="00226327"/>
    <w:rsid w:val="0023441F"/>
    <w:rsid w:val="00234B58"/>
    <w:rsid w:val="00237A50"/>
    <w:rsid w:val="002416F1"/>
    <w:rsid w:val="00241BDC"/>
    <w:rsid w:val="00243347"/>
    <w:rsid w:val="002469EE"/>
    <w:rsid w:val="0025003A"/>
    <w:rsid w:val="0025080B"/>
    <w:rsid w:val="00256674"/>
    <w:rsid w:val="00257AE7"/>
    <w:rsid w:val="0026013E"/>
    <w:rsid w:val="00263B7E"/>
    <w:rsid w:val="00264911"/>
    <w:rsid w:val="002711FC"/>
    <w:rsid w:val="00275147"/>
    <w:rsid w:val="00276DFA"/>
    <w:rsid w:val="0028249A"/>
    <w:rsid w:val="00282C4B"/>
    <w:rsid w:val="00283672"/>
    <w:rsid w:val="002854B4"/>
    <w:rsid w:val="00285614"/>
    <w:rsid w:val="00286B1B"/>
    <w:rsid w:val="002907F6"/>
    <w:rsid w:val="002913CE"/>
    <w:rsid w:val="00294748"/>
    <w:rsid w:val="00294A43"/>
    <w:rsid w:val="002A6A9C"/>
    <w:rsid w:val="002A7144"/>
    <w:rsid w:val="002B3BD4"/>
    <w:rsid w:val="002B56BA"/>
    <w:rsid w:val="002B5B44"/>
    <w:rsid w:val="002C052D"/>
    <w:rsid w:val="002C063C"/>
    <w:rsid w:val="002C09A6"/>
    <w:rsid w:val="002C546F"/>
    <w:rsid w:val="002D04B5"/>
    <w:rsid w:val="002E0310"/>
    <w:rsid w:val="002E1089"/>
    <w:rsid w:val="002E13D4"/>
    <w:rsid w:val="002E1715"/>
    <w:rsid w:val="002E3556"/>
    <w:rsid w:val="002E4BA8"/>
    <w:rsid w:val="002E4C56"/>
    <w:rsid w:val="002E5C83"/>
    <w:rsid w:val="002E7C0A"/>
    <w:rsid w:val="002E7EB1"/>
    <w:rsid w:val="002F0357"/>
    <w:rsid w:val="002F28DB"/>
    <w:rsid w:val="002F3C98"/>
    <w:rsid w:val="002F4F4D"/>
    <w:rsid w:val="002F5E62"/>
    <w:rsid w:val="003023C2"/>
    <w:rsid w:val="00304453"/>
    <w:rsid w:val="00304E9F"/>
    <w:rsid w:val="00320960"/>
    <w:rsid w:val="00320C2E"/>
    <w:rsid w:val="00321081"/>
    <w:rsid w:val="00322D7B"/>
    <w:rsid w:val="00325C4F"/>
    <w:rsid w:val="00325CE3"/>
    <w:rsid w:val="003267C8"/>
    <w:rsid w:val="00341A23"/>
    <w:rsid w:val="00344F65"/>
    <w:rsid w:val="00353795"/>
    <w:rsid w:val="0035440E"/>
    <w:rsid w:val="00361F77"/>
    <w:rsid w:val="00366BFB"/>
    <w:rsid w:val="00376DA7"/>
    <w:rsid w:val="003854AB"/>
    <w:rsid w:val="003869AD"/>
    <w:rsid w:val="00397537"/>
    <w:rsid w:val="003976E4"/>
    <w:rsid w:val="00397E93"/>
    <w:rsid w:val="003A2F8B"/>
    <w:rsid w:val="003A559E"/>
    <w:rsid w:val="003B0195"/>
    <w:rsid w:val="003B34D2"/>
    <w:rsid w:val="003B3E0A"/>
    <w:rsid w:val="003B59F9"/>
    <w:rsid w:val="003C2499"/>
    <w:rsid w:val="003C25A8"/>
    <w:rsid w:val="003C63B9"/>
    <w:rsid w:val="003D3BF1"/>
    <w:rsid w:val="003D3EAC"/>
    <w:rsid w:val="003E443C"/>
    <w:rsid w:val="003F2C36"/>
    <w:rsid w:val="003F7F59"/>
    <w:rsid w:val="00400024"/>
    <w:rsid w:val="004011F9"/>
    <w:rsid w:val="00401FD7"/>
    <w:rsid w:val="00404F9B"/>
    <w:rsid w:val="0040675F"/>
    <w:rsid w:val="0040788E"/>
    <w:rsid w:val="00411D61"/>
    <w:rsid w:val="004132E0"/>
    <w:rsid w:val="00413C45"/>
    <w:rsid w:val="004214AE"/>
    <w:rsid w:val="00422E84"/>
    <w:rsid w:val="00425CD8"/>
    <w:rsid w:val="00425E90"/>
    <w:rsid w:val="00437BA7"/>
    <w:rsid w:val="004406CB"/>
    <w:rsid w:val="0044525A"/>
    <w:rsid w:val="00446396"/>
    <w:rsid w:val="00455829"/>
    <w:rsid w:val="004571DE"/>
    <w:rsid w:val="00467200"/>
    <w:rsid w:val="00480257"/>
    <w:rsid w:val="00481922"/>
    <w:rsid w:val="00484369"/>
    <w:rsid w:val="004A2B46"/>
    <w:rsid w:val="004A780E"/>
    <w:rsid w:val="004B0B55"/>
    <w:rsid w:val="004B4384"/>
    <w:rsid w:val="004C2094"/>
    <w:rsid w:val="004C4736"/>
    <w:rsid w:val="004D226F"/>
    <w:rsid w:val="004D3D03"/>
    <w:rsid w:val="004E0E6E"/>
    <w:rsid w:val="004E2CBA"/>
    <w:rsid w:val="004E3515"/>
    <w:rsid w:val="004F2075"/>
    <w:rsid w:val="004F30B1"/>
    <w:rsid w:val="004F79D2"/>
    <w:rsid w:val="00505095"/>
    <w:rsid w:val="00513654"/>
    <w:rsid w:val="00513A81"/>
    <w:rsid w:val="005160B9"/>
    <w:rsid w:val="00524457"/>
    <w:rsid w:val="00524C9F"/>
    <w:rsid w:val="0052571F"/>
    <w:rsid w:val="00531CAC"/>
    <w:rsid w:val="0053225B"/>
    <w:rsid w:val="00532469"/>
    <w:rsid w:val="005474EA"/>
    <w:rsid w:val="00557212"/>
    <w:rsid w:val="00571742"/>
    <w:rsid w:val="00572755"/>
    <w:rsid w:val="00576259"/>
    <w:rsid w:val="00577D1F"/>
    <w:rsid w:val="0058380C"/>
    <w:rsid w:val="00590382"/>
    <w:rsid w:val="00595902"/>
    <w:rsid w:val="0059707D"/>
    <w:rsid w:val="005A0B57"/>
    <w:rsid w:val="005B4563"/>
    <w:rsid w:val="005C11FA"/>
    <w:rsid w:val="005C45A9"/>
    <w:rsid w:val="005C7872"/>
    <w:rsid w:val="005D018F"/>
    <w:rsid w:val="005D518D"/>
    <w:rsid w:val="00602E62"/>
    <w:rsid w:val="0060602E"/>
    <w:rsid w:val="00607D96"/>
    <w:rsid w:val="00610BD7"/>
    <w:rsid w:val="00614507"/>
    <w:rsid w:val="00614FA5"/>
    <w:rsid w:val="006168E1"/>
    <w:rsid w:val="00621488"/>
    <w:rsid w:val="00622C07"/>
    <w:rsid w:val="0063447C"/>
    <w:rsid w:val="006366D1"/>
    <w:rsid w:val="00640241"/>
    <w:rsid w:val="00647F8C"/>
    <w:rsid w:val="00651ADE"/>
    <w:rsid w:val="00661B69"/>
    <w:rsid w:val="00671045"/>
    <w:rsid w:val="0067118C"/>
    <w:rsid w:val="00677895"/>
    <w:rsid w:val="00677B37"/>
    <w:rsid w:val="00680F08"/>
    <w:rsid w:val="0068349B"/>
    <w:rsid w:val="006843C7"/>
    <w:rsid w:val="006848D2"/>
    <w:rsid w:val="0068493D"/>
    <w:rsid w:val="00685EBC"/>
    <w:rsid w:val="006904B8"/>
    <w:rsid w:val="00691EE2"/>
    <w:rsid w:val="00694CE6"/>
    <w:rsid w:val="006951B0"/>
    <w:rsid w:val="006A76E6"/>
    <w:rsid w:val="006B3D65"/>
    <w:rsid w:val="006C2C65"/>
    <w:rsid w:val="006C4002"/>
    <w:rsid w:val="006C5317"/>
    <w:rsid w:val="006C59BD"/>
    <w:rsid w:val="006D4378"/>
    <w:rsid w:val="006D5BB9"/>
    <w:rsid w:val="006D7654"/>
    <w:rsid w:val="006E4FAB"/>
    <w:rsid w:val="007016A3"/>
    <w:rsid w:val="007033D5"/>
    <w:rsid w:val="007052C8"/>
    <w:rsid w:val="00711006"/>
    <w:rsid w:val="00715220"/>
    <w:rsid w:val="00721164"/>
    <w:rsid w:val="00724AD7"/>
    <w:rsid w:val="007271DF"/>
    <w:rsid w:val="00733682"/>
    <w:rsid w:val="0073381B"/>
    <w:rsid w:val="0073456D"/>
    <w:rsid w:val="00734BBF"/>
    <w:rsid w:val="00740850"/>
    <w:rsid w:val="00743EED"/>
    <w:rsid w:val="007445B0"/>
    <w:rsid w:val="007453EF"/>
    <w:rsid w:val="0075030C"/>
    <w:rsid w:val="007508DF"/>
    <w:rsid w:val="007525E8"/>
    <w:rsid w:val="007573BF"/>
    <w:rsid w:val="00760CDA"/>
    <w:rsid w:val="0076236F"/>
    <w:rsid w:val="00762830"/>
    <w:rsid w:val="00776A6F"/>
    <w:rsid w:val="0077735D"/>
    <w:rsid w:val="00780745"/>
    <w:rsid w:val="00780E9A"/>
    <w:rsid w:val="00782F0A"/>
    <w:rsid w:val="00783368"/>
    <w:rsid w:val="00785529"/>
    <w:rsid w:val="00793BF0"/>
    <w:rsid w:val="00794293"/>
    <w:rsid w:val="007A0ABE"/>
    <w:rsid w:val="007A12DA"/>
    <w:rsid w:val="007A139E"/>
    <w:rsid w:val="007A27E4"/>
    <w:rsid w:val="007D5481"/>
    <w:rsid w:val="007D7BC4"/>
    <w:rsid w:val="007E71FB"/>
    <w:rsid w:val="007F0D05"/>
    <w:rsid w:val="007F2F99"/>
    <w:rsid w:val="007F40E4"/>
    <w:rsid w:val="007F7FFD"/>
    <w:rsid w:val="00800800"/>
    <w:rsid w:val="00803838"/>
    <w:rsid w:val="0080756D"/>
    <w:rsid w:val="00810E8C"/>
    <w:rsid w:val="00811D4C"/>
    <w:rsid w:val="00813856"/>
    <w:rsid w:val="00823D85"/>
    <w:rsid w:val="00827DF5"/>
    <w:rsid w:val="008453F0"/>
    <w:rsid w:val="008479D4"/>
    <w:rsid w:val="0085033A"/>
    <w:rsid w:val="008509BC"/>
    <w:rsid w:val="008520D8"/>
    <w:rsid w:val="008543B5"/>
    <w:rsid w:val="00855E05"/>
    <w:rsid w:val="00857854"/>
    <w:rsid w:val="00857924"/>
    <w:rsid w:val="00861AF5"/>
    <w:rsid w:val="0087264C"/>
    <w:rsid w:val="008749F1"/>
    <w:rsid w:val="00880580"/>
    <w:rsid w:val="00882D3A"/>
    <w:rsid w:val="00885615"/>
    <w:rsid w:val="00893455"/>
    <w:rsid w:val="00893794"/>
    <w:rsid w:val="00894771"/>
    <w:rsid w:val="008953A4"/>
    <w:rsid w:val="008970C2"/>
    <w:rsid w:val="008973DB"/>
    <w:rsid w:val="008A0D3F"/>
    <w:rsid w:val="008A1FF7"/>
    <w:rsid w:val="008B1274"/>
    <w:rsid w:val="008B1965"/>
    <w:rsid w:val="008B26E4"/>
    <w:rsid w:val="008B38A0"/>
    <w:rsid w:val="008D1073"/>
    <w:rsid w:val="008D40D1"/>
    <w:rsid w:val="008D58C5"/>
    <w:rsid w:val="008E0971"/>
    <w:rsid w:val="008E29EE"/>
    <w:rsid w:val="008E58DF"/>
    <w:rsid w:val="008F3F3D"/>
    <w:rsid w:val="008F78A2"/>
    <w:rsid w:val="009008B4"/>
    <w:rsid w:val="009015DF"/>
    <w:rsid w:val="0090482D"/>
    <w:rsid w:val="009130E5"/>
    <w:rsid w:val="00916166"/>
    <w:rsid w:val="009175A2"/>
    <w:rsid w:val="0092132E"/>
    <w:rsid w:val="009213D5"/>
    <w:rsid w:val="00925443"/>
    <w:rsid w:val="00925C7F"/>
    <w:rsid w:val="009270D8"/>
    <w:rsid w:val="00930056"/>
    <w:rsid w:val="0093309D"/>
    <w:rsid w:val="0093360D"/>
    <w:rsid w:val="00933D91"/>
    <w:rsid w:val="009343DB"/>
    <w:rsid w:val="00934AC8"/>
    <w:rsid w:val="009356C9"/>
    <w:rsid w:val="009405A1"/>
    <w:rsid w:val="00943ECC"/>
    <w:rsid w:val="00945FE1"/>
    <w:rsid w:val="0094792A"/>
    <w:rsid w:val="009519DB"/>
    <w:rsid w:val="00952F8C"/>
    <w:rsid w:val="00956408"/>
    <w:rsid w:val="00960DB7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4B59"/>
    <w:rsid w:val="00997FBD"/>
    <w:rsid w:val="009A4237"/>
    <w:rsid w:val="009B1E11"/>
    <w:rsid w:val="009B3919"/>
    <w:rsid w:val="009B5866"/>
    <w:rsid w:val="009C0B5F"/>
    <w:rsid w:val="009C247E"/>
    <w:rsid w:val="009C39ED"/>
    <w:rsid w:val="009C55AF"/>
    <w:rsid w:val="009C5D37"/>
    <w:rsid w:val="009D12D2"/>
    <w:rsid w:val="009D1C91"/>
    <w:rsid w:val="009D5A55"/>
    <w:rsid w:val="009E0AD9"/>
    <w:rsid w:val="009E13C9"/>
    <w:rsid w:val="009E5A4F"/>
    <w:rsid w:val="009F1585"/>
    <w:rsid w:val="009F3E5E"/>
    <w:rsid w:val="009F5B11"/>
    <w:rsid w:val="009F7E79"/>
    <w:rsid w:val="00A0337D"/>
    <w:rsid w:val="00A0739F"/>
    <w:rsid w:val="00A167E5"/>
    <w:rsid w:val="00A24214"/>
    <w:rsid w:val="00A242FE"/>
    <w:rsid w:val="00A35D07"/>
    <w:rsid w:val="00A36A8D"/>
    <w:rsid w:val="00A443CE"/>
    <w:rsid w:val="00A45D37"/>
    <w:rsid w:val="00A50916"/>
    <w:rsid w:val="00A5159C"/>
    <w:rsid w:val="00A56FC7"/>
    <w:rsid w:val="00A635A1"/>
    <w:rsid w:val="00A63DCD"/>
    <w:rsid w:val="00A73324"/>
    <w:rsid w:val="00A756E3"/>
    <w:rsid w:val="00A765F7"/>
    <w:rsid w:val="00A81CCC"/>
    <w:rsid w:val="00A93A94"/>
    <w:rsid w:val="00A9663B"/>
    <w:rsid w:val="00A96E43"/>
    <w:rsid w:val="00AA10FD"/>
    <w:rsid w:val="00AA1F21"/>
    <w:rsid w:val="00AA3B4B"/>
    <w:rsid w:val="00AB3378"/>
    <w:rsid w:val="00AB4572"/>
    <w:rsid w:val="00AB601F"/>
    <w:rsid w:val="00AB6A93"/>
    <w:rsid w:val="00AB7122"/>
    <w:rsid w:val="00AC0BAD"/>
    <w:rsid w:val="00AC3B53"/>
    <w:rsid w:val="00AC3CE8"/>
    <w:rsid w:val="00AE2117"/>
    <w:rsid w:val="00AE2800"/>
    <w:rsid w:val="00AE42ED"/>
    <w:rsid w:val="00AE5929"/>
    <w:rsid w:val="00AF12EC"/>
    <w:rsid w:val="00AF4861"/>
    <w:rsid w:val="00AF53B4"/>
    <w:rsid w:val="00AF6003"/>
    <w:rsid w:val="00B00D6A"/>
    <w:rsid w:val="00B02D96"/>
    <w:rsid w:val="00B04062"/>
    <w:rsid w:val="00B07189"/>
    <w:rsid w:val="00B1621C"/>
    <w:rsid w:val="00B22F95"/>
    <w:rsid w:val="00B265DF"/>
    <w:rsid w:val="00B4052C"/>
    <w:rsid w:val="00B40D46"/>
    <w:rsid w:val="00B41F31"/>
    <w:rsid w:val="00B50B4B"/>
    <w:rsid w:val="00B53350"/>
    <w:rsid w:val="00B53424"/>
    <w:rsid w:val="00B578E8"/>
    <w:rsid w:val="00B6534C"/>
    <w:rsid w:val="00B826B9"/>
    <w:rsid w:val="00B84007"/>
    <w:rsid w:val="00B8577A"/>
    <w:rsid w:val="00B85F53"/>
    <w:rsid w:val="00BA07AC"/>
    <w:rsid w:val="00BA0CCB"/>
    <w:rsid w:val="00BA521A"/>
    <w:rsid w:val="00BA6E08"/>
    <w:rsid w:val="00BB14FC"/>
    <w:rsid w:val="00BB41F5"/>
    <w:rsid w:val="00BB7C0D"/>
    <w:rsid w:val="00BC30C6"/>
    <w:rsid w:val="00BC3873"/>
    <w:rsid w:val="00BC4810"/>
    <w:rsid w:val="00BC7304"/>
    <w:rsid w:val="00BC73F2"/>
    <w:rsid w:val="00BD29DD"/>
    <w:rsid w:val="00BD3244"/>
    <w:rsid w:val="00BD74EF"/>
    <w:rsid w:val="00BD7AF8"/>
    <w:rsid w:val="00BE18B0"/>
    <w:rsid w:val="00BE1DA3"/>
    <w:rsid w:val="00BE5660"/>
    <w:rsid w:val="00BE66CF"/>
    <w:rsid w:val="00BE7ECC"/>
    <w:rsid w:val="00BF2AEC"/>
    <w:rsid w:val="00BF3B6C"/>
    <w:rsid w:val="00C0196F"/>
    <w:rsid w:val="00C03852"/>
    <w:rsid w:val="00C1063D"/>
    <w:rsid w:val="00C115F8"/>
    <w:rsid w:val="00C11F07"/>
    <w:rsid w:val="00C20AD8"/>
    <w:rsid w:val="00C220C0"/>
    <w:rsid w:val="00C2612B"/>
    <w:rsid w:val="00C32A4A"/>
    <w:rsid w:val="00C32C01"/>
    <w:rsid w:val="00C37416"/>
    <w:rsid w:val="00C404C3"/>
    <w:rsid w:val="00C42488"/>
    <w:rsid w:val="00C43E83"/>
    <w:rsid w:val="00C46E66"/>
    <w:rsid w:val="00C47210"/>
    <w:rsid w:val="00C6222C"/>
    <w:rsid w:val="00C62506"/>
    <w:rsid w:val="00C66811"/>
    <w:rsid w:val="00C73C77"/>
    <w:rsid w:val="00C749BB"/>
    <w:rsid w:val="00C837E2"/>
    <w:rsid w:val="00C87BA7"/>
    <w:rsid w:val="00C911A5"/>
    <w:rsid w:val="00C915FE"/>
    <w:rsid w:val="00C923A1"/>
    <w:rsid w:val="00C945A7"/>
    <w:rsid w:val="00C96BAF"/>
    <w:rsid w:val="00C97571"/>
    <w:rsid w:val="00CA03DD"/>
    <w:rsid w:val="00CA3514"/>
    <w:rsid w:val="00CA4963"/>
    <w:rsid w:val="00CA78C1"/>
    <w:rsid w:val="00CC1FD7"/>
    <w:rsid w:val="00CC2C8D"/>
    <w:rsid w:val="00CC5740"/>
    <w:rsid w:val="00CC64A6"/>
    <w:rsid w:val="00CD21EF"/>
    <w:rsid w:val="00CD288D"/>
    <w:rsid w:val="00CE2537"/>
    <w:rsid w:val="00CE309E"/>
    <w:rsid w:val="00CE34C5"/>
    <w:rsid w:val="00CE4737"/>
    <w:rsid w:val="00D003BF"/>
    <w:rsid w:val="00D02F26"/>
    <w:rsid w:val="00D03613"/>
    <w:rsid w:val="00D10C2C"/>
    <w:rsid w:val="00D11569"/>
    <w:rsid w:val="00D14C76"/>
    <w:rsid w:val="00D241FD"/>
    <w:rsid w:val="00D27D9F"/>
    <w:rsid w:val="00D45667"/>
    <w:rsid w:val="00D45BA7"/>
    <w:rsid w:val="00D4689F"/>
    <w:rsid w:val="00D5035E"/>
    <w:rsid w:val="00D5134E"/>
    <w:rsid w:val="00D5195A"/>
    <w:rsid w:val="00D53704"/>
    <w:rsid w:val="00D64429"/>
    <w:rsid w:val="00D64CCB"/>
    <w:rsid w:val="00D66ED6"/>
    <w:rsid w:val="00D728FB"/>
    <w:rsid w:val="00D72AC2"/>
    <w:rsid w:val="00D73926"/>
    <w:rsid w:val="00D7413E"/>
    <w:rsid w:val="00D92F9F"/>
    <w:rsid w:val="00D95002"/>
    <w:rsid w:val="00D95CCA"/>
    <w:rsid w:val="00DA07A5"/>
    <w:rsid w:val="00DA3A41"/>
    <w:rsid w:val="00DA6946"/>
    <w:rsid w:val="00DA7B8C"/>
    <w:rsid w:val="00DB01EA"/>
    <w:rsid w:val="00DB5B99"/>
    <w:rsid w:val="00DB7882"/>
    <w:rsid w:val="00DB7EAB"/>
    <w:rsid w:val="00DD0519"/>
    <w:rsid w:val="00DD1131"/>
    <w:rsid w:val="00DD2AB8"/>
    <w:rsid w:val="00DD46A3"/>
    <w:rsid w:val="00DE04E0"/>
    <w:rsid w:val="00DE37C1"/>
    <w:rsid w:val="00DF1B9C"/>
    <w:rsid w:val="00DF3FA5"/>
    <w:rsid w:val="00DF4D79"/>
    <w:rsid w:val="00E0078D"/>
    <w:rsid w:val="00E1634D"/>
    <w:rsid w:val="00E172F3"/>
    <w:rsid w:val="00E206F6"/>
    <w:rsid w:val="00E2225B"/>
    <w:rsid w:val="00E2272C"/>
    <w:rsid w:val="00E25AA4"/>
    <w:rsid w:val="00E268D0"/>
    <w:rsid w:val="00E31334"/>
    <w:rsid w:val="00E37763"/>
    <w:rsid w:val="00E42839"/>
    <w:rsid w:val="00E45796"/>
    <w:rsid w:val="00E46E20"/>
    <w:rsid w:val="00E47BA2"/>
    <w:rsid w:val="00E57D14"/>
    <w:rsid w:val="00E61EC6"/>
    <w:rsid w:val="00E66A49"/>
    <w:rsid w:val="00E672BF"/>
    <w:rsid w:val="00E702BE"/>
    <w:rsid w:val="00E813FD"/>
    <w:rsid w:val="00E9066B"/>
    <w:rsid w:val="00EA0EDB"/>
    <w:rsid w:val="00EA29F4"/>
    <w:rsid w:val="00EA3D3C"/>
    <w:rsid w:val="00EB19AB"/>
    <w:rsid w:val="00EB41CC"/>
    <w:rsid w:val="00EB7A38"/>
    <w:rsid w:val="00EC2373"/>
    <w:rsid w:val="00EC4B52"/>
    <w:rsid w:val="00ED10F1"/>
    <w:rsid w:val="00ED54AD"/>
    <w:rsid w:val="00ED707D"/>
    <w:rsid w:val="00EE2523"/>
    <w:rsid w:val="00EE2E96"/>
    <w:rsid w:val="00EE301F"/>
    <w:rsid w:val="00EE3444"/>
    <w:rsid w:val="00F00ABF"/>
    <w:rsid w:val="00F11890"/>
    <w:rsid w:val="00F12D81"/>
    <w:rsid w:val="00F17E1A"/>
    <w:rsid w:val="00F2055C"/>
    <w:rsid w:val="00F22621"/>
    <w:rsid w:val="00F27237"/>
    <w:rsid w:val="00F31472"/>
    <w:rsid w:val="00F34826"/>
    <w:rsid w:val="00F37C31"/>
    <w:rsid w:val="00F44119"/>
    <w:rsid w:val="00F52BE5"/>
    <w:rsid w:val="00F542FE"/>
    <w:rsid w:val="00F615B0"/>
    <w:rsid w:val="00F61C1B"/>
    <w:rsid w:val="00F61D8E"/>
    <w:rsid w:val="00F622B8"/>
    <w:rsid w:val="00F62F3B"/>
    <w:rsid w:val="00F6397A"/>
    <w:rsid w:val="00F8330E"/>
    <w:rsid w:val="00F84D85"/>
    <w:rsid w:val="00F92628"/>
    <w:rsid w:val="00F96B8B"/>
    <w:rsid w:val="00FA0465"/>
    <w:rsid w:val="00FA078F"/>
    <w:rsid w:val="00FA23A2"/>
    <w:rsid w:val="00FA40FE"/>
    <w:rsid w:val="00FA5CF8"/>
    <w:rsid w:val="00FB2ECE"/>
    <w:rsid w:val="00FB7CB1"/>
    <w:rsid w:val="00FC0FD0"/>
    <w:rsid w:val="00FC228E"/>
    <w:rsid w:val="00FC778D"/>
    <w:rsid w:val="00FD68E4"/>
    <w:rsid w:val="00FD6BDB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2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F37C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uiPriority w:val="9"/>
    <w:unhideWhenUsed/>
    <w:qFormat/>
    <w:rsid w:val="008A1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CC1FD7"/>
    <w:pPr>
      <w:ind w:left="720"/>
      <w:contextualSpacing/>
    </w:pPr>
  </w:style>
  <w:style w:type="paragraph" w:customStyle="1" w:styleId="21">
    <w:name w:val="Стиль2"/>
    <w:basedOn w:val="a2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8">
    <w:name w:val="Balloon Text"/>
    <w:basedOn w:val="a2"/>
    <w:link w:val="a9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2"/>
    <w:link w:val="ab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E309E"/>
  </w:style>
  <w:style w:type="paragraph" w:styleId="ac">
    <w:name w:val="footer"/>
    <w:basedOn w:val="a2"/>
    <w:link w:val="ad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CE309E"/>
  </w:style>
  <w:style w:type="paragraph" w:styleId="22">
    <w:name w:val="Body Text 2"/>
    <w:basedOn w:val="a2"/>
    <w:link w:val="23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8F78A2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3"/>
    <w:link w:val="1"/>
    <w:uiPriority w:val="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2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3"/>
    <w:rsid w:val="003E443C"/>
  </w:style>
  <w:style w:type="character" w:customStyle="1" w:styleId="c31c2">
    <w:name w:val="c31 c2"/>
    <w:basedOn w:val="a3"/>
    <w:rsid w:val="003E443C"/>
  </w:style>
  <w:style w:type="character" w:customStyle="1" w:styleId="c2c31">
    <w:name w:val="c2 c31"/>
    <w:basedOn w:val="a3"/>
    <w:rsid w:val="003E443C"/>
  </w:style>
  <w:style w:type="paragraph" w:styleId="24">
    <w:name w:val="Body Text Indent 2"/>
    <w:basedOn w:val="a2"/>
    <w:link w:val="25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2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2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ез интервала Знак"/>
    <w:link w:val="af0"/>
    <w:qFormat/>
    <w:rsid w:val="00AF12EC"/>
    <w:rPr>
      <w:sz w:val="22"/>
      <w:szCs w:val="22"/>
      <w:lang w:eastAsia="en-US"/>
    </w:rPr>
  </w:style>
  <w:style w:type="character" w:customStyle="1" w:styleId="af0">
    <w:name w:val="Без интервала Знак Знак"/>
    <w:link w:val="af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3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2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2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2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2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2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2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3"/>
    <w:rsid w:val="0090482D"/>
  </w:style>
  <w:style w:type="character" w:customStyle="1" w:styleId="apple-converted-space">
    <w:name w:val="apple-converted-space"/>
    <w:basedOn w:val="a3"/>
    <w:rsid w:val="0090482D"/>
  </w:style>
  <w:style w:type="paragraph" w:customStyle="1" w:styleId="c5">
    <w:name w:val="c5"/>
    <w:basedOn w:val="a2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3"/>
    <w:rsid w:val="0090482D"/>
  </w:style>
  <w:style w:type="paragraph" w:styleId="af2">
    <w:name w:val="No Spacing"/>
    <w:link w:val="11"/>
    <w:uiPriority w:val="1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2"/>
    <w:uiPriority w:val="1"/>
    <w:locked/>
    <w:rsid w:val="0090482D"/>
    <w:rPr>
      <w:rFonts w:eastAsia="Times New Roman"/>
      <w:sz w:val="22"/>
      <w:szCs w:val="22"/>
      <w:lang w:val="en-US"/>
    </w:rPr>
  </w:style>
  <w:style w:type="paragraph" w:styleId="af3">
    <w:name w:val="Body Text"/>
    <w:aliases w:val="Знак Знак,Знак"/>
    <w:basedOn w:val="a2"/>
    <w:link w:val="af4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aliases w:val="Знак Знак Знак,Знак Знак1"/>
    <w:basedOn w:val="a3"/>
    <w:link w:val="af3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2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5">
    <w:name w:val="Normal (Web)"/>
    <w:basedOn w:val="a2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41"/>
    <w:next w:val="a6"/>
    <w:uiPriority w:val="59"/>
    <w:rsid w:val="00590382"/>
    <w:pPr>
      <w:spacing w:after="0" w:line="240" w:lineRule="auto"/>
    </w:pPr>
    <w:rPr>
      <w:rFonts w:ascii="Script MT Bold" w:eastAsiaTheme="minorHAnsi" w:hAnsi="Script MT Bold"/>
      <w:i/>
      <w:iCs/>
      <w:color w:val="000000" w:themeColor="text1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4"/>
    <w:uiPriority w:val="99"/>
    <w:semiHidden/>
    <w:unhideWhenUsed/>
    <w:rsid w:val="00590382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Основной текст 21"/>
    <w:basedOn w:val="a2"/>
    <w:rsid w:val="0011734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Subtitle"/>
    <w:basedOn w:val="a2"/>
    <w:next w:val="af3"/>
    <w:link w:val="af7"/>
    <w:qFormat/>
    <w:rsid w:val="0011734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Подзаголовок Знак"/>
    <w:basedOn w:val="a3"/>
    <w:link w:val="af6"/>
    <w:rsid w:val="00117343"/>
    <w:rPr>
      <w:rFonts w:ascii="Times New Roman" w:eastAsia="Times New Roman" w:hAnsi="Times New Roman"/>
      <w:b/>
      <w:sz w:val="24"/>
      <w:lang w:eastAsia="ar-SA"/>
    </w:rPr>
  </w:style>
  <w:style w:type="character" w:styleId="af8">
    <w:name w:val="Strong"/>
    <w:basedOn w:val="a3"/>
    <w:uiPriority w:val="99"/>
    <w:qFormat/>
    <w:rsid w:val="00117343"/>
    <w:rPr>
      <w:b/>
      <w:bCs/>
    </w:rPr>
  </w:style>
  <w:style w:type="character" w:styleId="af9">
    <w:name w:val="FollowedHyperlink"/>
    <w:basedOn w:val="a3"/>
    <w:uiPriority w:val="99"/>
    <w:semiHidden/>
    <w:unhideWhenUsed/>
    <w:rsid w:val="00117343"/>
    <w:rPr>
      <w:color w:val="800080" w:themeColor="followedHyperlink"/>
      <w:u w:val="single"/>
    </w:rPr>
  </w:style>
  <w:style w:type="character" w:styleId="afa">
    <w:name w:val="annotation reference"/>
    <w:basedOn w:val="a3"/>
    <w:uiPriority w:val="99"/>
    <w:semiHidden/>
    <w:unhideWhenUsed/>
    <w:rsid w:val="00DF1B9C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DF1B9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DF1B9C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1B9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1B9C"/>
    <w:rPr>
      <w:b/>
      <w:bCs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8A1F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BF2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">
    <w:name w:val="Перечисление Знак"/>
    <w:link w:val="a1"/>
    <w:uiPriority w:val="99"/>
    <w:locked/>
    <w:rsid w:val="0028249A"/>
    <w:rPr>
      <w:rFonts w:ascii="Times New Roman" w:hAnsi="Times New Roman"/>
    </w:rPr>
  </w:style>
  <w:style w:type="paragraph" w:customStyle="1" w:styleId="a1">
    <w:name w:val="Перечисление"/>
    <w:link w:val="aff"/>
    <w:uiPriority w:val="99"/>
    <w:qFormat/>
    <w:rsid w:val="0028249A"/>
    <w:pPr>
      <w:numPr>
        <w:numId w:val="1"/>
      </w:numPr>
      <w:spacing w:after="60" w:line="254" w:lineRule="auto"/>
      <w:jc w:val="both"/>
    </w:pPr>
    <w:rPr>
      <w:rFonts w:ascii="Times New Roman" w:hAnsi="Times New Roman"/>
    </w:rPr>
  </w:style>
  <w:style w:type="character" w:customStyle="1" w:styleId="aff0">
    <w:name w:val="НОМЕРА Знак"/>
    <w:link w:val="a0"/>
    <w:uiPriority w:val="99"/>
    <w:locked/>
    <w:rsid w:val="0028249A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5"/>
    <w:link w:val="aff0"/>
    <w:uiPriority w:val="99"/>
    <w:qFormat/>
    <w:rsid w:val="0028249A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2824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1">
    <w:name w:val="footnote text"/>
    <w:aliases w:val="Знак6,F1"/>
    <w:basedOn w:val="a2"/>
    <w:link w:val="aff2"/>
    <w:unhideWhenUsed/>
    <w:rsid w:val="009008B4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aliases w:val="Знак6 Знак,F1 Знак"/>
    <w:basedOn w:val="a3"/>
    <w:link w:val="aff1"/>
    <w:rsid w:val="009008B4"/>
    <w:rPr>
      <w:lang w:eastAsia="en-US"/>
    </w:rPr>
  </w:style>
  <w:style w:type="character" w:styleId="aff3">
    <w:name w:val="footnote reference"/>
    <w:rsid w:val="009008B4"/>
    <w:rPr>
      <w:vertAlign w:val="superscript"/>
    </w:rPr>
  </w:style>
  <w:style w:type="character" w:customStyle="1" w:styleId="20">
    <w:name w:val="Заголовок 2 Знак"/>
    <w:basedOn w:val="a3"/>
    <w:link w:val="2"/>
    <w:rsid w:val="00F37C31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numbering" w:customStyle="1" w:styleId="13">
    <w:name w:val="Нет списка1"/>
    <w:next w:val="a5"/>
    <w:uiPriority w:val="99"/>
    <w:semiHidden/>
    <w:unhideWhenUsed/>
    <w:rsid w:val="00F37C31"/>
  </w:style>
  <w:style w:type="character" w:customStyle="1" w:styleId="aff4">
    <w:name w:val="Символ сноски"/>
    <w:rsid w:val="00F37C31"/>
    <w:rPr>
      <w:sz w:val="20"/>
      <w:vertAlign w:val="superscript"/>
    </w:rPr>
  </w:style>
  <w:style w:type="paragraph" w:customStyle="1" w:styleId="31">
    <w:name w:val="Основной текст с отступом 31"/>
    <w:basedOn w:val="a2"/>
    <w:rsid w:val="00F37C3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26">
    <w:name w:val="Сетка таблицы2"/>
    <w:basedOn w:val="a4"/>
    <w:next w:val="a6"/>
    <w:rsid w:val="00F37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2"/>
    <w:link w:val="aff6"/>
    <w:uiPriority w:val="99"/>
    <w:semiHidden/>
    <w:unhideWhenUsed/>
    <w:rsid w:val="00F37C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F37C31"/>
    <w:rPr>
      <w:rFonts w:eastAsia="Times New Roman"/>
    </w:rPr>
  </w:style>
  <w:style w:type="character" w:styleId="aff7">
    <w:name w:val="endnote reference"/>
    <w:uiPriority w:val="99"/>
    <w:semiHidden/>
    <w:unhideWhenUsed/>
    <w:rsid w:val="00F37C31"/>
    <w:rPr>
      <w:vertAlign w:val="superscript"/>
    </w:rPr>
  </w:style>
  <w:style w:type="paragraph" w:customStyle="1" w:styleId="a">
    <w:name w:val="Перечень"/>
    <w:basedOn w:val="a2"/>
    <w:next w:val="a2"/>
    <w:link w:val="aff8"/>
    <w:qFormat/>
    <w:rsid w:val="00F37C31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8">
    <w:name w:val="Перечень Знак"/>
    <w:link w:val="a"/>
    <w:rsid w:val="00F37C31"/>
    <w:rPr>
      <w:rFonts w:ascii="Times New Roman" w:hAnsi="Times New Roman"/>
      <w:sz w:val="28"/>
      <w:szCs w:val="22"/>
      <w:u w:color="000000"/>
      <w:bdr w:val="nil"/>
    </w:rPr>
  </w:style>
  <w:style w:type="table" w:customStyle="1" w:styleId="110">
    <w:name w:val="Сетка таблицы11"/>
    <w:basedOn w:val="41"/>
    <w:next w:val="a6"/>
    <w:uiPriority w:val="59"/>
    <w:rsid w:val="00F37C31"/>
    <w:pPr>
      <w:spacing w:after="0" w:line="240" w:lineRule="auto"/>
    </w:pPr>
    <w:rPr>
      <w:rFonts w:ascii="Script MT Bold" w:hAnsi="Script MT Bold"/>
      <w:i/>
      <w:iCs/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">
    <w:name w:val="s_1"/>
    <w:basedOn w:val="a2"/>
    <w:rsid w:val="00F3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hyperlink" Target="http://www.mathematic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9.wmf"/><Relationship Id="rId37" Type="http://schemas.openxmlformats.org/officeDocument/2006/relationships/hyperlink" Target="http://mat.1september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8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2382-07FE-4CEC-8206-CCD28D6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55</Pages>
  <Words>12667</Words>
  <Characters>72207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Admin</cp:lastModifiedBy>
  <cp:revision>24</cp:revision>
  <cp:lastPrinted>2021-02-28T12:06:00Z</cp:lastPrinted>
  <dcterms:created xsi:type="dcterms:W3CDTF">2020-09-14T03:45:00Z</dcterms:created>
  <dcterms:modified xsi:type="dcterms:W3CDTF">2021-05-18T04:58:00Z</dcterms:modified>
</cp:coreProperties>
</file>