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71E1">
        <w:rPr>
          <w:rFonts w:ascii="Times New Roman" w:hAnsi="Times New Roman"/>
          <w:b/>
          <w:sz w:val="24"/>
          <w:szCs w:val="24"/>
          <w:lang w:eastAsia="ru-RU"/>
        </w:rPr>
        <w:t xml:space="preserve">            МИНИСТЕРСТВО  ОБРАЗОВАНИЯ ОРЕНБУРГСКОЙ  ОБЛАСТИ</w:t>
      </w:r>
    </w:p>
    <w:p w:rsidR="000E3F92" w:rsidRPr="008871E1" w:rsidRDefault="000E3F92" w:rsidP="004467BE">
      <w:pPr>
        <w:tabs>
          <w:tab w:val="left" w:pos="465"/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871E1">
        <w:rPr>
          <w:rFonts w:ascii="Times New Roman" w:hAnsi="Times New Roman"/>
          <w:b/>
          <w:sz w:val="24"/>
          <w:szCs w:val="28"/>
          <w:lang w:eastAsia="ru-RU"/>
        </w:rPr>
        <w:t>ГОСУДАРСТВЕННОЕ АВТОНОМНОЕ ПРОФЕССИОНАЛЬНОЕ</w:t>
      </w:r>
    </w:p>
    <w:p w:rsidR="000E3F92" w:rsidRPr="008871E1" w:rsidRDefault="000E3F92" w:rsidP="004467B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871E1">
        <w:rPr>
          <w:rFonts w:ascii="Times New Roman" w:hAnsi="Times New Roman"/>
          <w:b/>
          <w:sz w:val="24"/>
          <w:szCs w:val="28"/>
          <w:lang w:eastAsia="ru-RU"/>
        </w:rPr>
        <w:t>ОБРАЗОВАТЕЛЬНОЕ УЧРЕЖДЕНИЕ</w:t>
      </w:r>
    </w:p>
    <w:p w:rsidR="000E3F92" w:rsidRPr="008871E1" w:rsidRDefault="000E3F92" w:rsidP="004467B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8871E1">
        <w:rPr>
          <w:rFonts w:ascii="Times New Roman" w:hAnsi="Times New Roman"/>
          <w:b/>
          <w:sz w:val="24"/>
          <w:szCs w:val="28"/>
          <w:lang w:eastAsia="ru-RU"/>
        </w:rPr>
        <w:t>«МЕДНОГОРСКИЙ ИНДУСТРИАЛЬНЫЙ КОЛЛЕДЖ»</w:t>
      </w:r>
    </w:p>
    <w:p w:rsidR="000E3F92" w:rsidRPr="008871E1" w:rsidRDefault="000E3F92" w:rsidP="00446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г. Медногорск, Оренбургской обл.</w:t>
      </w: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8871E1">
        <w:rPr>
          <w:rFonts w:ascii="Times New Roman" w:hAnsi="Times New Roman"/>
          <w:b/>
          <w:sz w:val="24"/>
          <w:szCs w:val="24"/>
          <w:lang w:eastAsia="ru-RU"/>
        </w:rPr>
        <w:t>(ГАПОУ  МИК)</w:t>
      </w:r>
    </w:p>
    <w:p w:rsidR="000E3F92" w:rsidRPr="008871E1" w:rsidRDefault="000E3F92" w:rsidP="004467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14"/>
        <w:rPr>
          <w:rFonts w:ascii="Times New Roman" w:hAnsi="Times New Roman"/>
          <w:sz w:val="24"/>
          <w:szCs w:val="24"/>
          <w:lang w:eastAsia="ru-RU"/>
        </w:rPr>
      </w:pPr>
    </w:p>
    <w:p w:rsidR="000E3F92" w:rsidRPr="0066687C" w:rsidRDefault="000E3F92" w:rsidP="0066687C">
      <w:pPr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6687C">
        <w:rPr>
          <w:rFonts w:ascii="Times New Roman" w:hAnsi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0E3F92" w:rsidRPr="0066687C" w:rsidRDefault="000E3F92" w:rsidP="0066687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E3F92" w:rsidRPr="0066687C" w:rsidRDefault="000E3F92" w:rsidP="0066687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66687C">
        <w:rPr>
          <w:rFonts w:ascii="Times New Roman" w:hAnsi="Times New Roman"/>
          <w:b/>
          <w:sz w:val="32"/>
          <w:szCs w:val="32"/>
          <w:lang w:eastAsia="ru-RU"/>
        </w:rPr>
        <w:t>ОГСЭ. 02  И</w:t>
      </w:r>
      <w:r w:rsidR="0066687C" w:rsidRPr="0066687C">
        <w:rPr>
          <w:rFonts w:ascii="Times New Roman" w:hAnsi="Times New Roman"/>
          <w:b/>
          <w:sz w:val="32"/>
          <w:szCs w:val="32"/>
          <w:lang w:eastAsia="ru-RU"/>
        </w:rPr>
        <w:t>СТОРИЯ</w:t>
      </w:r>
    </w:p>
    <w:p w:rsidR="000E3F92" w:rsidRPr="0066687C" w:rsidRDefault="000E3F92" w:rsidP="0066687C">
      <w:pPr>
        <w:tabs>
          <w:tab w:val="left" w:pos="1900"/>
        </w:tabs>
        <w:spacing w:after="0" w:line="240" w:lineRule="auto"/>
        <w:ind w:right="-82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44"/>
          <w:szCs w:val="44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  <w:r w:rsidRPr="008871E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</w:t>
      </w: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  <w:r w:rsidRPr="008871E1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</w:t>
      </w: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40"/>
          <w:szCs w:val="40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  <w:r w:rsidRPr="008871E1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</w:t>
      </w: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b/>
          <w:sz w:val="32"/>
          <w:szCs w:val="32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tabs>
          <w:tab w:val="left" w:pos="1900"/>
        </w:tabs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2019</w:t>
      </w: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дисциплины ОГСЭ 02. « История»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</w:p>
    <w:p w:rsidR="000E3F92" w:rsidRPr="008871E1" w:rsidRDefault="000E3F92" w:rsidP="00446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Год начала подготовки: 2019</w:t>
      </w:r>
    </w:p>
    <w:p w:rsidR="000E3F92" w:rsidRPr="008871E1" w:rsidRDefault="000E3F92" w:rsidP="00446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Организация-разработчик:  ГАПОУ  МИК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Составители: 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Лашкова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 И.В., преподаватель истории  ГАПОУ МИК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 w:cs="Arial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Содержание</w:t>
      </w: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8871E1">
        <w:rPr>
          <w:rFonts w:ascii="Times New Roman" w:hAnsi="Times New Roman"/>
          <w:sz w:val="28"/>
          <w:szCs w:val="28"/>
          <w:lang w:eastAsia="ru-RU"/>
        </w:rPr>
        <w:t>Паспорт  программы 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4</w:t>
      </w: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871E1">
        <w:rPr>
          <w:rFonts w:ascii="Times New Roman" w:hAnsi="Times New Roman"/>
          <w:sz w:val="28"/>
          <w:szCs w:val="28"/>
          <w:lang w:eastAsia="ru-RU"/>
        </w:rPr>
        <w:t>Структура  и   содержание 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6</w:t>
      </w: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8871E1">
        <w:rPr>
          <w:rFonts w:ascii="Times New Roman" w:hAnsi="Times New Roman"/>
          <w:sz w:val="28"/>
          <w:szCs w:val="28"/>
          <w:lang w:eastAsia="ru-RU"/>
        </w:rPr>
        <w:t>Условия  реализации программы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12</w:t>
      </w: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8871E1">
        <w:rPr>
          <w:rFonts w:ascii="Times New Roman" w:hAnsi="Times New Roman"/>
          <w:sz w:val="28"/>
          <w:szCs w:val="28"/>
          <w:lang w:eastAsia="ru-RU"/>
        </w:rPr>
        <w:t>Контроль и оценка результатов  освоения учебной дисциплины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15</w:t>
      </w: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 программы учебной дисциплины  «История»       1.1. Область  применения  программы</w:t>
      </w: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Программа учебной дисциплины «История» является частью ППССЗ  в соответствии с ФГОС по специальностям СПО </w:t>
      </w: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E3F92" w:rsidRPr="008871E1" w:rsidRDefault="000E3F92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1.2.Место учебной дисциплины в структуре основной профессиональной образовательной программы </w:t>
      </w:r>
    </w:p>
    <w:p w:rsidR="000E3F92" w:rsidRPr="008871E1" w:rsidRDefault="000E3F92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sz w:val="28"/>
          <w:szCs w:val="28"/>
          <w:lang w:eastAsia="ru-RU"/>
        </w:rPr>
        <w:t>Учебная дисциплина «История» входит в общий гуманитарный и социально-экономический учебный цикл.</w:t>
      </w:r>
    </w:p>
    <w:p w:rsidR="000E3F92" w:rsidRPr="008871E1" w:rsidRDefault="000E3F92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Данная дисциплина предполагает изучение основных процессов политического, экономического развития ведущих государств  мира  и России на рубеже веков (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вв.). </w:t>
      </w:r>
    </w:p>
    <w:p w:rsidR="000E3F92" w:rsidRPr="008871E1" w:rsidRDefault="000E3F92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Дисциплина даёт возможность </w:t>
      </w:r>
      <w:r w:rsidRPr="008871E1">
        <w:rPr>
          <w:rFonts w:ascii="Times New Roman" w:hAnsi="Times New Roman"/>
          <w:sz w:val="28"/>
          <w:szCs w:val="28"/>
          <w:lang w:eastAsia="ru-RU"/>
        </w:rPr>
        <w:t>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0E3F92" w:rsidRPr="008871E1" w:rsidRDefault="000E3F92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1.3.Цели и задачи учебной дисциплины – требования к результатам освоения учебной дисциплины:</w:t>
      </w:r>
      <w:r w:rsidRPr="008871E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0E3F92" w:rsidRPr="008871E1" w:rsidRDefault="000E3F92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Цель изучения дисциплины «История»</w:t>
      </w:r>
      <w:r w:rsidRPr="008871E1">
        <w:rPr>
          <w:rFonts w:ascii="Times New Roman" w:hAnsi="Times New Roman"/>
          <w:sz w:val="28"/>
          <w:szCs w:val="28"/>
          <w:lang w:eastAsia="ru-RU"/>
        </w:rPr>
        <w:t>:</w:t>
      </w:r>
    </w:p>
    <w:p w:rsidR="000E3F92" w:rsidRPr="008871E1" w:rsidRDefault="000E3F92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дать студенту достоверное представление о роли исторической науки в познании современного мира;</w:t>
      </w:r>
    </w:p>
    <w:p w:rsidR="000E3F92" w:rsidRPr="008871E1" w:rsidRDefault="000E3F92" w:rsidP="004467BE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- раскрыть основные направления развития основных регионов мира на  рубеже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вв.;</w:t>
      </w:r>
    </w:p>
    <w:p w:rsidR="000E3F92" w:rsidRPr="008871E1" w:rsidRDefault="000E3F92" w:rsidP="004467BE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рассмотреть ключевые этапы современного развития России в мировом сообществе;</w:t>
      </w:r>
    </w:p>
    <w:p w:rsidR="000E3F92" w:rsidRPr="008871E1" w:rsidRDefault="000E3F92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показать органическую взаимосвязь российской и мировой истории;</w:t>
      </w:r>
    </w:p>
    <w:p w:rsidR="000E3F92" w:rsidRPr="008871E1" w:rsidRDefault="000E3F92" w:rsidP="004467BE">
      <w:pPr>
        <w:tabs>
          <w:tab w:val="left" w:pos="360"/>
        </w:tabs>
        <w:spacing w:after="0" w:line="24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0E3F92" w:rsidRPr="008871E1" w:rsidRDefault="000E3F92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- научить использовать опыт, накопленный человечеством.</w:t>
      </w:r>
    </w:p>
    <w:p w:rsidR="000E3F92" w:rsidRPr="008871E1" w:rsidRDefault="000E3F92" w:rsidP="004467B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Задачи изучения дисциплины «История»: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</w:p>
    <w:p w:rsidR="000E3F92" w:rsidRPr="008871E1" w:rsidRDefault="000E3F92" w:rsidP="004467B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>вв.;   -стимулировать усвоение учебного материала на основе наглядного сравнительного анализа явлений и процессов новейшей истории;</w:t>
      </w:r>
      <w:r w:rsidRPr="008871E1">
        <w:rPr>
          <w:rFonts w:ascii="Times New Roman" w:hAnsi="Times New Roman"/>
          <w:sz w:val="28"/>
          <w:szCs w:val="28"/>
          <w:lang w:eastAsia="ar-SA"/>
        </w:rPr>
        <w:br/>
        <w:t>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  <w:r w:rsidRPr="008871E1">
        <w:rPr>
          <w:rFonts w:ascii="Times New Roman" w:hAnsi="Times New Roman"/>
          <w:sz w:val="28"/>
          <w:szCs w:val="28"/>
          <w:lang w:eastAsia="ar-SA"/>
        </w:rPr>
        <w:br/>
        <w:t xml:space="preserve">- 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 уметь</w:t>
      </w:r>
      <w:r w:rsidRPr="008871E1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- ориентироваться в современной экономической, политической и культурной ситуации в России и мире;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- выявлять взаимосвязь российских региональных, мировых социально-экономических, политических и культурных проблем.</w:t>
      </w:r>
    </w:p>
    <w:p w:rsidR="000E3F92" w:rsidRPr="008871E1" w:rsidRDefault="000E3F92" w:rsidP="004467B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   В результате освоения учебной дисциплины обучающийся должен   знать:</w:t>
      </w:r>
    </w:p>
    <w:p w:rsidR="000E3F92" w:rsidRPr="008871E1" w:rsidRDefault="000E3F92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 основные направления развития ключевых регионов мира на рубеже веков (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вв.);</w:t>
      </w:r>
    </w:p>
    <w:p w:rsidR="000E3F92" w:rsidRPr="008871E1" w:rsidRDefault="000E3F92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сущность и причины локальных, региональных, межгосударственных конфликтов в конце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-начале </w:t>
      </w:r>
      <w:r w:rsidRPr="008871E1">
        <w:rPr>
          <w:rFonts w:ascii="Times New Roman" w:hAnsi="Times New Roman"/>
          <w:sz w:val="28"/>
          <w:szCs w:val="28"/>
          <w:lang w:val="en-US" w:eastAsia="ar-SA"/>
        </w:rPr>
        <w:t>XXI</w:t>
      </w:r>
      <w:r w:rsidRPr="008871E1">
        <w:rPr>
          <w:rFonts w:ascii="Times New Roman" w:hAnsi="Times New Roman"/>
          <w:sz w:val="28"/>
          <w:szCs w:val="28"/>
          <w:lang w:eastAsia="ar-SA"/>
        </w:rPr>
        <w:t xml:space="preserve"> в.;</w:t>
      </w:r>
    </w:p>
    <w:p w:rsidR="000E3F92" w:rsidRPr="008871E1" w:rsidRDefault="000E3F92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основные процессы (интеграционные, поликультурные, миграционные и иные)</w:t>
      </w:r>
      <w:r w:rsidRPr="008871E1">
        <w:rPr>
          <w:rFonts w:ascii="Times New Roman" w:hAnsi="Times New Roman"/>
          <w:sz w:val="28"/>
          <w:szCs w:val="28"/>
          <w:lang w:eastAsia="ar-SA"/>
        </w:rPr>
        <w:tab/>
        <w:t xml:space="preserve"> политического и экономического развития ведущих государств и регионов мира;</w:t>
      </w:r>
    </w:p>
    <w:p w:rsidR="000E3F92" w:rsidRPr="008871E1" w:rsidRDefault="000E3F92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назначение ООН, НАТО, ЕС и других организаций и основные направления их деятельности;</w:t>
      </w:r>
    </w:p>
    <w:p w:rsidR="000E3F92" w:rsidRPr="008871E1" w:rsidRDefault="000E3F92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 - о роли науки, культуры и религии в сохранении и укреплении национальных и государственных традиций;</w:t>
      </w:r>
    </w:p>
    <w:p w:rsidR="000E3F92" w:rsidRPr="008871E1" w:rsidRDefault="000E3F92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71E1">
        <w:rPr>
          <w:rFonts w:ascii="Times New Roman" w:hAnsi="Times New Roman"/>
          <w:sz w:val="28"/>
          <w:szCs w:val="28"/>
          <w:lang w:eastAsia="ar-SA"/>
        </w:rPr>
        <w:t xml:space="preserve">       - содержание и назначение важнейших нормативных, правовых и законодательных актов мирового и регионального значения.</w:t>
      </w:r>
    </w:p>
    <w:p w:rsidR="000E3F92" w:rsidRPr="008871E1" w:rsidRDefault="000E3F92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E3F92" w:rsidRPr="008871E1" w:rsidRDefault="000E3F92" w:rsidP="004467B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E3F92" w:rsidRPr="008871E1" w:rsidRDefault="000E3F92" w:rsidP="004467B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0E3F92" w:rsidRPr="008871E1" w:rsidRDefault="000E3F92" w:rsidP="004467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знание:</w:t>
      </w:r>
    </w:p>
    <w:tbl>
      <w:tblPr>
        <w:tblW w:w="8801" w:type="dxa"/>
        <w:jc w:val="center"/>
        <w:tblInd w:w="-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9"/>
        <w:gridCol w:w="2982"/>
      </w:tblGrid>
      <w:tr w:rsidR="000E3F92" w:rsidRPr="005E19FE" w:rsidTr="004467BE">
        <w:trPr>
          <w:cantSplit/>
          <w:jc w:val="center"/>
        </w:trPr>
        <w:tc>
          <w:tcPr>
            <w:tcW w:w="5819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Результат обучения</w:t>
            </w:r>
          </w:p>
        </w:tc>
        <w:tc>
          <w:tcPr>
            <w:tcW w:w="2982" w:type="dxa"/>
            <w:vAlign w:val="center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0E3F92" w:rsidRPr="005E19FE" w:rsidTr="004467BE">
        <w:trPr>
          <w:cantSplit/>
          <w:jc w:val="center"/>
        </w:trPr>
        <w:tc>
          <w:tcPr>
            <w:tcW w:w="5819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82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1</w:t>
            </w:r>
          </w:p>
        </w:tc>
      </w:tr>
    </w:tbl>
    <w:p w:rsidR="000E3F92" w:rsidRPr="008871E1" w:rsidRDefault="000E3F92" w:rsidP="004467BE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умение:</w:t>
      </w:r>
    </w:p>
    <w:tbl>
      <w:tblPr>
        <w:tblW w:w="8833" w:type="dxa"/>
        <w:jc w:val="center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1"/>
        <w:gridCol w:w="3072"/>
      </w:tblGrid>
      <w:tr w:rsidR="000E3F92" w:rsidRPr="005E19FE" w:rsidTr="004467BE">
        <w:trPr>
          <w:jc w:val="center"/>
        </w:trPr>
        <w:tc>
          <w:tcPr>
            <w:tcW w:w="5764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Результат обучения</w:t>
            </w:r>
          </w:p>
        </w:tc>
        <w:tc>
          <w:tcPr>
            <w:tcW w:w="3069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0E3F92" w:rsidRPr="005E19FE" w:rsidTr="004467BE">
        <w:trPr>
          <w:jc w:val="center"/>
        </w:trPr>
        <w:tc>
          <w:tcPr>
            <w:tcW w:w="5764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  <w:tc>
          <w:tcPr>
            <w:tcW w:w="3069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3</w:t>
            </w:r>
          </w:p>
        </w:tc>
      </w:tr>
      <w:tr w:rsidR="000E3F92" w:rsidRPr="005E19FE" w:rsidTr="004467BE">
        <w:trPr>
          <w:jc w:val="center"/>
        </w:trPr>
        <w:tc>
          <w:tcPr>
            <w:tcW w:w="5764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69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4</w:t>
            </w:r>
          </w:p>
        </w:tc>
      </w:tr>
      <w:tr w:rsidR="000E3F92" w:rsidRPr="005E19FE" w:rsidTr="004467BE">
        <w:trPr>
          <w:jc w:val="center"/>
        </w:trPr>
        <w:tc>
          <w:tcPr>
            <w:tcW w:w="5764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Брать на себя ответственность за работу членов команды, результат выполнения заданий.</w:t>
            </w:r>
          </w:p>
        </w:tc>
        <w:tc>
          <w:tcPr>
            <w:tcW w:w="3069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7</w:t>
            </w:r>
          </w:p>
        </w:tc>
      </w:tr>
      <w:tr w:rsidR="000E3F92" w:rsidRPr="005E19FE" w:rsidTr="004467BE">
        <w:tblPrEx>
          <w:tblLook w:val="0000"/>
        </w:tblPrEx>
        <w:trPr>
          <w:trHeight w:val="270"/>
          <w:jc w:val="center"/>
        </w:trPr>
        <w:tc>
          <w:tcPr>
            <w:tcW w:w="5760" w:type="dxa"/>
          </w:tcPr>
          <w:p w:rsidR="000E3F92" w:rsidRPr="008871E1" w:rsidRDefault="000E3F92" w:rsidP="004467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собственную  деятельность, выбирая  типовые  методы и способы  выполнения профессиональных  задач, оценивать их эффективность и качество</w:t>
            </w:r>
          </w:p>
        </w:tc>
        <w:tc>
          <w:tcPr>
            <w:tcW w:w="3073" w:type="dxa"/>
          </w:tcPr>
          <w:p w:rsidR="000E3F92" w:rsidRPr="008871E1" w:rsidRDefault="000E3F92" w:rsidP="004467B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ОК 2</w:t>
            </w:r>
          </w:p>
        </w:tc>
      </w:tr>
    </w:tbl>
    <w:p w:rsidR="000E3F92" w:rsidRPr="008871E1" w:rsidRDefault="000E3F92" w:rsidP="004467B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применение: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5"/>
        <w:gridCol w:w="3030"/>
      </w:tblGrid>
      <w:tr w:rsidR="000E3F92" w:rsidRPr="005E19FE" w:rsidTr="004467BE">
        <w:trPr>
          <w:jc w:val="center"/>
        </w:trPr>
        <w:tc>
          <w:tcPr>
            <w:tcW w:w="5865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Результат обучения</w:t>
            </w:r>
          </w:p>
        </w:tc>
        <w:tc>
          <w:tcPr>
            <w:tcW w:w="3030" w:type="dxa"/>
            <w:vAlign w:val="center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Компетенция</w:t>
            </w:r>
          </w:p>
        </w:tc>
      </w:tr>
      <w:tr w:rsidR="000E3F92" w:rsidRPr="005E19FE" w:rsidTr="004467BE">
        <w:trPr>
          <w:trHeight w:val="813"/>
          <w:jc w:val="center"/>
        </w:trPr>
        <w:tc>
          <w:tcPr>
            <w:tcW w:w="5865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030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5</w:t>
            </w:r>
          </w:p>
        </w:tc>
      </w:tr>
      <w:tr w:rsidR="000E3F92" w:rsidRPr="005E19FE" w:rsidTr="004467BE">
        <w:trPr>
          <w:trHeight w:val="556"/>
          <w:jc w:val="center"/>
        </w:trPr>
        <w:tc>
          <w:tcPr>
            <w:tcW w:w="5865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30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ОК 6</w:t>
            </w:r>
          </w:p>
        </w:tc>
      </w:tr>
      <w:tr w:rsidR="000E3F92" w:rsidRPr="005E19FE" w:rsidTr="004467BE">
        <w:trPr>
          <w:trHeight w:val="572"/>
          <w:jc w:val="center"/>
        </w:trPr>
        <w:tc>
          <w:tcPr>
            <w:tcW w:w="5865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3030" w:type="dxa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871E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ОК 8</w:t>
            </w:r>
          </w:p>
        </w:tc>
      </w:tr>
      <w:tr w:rsidR="000E3F92" w:rsidRPr="005E19FE" w:rsidTr="004467BE">
        <w:tblPrEx>
          <w:tblLook w:val="0000"/>
        </w:tblPrEx>
        <w:trPr>
          <w:trHeight w:val="585"/>
          <w:jc w:val="center"/>
        </w:trPr>
        <w:tc>
          <w:tcPr>
            <w:tcW w:w="5865" w:type="dxa"/>
          </w:tcPr>
          <w:p w:rsidR="000E3F92" w:rsidRPr="008871E1" w:rsidRDefault="000E3F92" w:rsidP="004467B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0E3F92" w:rsidRPr="008871E1" w:rsidRDefault="000E3F92" w:rsidP="004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ОК 9</w:t>
            </w:r>
          </w:p>
          <w:p w:rsidR="000E3F92" w:rsidRPr="008871E1" w:rsidRDefault="000E3F92" w:rsidP="0044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учебной дисциплины: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максимальной учебной </w:t>
      </w:r>
      <w:r>
        <w:rPr>
          <w:rFonts w:ascii="Times New Roman" w:hAnsi="Times New Roman"/>
          <w:sz w:val="28"/>
          <w:szCs w:val="28"/>
          <w:lang w:eastAsia="ru-RU"/>
        </w:rPr>
        <w:t>нагрузки обучающегося 48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нагрузки обучающегося 48 часов.</w:t>
      </w:r>
    </w:p>
    <w:p w:rsidR="000E3F92" w:rsidRPr="008871E1" w:rsidRDefault="000E3F92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</w:p>
    <w:p w:rsidR="000E3F92" w:rsidRDefault="000E3F92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Default="000E3F92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Default="000E3F92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Default="000E3F92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Default="000E3F92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Default="000E3F92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E3F92" w:rsidRPr="008871E1" w:rsidRDefault="000E3F92" w:rsidP="004467B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2. СТРУКТУРА  И  СОДЕРЖАНИЕ УЧЕБНОЙ    ДИСЦИПЛИНЫ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2.1. Объем учебной дисциплины и виды учебной работы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8871E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</w:t>
      </w: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855"/>
      </w:tblGrid>
      <w:tr w:rsidR="000E3F92" w:rsidRPr="005E19FE" w:rsidTr="004467BE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E3F92" w:rsidRPr="005E19FE" w:rsidTr="004467BE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0E3F92" w:rsidRPr="005E19FE" w:rsidTr="004467BE">
        <w:trPr>
          <w:trHeight w:val="21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0E3F92" w:rsidRPr="005E19FE" w:rsidTr="004467BE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Итоговая аттестация в форме  дифференцированного зачета   </w:t>
            </w:r>
          </w:p>
        </w:tc>
      </w:tr>
    </w:tbl>
    <w:p w:rsidR="000E3F92" w:rsidRPr="008871E1" w:rsidRDefault="000E3F92" w:rsidP="00446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871E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             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  <w:sectPr w:rsidR="000E3F92" w:rsidRPr="008871E1" w:rsidSect="004467BE">
          <w:headerReference w:type="even" r:id="rId7"/>
          <w:headerReference w:type="default" r:id="rId8"/>
          <w:pgSz w:w="11906" w:h="16838"/>
          <w:pgMar w:top="1134" w:right="1134" w:bottom="1134" w:left="1134" w:header="709" w:footer="720" w:gutter="0"/>
          <w:cols w:space="720"/>
          <w:docGrid w:linePitch="360"/>
        </w:sectPr>
      </w:pP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871E1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2.2. </w:t>
      </w:r>
      <w:r w:rsidRPr="008871E1">
        <w:rPr>
          <w:rFonts w:ascii="Times New Roman" w:hAnsi="Times New Roman"/>
          <w:b/>
          <w:sz w:val="24"/>
          <w:szCs w:val="24"/>
          <w:lang w:eastAsia="ru-RU"/>
        </w:rPr>
        <w:t>Тематический план и содержание учебной дисциплины «История»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3"/>
        <w:gridCol w:w="9412"/>
        <w:gridCol w:w="1510"/>
        <w:gridCol w:w="1584"/>
      </w:tblGrid>
      <w:tr w:rsidR="000E3F92" w:rsidRPr="005E19FE" w:rsidTr="004467BE">
        <w:tc>
          <w:tcPr>
            <w:tcW w:w="2134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Наименование  разделов  и  тем</w:t>
            </w:r>
          </w:p>
        </w:tc>
        <w:tc>
          <w:tcPr>
            <w:tcW w:w="9549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 учебного  </w:t>
            </w:r>
            <w:proofErr w:type="spellStart"/>
            <w:r w:rsidRPr="008871E1">
              <w:rPr>
                <w:rFonts w:ascii="Times New Roman" w:hAnsi="Times New Roman"/>
                <w:b/>
                <w:lang w:eastAsia="ru-RU"/>
              </w:rPr>
              <w:t>материала,лабораторные</w:t>
            </w:r>
            <w:proofErr w:type="spellEnd"/>
            <w:r w:rsidRPr="008871E1">
              <w:rPr>
                <w:rFonts w:ascii="Times New Roman" w:hAnsi="Times New Roman"/>
                <w:b/>
                <w:lang w:eastAsia="ru-RU"/>
              </w:rPr>
              <w:t xml:space="preserve">  и практические  работы, самостоятельная  работа  обучающихся</w:t>
            </w:r>
          </w:p>
        </w:tc>
        <w:tc>
          <w:tcPr>
            <w:tcW w:w="1523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Объем  часов</w:t>
            </w:r>
          </w:p>
        </w:tc>
        <w:tc>
          <w:tcPr>
            <w:tcW w:w="1580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Уровень освоения</w:t>
            </w:r>
          </w:p>
        </w:tc>
      </w:tr>
      <w:tr w:rsidR="000E3F92" w:rsidRPr="005E19FE" w:rsidTr="004467BE">
        <w:tc>
          <w:tcPr>
            <w:tcW w:w="2134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Раздел 1.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Развитие  СССР  и  его  место в мире в 1980-е гг.</w:t>
            </w:r>
          </w:p>
        </w:tc>
        <w:tc>
          <w:tcPr>
            <w:tcW w:w="9549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13</w:t>
            </w:r>
          </w:p>
        </w:tc>
        <w:tc>
          <w:tcPr>
            <w:tcW w:w="1580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2160"/>
        </w:trPr>
        <w:tc>
          <w:tcPr>
            <w:tcW w:w="2134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Тема 1.1.</w:t>
            </w:r>
            <w:r w:rsidRPr="008871E1">
              <w:rPr>
                <w:rFonts w:ascii="Times New Roman" w:hAnsi="Times New Roman"/>
                <w:lang w:eastAsia="ru-RU"/>
              </w:rPr>
              <w:t xml:space="preserve"> Основные тенденции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развития СССР к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1980-м гг.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Внутренняя  политика  государственной  власти  в  СССР  к  началу  1980-х  гг.  Особенности  идеологии, национальной и социально-экономической политики.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Культурное развитие народов Советского Союза и русская культура.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Внешняя  политика  СССР.  Отношения  с  сопредельными  государствами,  Евросоюзом,  США,  странами«третьего мира».   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8</w:t>
            </w:r>
          </w:p>
        </w:tc>
        <w:tc>
          <w:tcPr>
            <w:tcW w:w="1580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0E3F92" w:rsidRPr="005E19FE" w:rsidTr="004467BE">
        <w:trPr>
          <w:trHeight w:val="2670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фото и кино материалов, анализ документов по различным аспектам идеологии, социальной и национальной политики в СССР к началу 1980-х гг.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Работа  с  наглядным  и  текстовым  материалом,  раскрывающим  характер  творчества  художников, писателей, архитекторов, ученых СССР 70-х гг. на фоне традиций русской культуры.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Анализ  исторических  карт  и  документов,  раскрывающих  основные  направления  и  особенности  внешней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политики СССР к началу 1980-х гг.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269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Обоснованно  ли,  с  Вашей  точки  зрения,  утверждение  о  формировании  в  СССР  «новой  общности  – советского народа», носителя «советской цивилизации» и «советской культуры»?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695"/>
        </w:trPr>
        <w:tc>
          <w:tcPr>
            <w:tcW w:w="2134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 xml:space="preserve">Тема 1.2.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Дезинтеграционные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процессы в России и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Европе во второй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половине 80-х </w:t>
            </w:r>
            <w:proofErr w:type="spellStart"/>
            <w:r w:rsidRPr="008871E1">
              <w:rPr>
                <w:rFonts w:ascii="Times New Roman" w:hAnsi="Times New Roman"/>
                <w:lang w:eastAsia="ru-RU"/>
              </w:rPr>
              <w:t>гг</w:t>
            </w:r>
            <w:proofErr w:type="spellEnd"/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Политические события в Восточной Европе во второй половине 80-х гг.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Отражение событий в Восточной Европе на дезинтеграционных процессах в СССР.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Ликвидация (распад) СССР и образование СНГ. Российская Федерация как правопреемница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СССР.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8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0E3F92" w:rsidRPr="005E19FE" w:rsidTr="004467BE">
        <w:trPr>
          <w:trHeight w:val="2130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 и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Рассмотрение  биографий  политических  деятелей  СССР  второй  половины  1980-х  гг.,  анализ  содержания программных документов и взглядов избранных деятелей.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Работа  с  историческими  картами  СССР  и  РФ  за  1989-1991  гг.:  экономический, 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285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Контрольная работа </w:t>
            </w:r>
            <w:r w:rsidRPr="008871E1">
              <w:rPr>
                <w:rFonts w:ascii="Times New Roman" w:hAnsi="Times New Roman"/>
                <w:lang w:eastAsia="ru-RU"/>
              </w:rPr>
              <w:t>«Россия – суверенное государство: приобретения и потери»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237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Самостоятельная работа обучающихся</w:t>
            </w:r>
            <w:r w:rsidRPr="008871E1">
              <w:rPr>
                <w:rFonts w:ascii="Times New Roman" w:hAnsi="Times New Roman"/>
                <w:lang w:eastAsia="ru-RU"/>
              </w:rPr>
              <w:t xml:space="preserve">. Примерные варианты заданий: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Предложите  (в  объеме  2-3  стр.)  проект  внешнеполитического  курса  СССР  на  1985-1990  гг., альтернативного «новому мышлению». Соберите подборку фотодокументов, иллюстрирующих события «балканского кризиса» 1998-2000 гг.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Можно  ли  считать  проблемы  Ольстера  в  Великобритании,  Басков  с  Испании,  Квебека  в  Канаде  и  пр. схожими  с  проблемами  на  территории  СНГ  –  в  Приднестровье,  Абхазии,  Северной  Осетии,  Нагорном Карабахе и др. Ответ обосновать.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c>
          <w:tcPr>
            <w:tcW w:w="2134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Раздел 2.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Россия и мир в конце- начале XXI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века.</w:t>
            </w:r>
          </w:p>
        </w:tc>
        <w:tc>
          <w:tcPr>
            <w:tcW w:w="9549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32</w:t>
            </w:r>
          </w:p>
        </w:tc>
        <w:tc>
          <w:tcPr>
            <w:tcW w:w="1580" w:type="dxa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920"/>
        </w:trPr>
        <w:tc>
          <w:tcPr>
            <w:tcW w:w="2134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2.1.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Постсоветское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пространство в 90-е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гг. XX века.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Локальные национальные и религиозные конфликты на пространстве бывшего СССР в 1990-е гг.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Участие  международных  организаций  (ООН,  ЮНЕСКО)  в  разрешении  конфликтов  на  постсоветском пространстве.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Российская  Федерация  в  планах  международных  организаций:  военно-политическая  конкуренция  и  экономическое сотрудничество. Планы НАТО в отношении России.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7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0E3F92" w:rsidRPr="005E19FE" w:rsidTr="004467BE">
        <w:trPr>
          <w:trHeight w:val="826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vMerge w:val="restart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Работа  с  историческими  картами  и  документами,  раскрывающими  причины  и  характер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локальных конфликтов в РФ и СНГ в 1990-е гг.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Рассмотрение международных доктрин об устройстве мира. Место и роль России в этих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проектах.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141"/>
        </w:trPr>
        <w:tc>
          <w:tcPr>
            <w:tcW w:w="2134" w:type="dxa"/>
            <w:vMerge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65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</w:t>
            </w:r>
            <w:r w:rsidRPr="008871E1">
              <w:rPr>
                <w:rFonts w:ascii="Times New Roman" w:hAnsi="Times New Roman"/>
                <w:lang w:eastAsia="ru-RU"/>
              </w:rPr>
              <w:t>Примерные варианты заданий:</w:t>
            </w:r>
            <w:r w:rsidRPr="008871E1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Предложите  в тезисной форме перечень  важнейших  внешнеполитических  задач, стоящих перед Россией после распада территории СССР.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Попытайтесь  сделать  прогноз  </w:t>
            </w:r>
            <w:proofErr w:type="spellStart"/>
            <w:r w:rsidRPr="008871E1">
              <w:rPr>
                <w:rFonts w:ascii="Times New Roman" w:hAnsi="Times New Roman"/>
                <w:lang w:eastAsia="ru-RU"/>
              </w:rPr>
              <w:t>востребованности</w:t>
            </w:r>
            <w:proofErr w:type="spellEnd"/>
            <w:r w:rsidRPr="008871E1">
              <w:rPr>
                <w:rFonts w:ascii="Times New Roman" w:hAnsi="Times New Roman"/>
                <w:lang w:eastAsia="ru-RU"/>
              </w:rPr>
              <w:t xml:space="preserve">  конкретных  профессий  и  специальностей  для российской экономики на ближайшие несколько лет. Обоснуйте свой прогноз.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605"/>
        </w:trPr>
        <w:tc>
          <w:tcPr>
            <w:tcW w:w="2134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2.2.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Укрепление влияния России на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постсоветском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пространстве.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Россия на постсоветском пространстве: договоры с Украиной, Белоруссией, Абхазией, Южной Осетией и пр.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Внутренняя  политика  России  на  Северном  Кавказе.  Причины,  участники,  содержание,    результаты вооруженного конфликта в этом регионе.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Изменения в территориальном устройстве Российской Федерации.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7</w:t>
            </w:r>
          </w:p>
        </w:tc>
        <w:tc>
          <w:tcPr>
            <w:tcW w:w="1580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0E3F92" w:rsidRPr="005E19FE" w:rsidTr="004467BE">
        <w:trPr>
          <w:trHeight w:val="2415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Рассмотрение и анализ текстов договоров России со странами СНГ и вновь образованными государствами с целью определения внешнеполитической линии РФ.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Изучение исторических и географических карт Северного Кавказа, биографий политических деятелей обеих сторон  конфликта,  их  программных  документов.  Выработка  учащимися  различных  моделей  решения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конфликта.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Рассмотрение  политических  карт  1993-2009  гг.  и  решений  Президента  по  реформе  территориального устройства РФ.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256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Оцените  эффективность  мер  Президента  и  Правительства  по  решению  проблемы  межнационального конфликта в Чеченской республике за 1990 – 2009 гг.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380"/>
        </w:trPr>
        <w:tc>
          <w:tcPr>
            <w:tcW w:w="2134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>Тема 2.3.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Россия и мировые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интеграционные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процессы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Содержание учебного материала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Расширение  Евросоюза,  формирование  мирового  «рынка  труда»,    глобальная  программа  НАТО  и политические ориентиры России.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6</w:t>
            </w:r>
          </w:p>
        </w:tc>
        <w:tc>
          <w:tcPr>
            <w:tcW w:w="1580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0E3F92" w:rsidRPr="005E19FE" w:rsidTr="004467BE">
        <w:trPr>
          <w:trHeight w:val="150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Анализ  документов  ВТО,  ЕЭС,  ОЭСР,  НАТО  и  др.  международных  организаций  в  сфере  глобализации различных сторон жизни общества с позиции гражданина России.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Изучение основных образовательных проектов с 1992  г с целью  выявления причин и результатов процесса  внедрения рыночных отношений в систему российского образования.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35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19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Самостоятельная работа обучающихся</w:t>
            </w:r>
            <w:r w:rsidRPr="008871E1">
              <w:rPr>
                <w:rFonts w:ascii="Times New Roman" w:hAnsi="Times New Roman"/>
                <w:lang w:eastAsia="ru-RU"/>
              </w:rPr>
              <w:t xml:space="preserve">. Примерные варианты заданий: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Найдите схожие и отличительные стороны процессов построения глобального коммунистического общества в начале XX века и построения глобального демократического общества во второй половине XX – начала XXI вв.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650"/>
        </w:trPr>
        <w:tc>
          <w:tcPr>
            <w:tcW w:w="2134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Тема 2.4.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Развитие культуры в России.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1.  Проблема экспансии в Россию западной системы ценностей и формирование «массовой культуры».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Идеи «</w:t>
            </w:r>
            <w:proofErr w:type="spellStart"/>
            <w:r w:rsidRPr="008871E1">
              <w:rPr>
                <w:rFonts w:ascii="Times New Roman" w:hAnsi="Times New Roman"/>
                <w:lang w:eastAsia="ru-RU"/>
              </w:rPr>
              <w:t>поликультурности</w:t>
            </w:r>
            <w:proofErr w:type="spellEnd"/>
            <w:r w:rsidRPr="008871E1">
              <w:rPr>
                <w:rFonts w:ascii="Times New Roman" w:hAnsi="Times New Roman"/>
                <w:lang w:eastAsia="ru-RU"/>
              </w:rPr>
              <w:t>» и молодежные экстремистские движения.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6</w:t>
            </w:r>
          </w:p>
        </w:tc>
        <w:tc>
          <w:tcPr>
            <w:tcW w:w="1580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0E3F92" w:rsidRPr="005E19FE" w:rsidTr="004467BE">
        <w:trPr>
          <w:trHeight w:val="119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 Изучение  наглядного  и  текстового  материала,  отражающего  традиции  национальных  культур  народов России, и влияния на них идей «массовой культуры».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«Круглый  стол»  по  проблеме:  место  традиционных  религий,  многовековых  культур  народов  России  в условиях «массовой культуры» глобального мира.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3.  Сопоставление  и  анализ  документов,  отражающих  формирование  «общеевропейской»  культуры,  и документов  современных  националистических  и  экстремистских  молодежных  организаций  в  Европе  и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20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35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Примерные варианты заданий: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Согласны  ли  Вы  с  утверждением,  что  культура  общества  это  и  есть  его  идеология.  Обоснуйте  свою позицию.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Современная  молодежь  и  культурные  традиции:  «конфликт  отцов  и  детей»  или  трансформация нравственных ценностей и норм в рамках освоения «массовой культуры»?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 2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905"/>
        </w:trPr>
        <w:tc>
          <w:tcPr>
            <w:tcW w:w="2134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lastRenderedPageBreak/>
              <w:t xml:space="preserve">Тема 2.5.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Перспективы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развития РФ в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современном мире.</w:t>
            </w:r>
          </w:p>
        </w:tc>
        <w:tc>
          <w:tcPr>
            <w:tcW w:w="9549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Содержание учебного материала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1.  Перспективные направления и основные проблемы развития РФ на современном этапе.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2.  Территориальная  целостность России,  уважение  прав  ее  населения  и  соседних  народов  –  главное  условие политического развития.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Инновационная деятельность – приоритетное направление в науке и экономике.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4.  Сохранение традиционных  нравственных  ценностей  и  индивидуальных  свобод  человека  –основа развития культуры в РФ.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6</w:t>
            </w:r>
          </w:p>
        </w:tc>
        <w:tc>
          <w:tcPr>
            <w:tcW w:w="1580" w:type="dxa"/>
            <w:vMerge w:val="restart"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продуктивный</w:t>
            </w:r>
          </w:p>
        </w:tc>
      </w:tr>
      <w:tr w:rsidR="000E3F92" w:rsidRPr="005E19FE" w:rsidTr="004467BE">
        <w:trPr>
          <w:trHeight w:val="119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Практические занятия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1.  Рассмотрение  и  анализ  современных  общегосударственных  документов  в  области  политики,  экономики, социальной  сферы  и  культуры,  и  обоснование  на  основе  этих  документов  важнейших  перспективных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направлений и проблем в развитии РФ.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2.  Анализ политических и экономических карт России и сопредельных территорий за последнее десятилетие с точки  зрения  выяснения  преемственности  социально-экономического  и  политического  курса  с государственными традициями России.</w:t>
            </w:r>
            <w:r w:rsidRPr="008871E1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3. 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4.  «Круглый  стол»  по  проблеме  сохранения  индивидуальной  свободы  человека,  его  нравственных 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20"/>
        </w:trPr>
        <w:tc>
          <w:tcPr>
            <w:tcW w:w="2134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35"/>
        </w:trPr>
        <w:tc>
          <w:tcPr>
            <w:tcW w:w="2134" w:type="dxa"/>
            <w:vMerge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9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обучающихся. </w:t>
            </w:r>
            <w:r w:rsidRPr="008871E1">
              <w:rPr>
                <w:rFonts w:ascii="Times New Roman" w:hAnsi="Times New Roman"/>
                <w:lang w:eastAsia="ru-RU"/>
              </w:rPr>
              <w:t xml:space="preserve">Примерные варианты заданий: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Почему по мере ослабления центральной государственной власти происходило усиление межнациональных конфликтов в СССР – России на протяжении 1980-2000 гг.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>Выполните  реферативную  работу  (5-7  стр.),  раскрывающую  пути  и  средства  формирования  духовных ценностей общества в современной России.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rPr>
          <w:trHeight w:val="120"/>
        </w:trPr>
        <w:tc>
          <w:tcPr>
            <w:tcW w:w="2134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9549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48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 xml:space="preserve">   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  <w:sectPr w:rsidR="000E3F92" w:rsidRPr="008871E1" w:rsidSect="004467BE">
          <w:pgSz w:w="16838" w:h="11906" w:orient="landscape"/>
          <w:pgMar w:top="1134" w:right="1134" w:bottom="1134" w:left="1281" w:header="709" w:footer="720" w:gutter="0"/>
          <w:cols w:space="720"/>
          <w:docGrid w:linePitch="360"/>
        </w:sectPr>
      </w:pPr>
    </w:p>
    <w:p w:rsidR="000E3F92" w:rsidRPr="008871E1" w:rsidRDefault="000E3F92" w:rsidP="004467B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Реализация учебной дисциплины «История»  требует наличия учебного кабинета.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      Оборудование  учебной аудитории: 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посадочные места по количеству обучающихся;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рабочее место преподавателя;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комплекты учебно-наглядных пособий  по разделам дисциплины;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учебно-методический комплекс «История», рабочая программа, календарно-тематический план;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библиотечный фонд; 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обучения: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компьютер с лицензионным программным обеспечением и </w:t>
      </w:r>
      <w:proofErr w:type="spellStart"/>
      <w:r w:rsidRPr="008871E1">
        <w:rPr>
          <w:rFonts w:ascii="Times New Roman" w:hAnsi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Pr="008871E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E3F92" w:rsidRPr="008871E1" w:rsidRDefault="000E3F92" w:rsidP="004467B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E3F92" w:rsidRPr="008871E1" w:rsidRDefault="000E3F92" w:rsidP="00446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Перечень рекомендуемых учебных изданий,  Интернет-ресурсов, дополнительной литературы </w:t>
      </w:r>
    </w:p>
    <w:p w:rsidR="000E3F92" w:rsidRPr="008871E1" w:rsidRDefault="000E3F92" w:rsidP="004467BE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0E3F92" w:rsidRPr="008871E1" w:rsidRDefault="000E3F92" w:rsidP="004467BE">
      <w:pPr>
        <w:tabs>
          <w:tab w:val="left" w:pos="0"/>
        </w:tabs>
        <w:autoSpaceDE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t>Основные источники</w:t>
      </w:r>
    </w:p>
    <w:p w:rsidR="000E3F92" w:rsidRPr="008871E1" w:rsidRDefault="000E3F92" w:rsidP="004467BE">
      <w:pPr>
        <w:tabs>
          <w:tab w:val="left" w:pos="0"/>
        </w:tabs>
        <w:autoSpaceDE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1. Всеобщая  история.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нач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века. 11 класс: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учеб.для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общеобразоват.учреждений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(базовый и профильный  уровни)/Л.Н.Алексашкина.-9-е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изд.,испр.и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 доп.-М.:Мнемозина,2012.-319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с.:ил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</w:p>
    <w:p w:rsidR="000E3F92" w:rsidRPr="008871E1" w:rsidRDefault="000E3F92" w:rsidP="004467BE">
      <w:pPr>
        <w:tabs>
          <w:tab w:val="left" w:pos="0"/>
        </w:tabs>
        <w:autoSpaceDE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2. Всеобщая  история. Конец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– начало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века.:учебникдля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11 класса  общеобразовательных учреждений/ Н.В,Загладин.-14-е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изд.-М.:ООО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»Русское  слово-учебник»,2012.-416 с.</w:t>
      </w:r>
    </w:p>
    <w:p w:rsidR="000E3F92" w:rsidRPr="008871E1" w:rsidRDefault="000E3F92" w:rsidP="004467BE">
      <w:pPr>
        <w:tabs>
          <w:tab w:val="left" w:pos="90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 3. История России.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нач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века: учебник для 11  класса общеобразовательных учреждений./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Н.В.Загладин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(отв.ред.),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С.И.Козленко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, С.Т.Минаков, Ю.А. Петров.-11-е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изд.-М.:ООО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»Русское  слово-учебник»,2001.-400с.:ил.</w:t>
      </w:r>
    </w:p>
    <w:p w:rsidR="000E3F92" w:rsidRPr="008871E1" w:rsidRDefault="000E3F92" w:rsidP="004467B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4. Новейшая история Отечества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в. В 2т./ Под ред. А.Ф.Киселева,  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Э.М.Щагина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 2-е изд., доп.- М.,2002.</w:t>
      </w:r>
    </w:p>
    <w:p w:rsidR="000E3F92" w:rsidRPr="008871E1" w:rsidRDefault="000E3F92" w:rsidP="004467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Новейшая история стран Европы и Америки / Под. ред. А.М.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Родригеса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 В 3-х ч. – М., 2001–2002.</w:t>
      </w:r>
    </w:p>
    <w:p w:rsidR="000E3F92" w:rsidRPr="008871E1" w:rsidRDefault="000E3F92" w:rsidP="004467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Петелин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Б.В. Страны Запада на рубеже веков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8871E1">
        <w:rPr>
          <w:rFonts w:ascii="Times New Roman" w:hAnsi="Times New Roman"/>
          <w:sz w:val="28"/>
          <w:szCs w:val="28"/>
          <w:lang w:eastAsia="ru-RU"/>
        </w:rPr>
        <w:t>-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>. Учебное пособие. – Вологда,  2001.</w:t>
      </w:r>
    </w:p>
    <w:p w:rsidR="000E3F92" w:rsidRPr="008871E1" w:rsidRDefault="000E3F92" w:rsidP="004467B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Россия в мировой истории: Учебник / Под ред.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В.С.Порохни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 – Смоленск, 2003.</w:t>
      </w:r>
    </w:p>
    <w:p w:rsidR="000E3F92" w:rsidRPr="008871E1" w:rsidRDefault="000E3F92" w:rsidP="004467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Современные международные отношения. Учебник/ Под. Ред. </w:t>
      </w: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А.В.Торкунова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. –М.: РОСПЭН. 1999.</w:t>
      </w:r>
    </w:p>
    <w:p w:rsidR="000E3F92" w:rsidRPr="008871E1" w:rsidRDefault="000E3F92" w:rsidP="004467BE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Уткин А.И. Россия и Запад: история цивилизаций: Учеб. Пособие. – М., 2000.</w:t>
      </w:r>
    </w:p>
    <w:p w:rsidR="000E3F92" w:rsidRPr="008871E1" w:rsidRDefault="000E3F92" w:rsidP="004467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Цыганков П.А. Теория международных отношений: Учебное пособий. – М.: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Гардарики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>. 2002.</w:t>
      </w:r>
    </w:p>
    <w:p w:rsidR="000E3F92" w:rsidRPr="008871E1" w:rsidRDefault="000E3F92" w:rsidP="004467B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8"/>
          <w:szCs w:val="28"/>
          <w:lang w:eastAsia="ru-RU"/>
        </w:rPr>
        <w:lastRenderedPageBreak/>
        <w:t>Дополнительные источники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1.Абалкин Л.И. Спасти Россию/ РАН. Институт экономики. – М., 1999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2.Арон Р. История двадцатого века: Антология. – М., 2007.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3. Афанасьев С.Л. Будущее общество. М.: Изд-во МГТУ им. Н.Э. Баумана, 2000.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4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Ващекин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Н.П. Постиндустриальное общество и устойчивое развитие.- М., 2000</w:t>
      </w:r>
    </w:p>
    <w:p w:rsidR="000E3F92" w:rsidRPr="008871E1" w:rsidRDefault="000E3F92" w:rsidP="004467BE">
      <w:pPr>
        <w:tabs>
          <w:tab w:val="left" w:pos="-360"/>
        </w:tabs>
        <w:spacing w:beforeAutospacing="1" w:after="0" w:afterAutospacing="1" w:line="240" w:lineRule="auto"/>
        <w:ind w:left="-360" w:hanging="1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 Внешняя политика Российской Федерации 1992- 1999. – М.: РОССПЭН. 2000</w:t>
      </w:r>
    </w:p>
    <w:p w:rsidR="000E3F92" w:rsidRPr="008871E1" w:rsidRDefault="000E3F92" w:rsidP="004467BE">
      <w:pPr>
        <w:tabs>
          <w:tab w:val="left" w:pos="-360"/>
          <w:tab w:val="left" w:pos="360"/>
        </w:tabs>
        <w:autoSpaceDE w:val="0"/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6. Горбачев М.С. Перестройка и новое мышление для нашей страны и для всего мира.- М.,     1987.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7.Иноземцев В.Л. Современное постиндустриальное общество: природа, противоречия, 8. История России в новейшее время, 1945-2001: Учебник/ Под ред. А.Б.Безбородова.- перспективы. Учебное пособие для студентов вузов. М.: Ло</w:t>
      </w:r>
      <w:r w:rsidRPr="008871E1">
        <w:rPr>
          <w:rFonts w:ascii="Times New Roman" w:hAnsi="Times New Roman"/>
          <w:sz w:val="28"/>
          <w:szCs w:val="28"/>
          <w:lang w:eastAsia="ru-RU"/>
        </w:rPr>
        <w:softHyphen/>
        <w:t>гос, 2000.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М., 2001.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8871E1">
        <w:rPr>
          <w:rFonts w:ascii="Times New Roman" w:hAnsi="Times New Roman"/>
          <w:sz w:val="28"/>
          <w:szCs w:val="28"/>
          <w:lang w:eastAsia="ru-RU"/>
        </w:rPr>
        <w:t>Кривогуз</w:t>
      </w:r>
      <w:proofErr w:type="spellEnd"/>
      <w:r w:rsidRPr="008871E1">
        <w:rPr>
          <w:rFonts w:ascii="Times New Roman" w:hAnsi="Times New Roman"/>
          <w:sz w:val="28"/>
          <w:szCs w:val="28"/>
          <w:lang w:eastAsia="ru-RU"/>
        </w:rPr>
        <w:t xml:space="preserve">  И.М. Мир в ХХ веке: Масштабы и направления перемен //Преподавание истории в школе. – 2001. – №1. – С.18-26.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9. Пономарев М.В., Смирнова С.Ю. Новая и новейшая история стран Европы и Америки: Практическое пособие. В 3-х тт. – М, 2000. – Т. 2–3.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10.Пивоев  В. М.  Мировая культура второй половины ХХ века //Преподавание истории в школе. – 2001. – №2. – С.15-23. 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11.Политическая история стран Восточной Европы после 1945 г. в зарубежных исследованиях. – М., 1991.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 12.Российская внешняя политика на рубеже веков: преемственность, изменения, перспективы: Сб. статей /РАН. Институт мировой экономики и международных отношений. – М., 2000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13. Россия и США после «холодной войны».- М., 1999.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 w:hanging="360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  14.Россия на рубеже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века: Оглядываясь на век минувший/ РАН. Институт российской истории; редколлегия Ю.А.Поляков(отв.ред.),А.Н.Сахаров (отв.ред.) и др.- М., 2000.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15.Согрин В.В. История США. Учеб. пособие. СПб., 2003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16.Концепция национальной безопасности Российской Федерации- М., 2001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Павлютенкова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 Новые </w:t>
      </w: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информатизационные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технологии в современном политическом процессе//Власть-2000-№ 8</w:t>
      </w:r>
    </w:p>
    <w:p w:rsidR="000E3F92" w:rsidRPr="008871E1" w:rsidRDefault="000E3F92" w:rsidP="004467BE">
      <w:pPr>
        <w:tabs>
          <w:tab w:val="left" w:pos="-360"/>
        </w:tabs>
        <w:spacing w:after="0" w:line="240" w:lineRule="auto"/>
        <w:ind w:left="-360" w:hanging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17.Поздняков Э.А. Политика и нравственность.- М.: Издательская группа "Прогресс"-"Культура", 1995.</w:t>
      </w:r>
    </w:p>
    <w:p w:rsidR="000E3F92" w:rsidRPr="008871E1" w:rsidRDefault="000E3F92" w:rsidP="004467BE">
      <w:pPr>
        <w:tabs>
          <w:tab w:val="left" w:pos="-360"/>
        </w:tabs>
        <w:autoSpaceDE w:val="0"/>
        <w:spacing w:after="0" w:line="240" w:lineRule="auto"/>
        <w:ind w:left="-360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 xml:space="preserve">   18. Уткин А.И. Мировой порядок </w:t>
      </w:r>
      <w:r w:rsidRPr="008871E1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века. М., 2001.</w:t>
      </w:r>
    </w:p>
    <w:p w:rsidR="000E3F92" w:rsidRPr="008871E1" w:rsidRDefault="000E3F92" w:rsidP="004467BE">
      <w:pPr>
        <w:spacing w:after="0" w:line="240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19.Теория международных отношений на рубеже столетий / под ред. </w:t>
      </w: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К.Буса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С.Смита. Перевод с английского. Общая редакция и предисловие П.А.Цыганкова. – М.: </w:t>
      </w:r>
      <w:proofErr w:type="spellStart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>Гардарики</w:t>
      </w:r>
      <w:proofErr w:type="spellEnd"/>
      <w:r w:rsidRPr="00887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871E1">
        <w:rPr>
          <w:rFonts w:ascii="Times New Roman" w:hAnsi="Times New Roman"/>
          <w:color w:val="000000"/>
          <w:sz w:val="28"/>
          <w:szCs w:val="28"/>
          <w:lang w:val="en-US" w:eastAsia="ru-RU"/>
        </w:rPr>
        <w:t>2002.</w:t>
      </w:r>
    </w:p>
    <w:p w:rsidR="000E3F92" w:rsidRPr="008871E1" w:rsidRDefault="000E3F92" w:rsidP="004467BE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0E3F92" w:rsidRPr="008871E1" w:rsidRDefault="000E3F92" w:rsidP="004467BE">
      <w:pPr>
        <w:tabs>
          <w:tab w:val="left" w:pos="30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Интернет</w:t>
      </w:r>
      <w:r w:rsidRPr="008871E1">
        <w:rPr>
          <w:rFonts w:ascii="Times New Roman" w:hAnsi="Times New Roman"/>
          <w:b/>
          <w:bCs/>
          <w:sz w:val="28"/>
          <w:szCs w:val="28"/>
          <w:lang w:val="en-US" w:eastAsia="ru-RU"/>
        </w:rPr>
        <w:t>-</w:t>
      </w:r>
      <w:r w:rsidRPr="008871E1">
        <w:rPr>
          <w:rFonts w:ascii="Times New Roman" w:hAnsi="Times New Roman"/>
          <w:b/>
          <w:bCs/>
          <w:sz w:val="28"/>
          <w:szCs w:val="28"/>
          <w:lang w:eastAsia="ru-RU"/>
        </w:rPr>
        <w:t>ресурсы</w:t>
      </w:r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1.http:// 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www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history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ru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/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histr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htm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-</w:t>
      </w:r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2. http:// 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www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woridhist</w:t>
      </w:r>
      <w:proofErr w:type="spellEnd"/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. </w:t>
      </w:r>
      <w:proofErr w:type="spellStart"/>
      <w:r w:rsidRPr="008871E1">
        <w:rPr>
          <w:rFonts w:ascii="Times New Roman" w:hAnsi="Times New Roman"/>
          <w:sz w:val="28"/>
          <w:szCs w:val="28"/>
          <w:lang w:val="de-DE" w:eastAsia="ru-RU"/>
        </w:rPr>
        <w:t>ru</w:t>
      </w:r>
      <w:proofErr w:type="spellEnd"/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3. </w:t>
      </w:r>
      <w:hyperlink r:id="rId9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www.hist.msu.ru/</w:t>
        </w:r>
      </w:hyperlink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lastRenderedPageBreak/>
        <w:t xml:space="preserve">4. </w:t>
      </w:r>
      <w:hyperlink r:id="rId10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http://www.zavuch.info/</w:t>
        </w:r>
      </w:hyperlink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>5.</w:t>
      </w:r>
      <w:hyperlink r:id="rId11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</w:t>
        </w:r>
        <w:proofErr w:type="spellStart"/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www.zavuch.info</w:t>
        </w:r>
        <w:proofErr w:type="spellEnd"/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/</w:t>
        </w:r>
      </w:hyperlink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6.  </w:t>
      </w:r>
      <w:hyperlink r:id="rId12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http://festival.1september.ru</w:t>
        </w:r>
      </w:hyperlink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7.  </w:t>
      </w:r>
      <w:hyperlink r:id="rId13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http://lesson-history.narod.ru</w:t>
        </w:r>
      </w:hyperlink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8. </w:t>
      </w:r>
      <w:hyperlink r:id="rId14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http://www.history.lact.ru/metodicheskie-razrabotki-po-istorii-iobschestvoznaniyu/95933</w:t>
        </w:r>
      </w:hyperlink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9.  </w:t>
      </w:r>
      <w:hyperlink r:id="rId15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http://www.rusedu.ru</w:t>
        </w:r>
      </w:hyperlink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de-DE" w:eastAsia="ru-RU"/>
        </w:rPr>
      </w:pP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10. </w:t>
      </w:r>
      <w:hyperlink r:id="rId16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http://www.ipkps.bsu.edu.ru</w:t>
        </w:r>
      </w:hyperlink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</w:p>
    <w:p w:rsidR="000E3F92" w:rsidRPr="008871E1" w:rsidRDefault="000E3F92" w:rsidP="004467B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sz w:val="28"/>
          <w:szCs w:val="28"/>
          <w:lang w:eastAsia="ru-RU"/>
        </w:rPr>
        <w:t>11.</w:t>
      </w:r>
      <w:r w:rsidRPr="008871E1">
        <w:rPr>
          <w:rFonts w:ascii="Times New Roman" w:hAnsi="Times New Roman"/>
          <w:sz w:val="28"/>
          <w:szCs w:val="28"/>
          <w:lang w:val="de-DE" w:eastAsia="ru-RU"/>
        </w:rPr>
        <w:t xml:space="preserve"> </w:t>
      </w:r>
      <w:hyperlink r:id="rId17" w:history="1">
        <w:r w:rsidRPr="008871E1">
          <w:rPr>
            <w:rFonts w:ascii="Times New Roman" w:hAnsi="Times New Roman"/>
            <w:sz w:val="28"/>
            <w:szCs w:val="28"/>
            <w:u w:val="single"/>
            <w:lang w:val="de-DE" w:eastAsia="ru-RU"/>
          </w:rPr>
          <w:t>http://isto</w:t>
        </w:r>
        <w:r w:rsidRPr="008871E1">
          <w:rPr>
            <w:rFonts w:ascii="Times New Roman" w:hAnsi="Times New Roman"/>
            <w:sz w:val="28"/>
            <w:szCs w:val="28"/>
            <w:u w:val="single"/>
            <w:lang w:eastAsia="ru-RU"/>
          </w:rPr>
          <w:t>rik.org</w:t>
        </w:r>
      </w:hyperlink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E3F92" w:rsidRPr="008871E1" w:rsidRDefault="000E3F92" w:rsidP="004467BE">
      <w:pPr>
        <w:tabs>
          <w:tab w:val="left" w:pos="0"/>
        </w:tabs>
        <w:spacing w:after="0" w:line="240" w:lineRule="auto"/>
        <w:ind w:right="-725"/>
        <w:rPr>
          <w:rFonts w:ascii="Times New Roman" w:hAnsi="Times New Roman"/>
          <w:b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0E3F92" w:rsidRPr="008871E1" w:rsidRDefault="000E3F92" w:rsidP="004467B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871E1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Контроль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1E1">
        <w:rPr>
          <w:rFonts w:ascii="Times New Roman" w:hAnsi="Times New Roman"/>
          <w:b/>
          <w:sz w:val="28"/>
          <w:szCs w:val="28"/>
          <w:lang w:eastAsia="ru-RU"/>
        </w:rPr>
        <w:t>и оценка</w:t>
      </w:r>
      <w:r w:rsidRPr="008871E1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семинарских занятий, обязательного тестирования, заслушивания сообщений, докладов, итогового тестирования, а также выполнения студентами  индивидуальных заданий.</w:t>
      </w: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80"/>
        <w:gridCol w:w="4418"/>
      </w:tblGrid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E3F92" w:rsidRPr="008871E1" w:rsidRDefault="000E3F92" w:rsidP="00446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ориентироваться в современной экономической и культурной ситуации в России и мире;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внеаудиторная самостоятельная работа, </w:t>
            </w:r>
            <w:proofErr w:type="spellStart"/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реферат,презентации</w:t>
            </w:r>
            <w:proofErr w:type="spellEnd"/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реферат, презентации</w:t>
            </w: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направления развития ключевых регионов мира на рубеже веков (20-21 вв.)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тестовые задания; контрольные  работы, работа с первоисточниками и ответы на проблемные  вопросы</w:t>
            </w: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сущность и причины локальных, региональных, межгосударственных конфликтов в конце 20 – начале 21 вв.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внеаудиторная самостоятельная работа, тестовые задания, ответы  на  проблемные  вопросы, контрольные  работы</w:t>
            </w: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процессы (интеграционные,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внеаудиторная самостоятельная работа, тестовые задания; рефераты, презентации</w:t>
            </w: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задания, рефераты, презентации</w:t>
            </w: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задания; рефераты, презентации</w:t>
            </w:r>
          </w:p>
        </w:tc>
      </w:tr>
      <w:tr w:rsidR="000E3F92" w:rsidRPr="005E19FE" w:rsidTr="004467BE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F92" w:rsidRPr="008871E1" w:rsidRDefault="000E3F92" w:rsidP="004467B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F92" w:rsidRPr="008871E1" w:rsidRDefault="000E3F92" w:rsidP="004467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Тестовые задания, рефераты</w:t>
            </w:r>
          </w:p>
        </w:tc>
      </w:tr>
    </w:tbl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2694"/>
        <w:gridCol w:w="2552"/>
        <w:gridCol w:w="1986"/>
      </w:tblGrid>
      <w:tr w:rsidR="000E3F92" w:rsidRPr="005E19FE" w:rsidTr="004467BE">
        <w:tc>
          <w:tcPr>
            <w:tcW w:w="2803" w:type="dxa"/>
            <w:shd w:val="clear" w:color="auto" w:fill="FFFFFF"/>
          </w:tcPr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Формируемые компетенции (профессиональные и общие компетенции)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2552" w:type="dxa"/>
            <w:shd w:val="clear" w:color="auto" w:fill="FFFFFF"/>
          </w:tcPr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E3F92" w:rsidRPr="005E19FE" w:rsidTr="004467BE">
        <w:trPr>
          <w:trHeight w:val="70"/>
        </w:trPr>
        <w:tc>
          <w:tcPr>
            <w:tcW w:w="2803" w:type="dxa"/>
            <w:shd w:val="clear" w:color="auto" w:fill="FFFFFF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3. Решать проблемы, оценивать риски и принимать решения в нестандартных ситуациях.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 5. Использовать информационно-коммуникационные технологии для совершенствования профессиональной </w:t>
            </w: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ОК 9. Ориентироваться в условиях постоянного изменения правовой базы.</w:t>
            </w:r>
          </w:p>
          <w:p w:rsidR="000E3F92" w:rsidRPr="008871E1" w:rsidRDefault="000E3F92" w:rsidP="00446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0E3F92" w:rsidRPr="008871E1" w:rsidRDefault="000E3F92" w:rsidP="00446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Умения:</w:t>
            </w:r>
          </w:p>
          <w:p w:rsidR="000E3F92" w:rsidRPr="008871E1" w:rsidRDefault="000E3F92" w:rsidP="0044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0E3F92" w:rsidRPr="008871E1" w:rsidRDefault="000E3F92" w:rsidP="0044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-выявлять взаимосвязь отечественных, региональных, мировых социально-</w:t>
            </w:r>
          </w:p>
          <w:p w:rsidR="000E3F92" w:rsidRPr="008871E1" w:rsidRDefault="000E3F92" w:rsidP="00446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экономических, политических и культурных проблем.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Знания: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основные направления ключевых регионов мира на рубеже XX и XXI вв.;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основные процессы (интеграционные, поликультурные, </w:t>
            </w: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миграционные и иные)  политического и экономического развития ведущих регионов мира;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назначение ООН, НАТО, ЕС и др. организаций и их деятельности;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</w:tcPr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Обоснованное проведение мониторинга и анализа социальных процессов;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before="240" w:after="240" w:line="285" w:lineRule="atLeast"/>
              <w:rPr>
                <w:rFonts w:ascii="Arial" w:hAnsi="Arial" w:cs="Arial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Проведение анализа по состоянию социально-правовой защиты отдельных категорий граждан в соответствии с требованиями действующих стандартов.</w:t>
            </w: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Проявление индивидуального стиля познавательной деятельности в процессе освоения профессии</w:t>
            </w:r>
          </w:p>
          <w:p w:rsidR="000E3F92" w:rsidRPr="008871E1" w:rsidRDefault="000E3F92" w:rsidP="004467BE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0E3F92" w:rsidRPr="008871E1" w:rsidRDefault="000E3F92" w:rsidP="004467BE">
            <w:pPr>
              <w:tabs>
                <w:tab w:val="left" w:pos="20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интереса</w:t>
            </w:r>
          </w:p>
          <w:p w:rsidR="000E3F92" w:rsidRPr="008871E1" w:rsidRDefault="000E3F92" w:rsidP="004467BE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содержанию</w:t>
            </w:r>
          </w:p>
          <w:p w:rsidR="000E3F92" w:rsidRPr="008871E1" w:rsidRDefault="000E3F92" w:rsidP="004467BE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</w:p>
          <w:p w:rsidR="000E3F92" w:rsidRPr="008871E1" w:rsidRDefault="000E3F92" w:rsidP="004467BE">
            <w:pPr>
              <w:tabs>
                <w:tab w:val="left" w:pos="1814"/>
                <w:tab w:val="left" w:pos="2067"/>
                <w:tab w:val="left" w:pos="2632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</w:t>
            </w:r>
          </w:p>
          <w:p w:rsidR="000E3F92" w:rsidRPr="008871E1" w:rsidRDefault="000E3F92" w:rsidP="004467BE">
            <w:pPr>
              <w:spacing w:after="0" w:line="240" w:lineRule="auto"/>
              <w:ind w:firstLine="35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Демонстрация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интереса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применению </w:t>
            </w: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приобретенных  профессиональных</w:t>
            </w: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знаний на практике</w:t>
            </w: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Выбор методов социально-правовой защиты отдельных категорий граждан</w:t>
            </w: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Планирование профессионального саморазвития с применением </w:t>
            </w:r>
            <w:proofErr w:type="spellStart"/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Интернет-технологий</w:t>
            </w:r>
            <w:proofErr w:type="spellEnd"/>
          </w:p>
          <w:p w:rsidR="000E3F92" w:rsidRPr="008871E1" w:rsidRDefault="000E3F92" w:rsidP="004467BE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Владение профессиональной лексикой</w:t>
            </w:r>
          </w:p>
          <w:p w:rsidR="000E3F92" w:rsidRPr="008871E1" w:rsidRDefault="000E3F92" w:rsidP="004467BE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Решение проблем в нестандартных ситуациях;</w:t>
            </w:r>
          </w:p>
          <w:p w:rsidR="000E3F92" w:rsidRPr="008871E1" w:rsidRDefault="000E3F92" w:rsidP="004467BE">
            <w:pPr>
              <w:shd w:val="clear" w:color="auto" w:fill="FFFFFF"/>
              <w:spacing w:before="240" w:after="240" w:line="285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Проявление интереса к инновациям в области про</w:t>
            </w: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фессиональной деятельно</w:t>
            </w:r>
            <w:r w:rsidRPr="008871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сти</w:t>
            </w:r>
          </w:p>
          <w:p w:rsidR="000E3F92" w:rsidRPr="008871E1" w:rsidRDefault="000E3F92" w:rsidP="004467B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Демонстрация знания в области нормативных документов РФ, </w:t>
            </w:r>
            <w:proofErr w:type="spellStart"/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региональногои</w:t>
            </w:r>
            <w:proofErr w:type="spellEnd"/>
            <w:r w:rsidRPr="008871E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местного уровня</w:t>
            </w:r>
          </w:p>
          <w:p w:rsidR="000E3F92" w:rsidRPr="008871E1" w:rsidRDefault="000E3F92" w:rsidP="004467B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E3F92" w:rsidRPr="008871E1" w:rsidRDefault="000E3F92" w:rsidP="004467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:rsidR="000E3F92" w:rsidRPr="008871E1" w:rsidRDefault="000E3F92" w:rsidP="0044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Зачет в виде тестирования.</w:t>
            </w:r>
          </w:p>
          <w:p w:rsidR="000E3F92" w:rsidRPr="008871E1" w:rsidRDefault="000E3F92" w:rsidP="00446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E3F92" w:rsidRPr="008871E1" w:rsidRDefault="000E3F92" w:rsidP="00446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871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по эталону.</w:t>
            </w:r>
          </w:p>
          <w:p w:rsidR="000E3F92" w:rsidRPr="008871E1" w:rsidRDefault="000E3F92" w:rsidP="004467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Pr="008871E1" w:rsidRDefault="000E3F92" w:rsidP="004467BE">
      <w:pPr>
        <w:tabs>
          <w:tab w:val="left" w:pos="254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1E1">
        <w:rPr>
          <w:rFonts w:ascii="Times New Roman" w:hAnsi="Times New Roman"/>
          <w:sz w:val="24"/>
          <w:szCs w:val="24"/>
          <w:lang w:eastAsia="ru-RU"/>
        </w:rPr>
        <w:tab/>
      </w:r>
    </w:p>
    <w:p w:rsidR="000E3F92" w:rsidRPr="008871E1" w:rsidRDefault="000E3F92" w:rsidP="00446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3F92" w:rsidRDefault="000E3F92" w:rsidP="004467BE"/>
    <w:p w:rsidR="000E3F92" w:rsidRDefault="000E3F92"/>
    <w:sectPr w:rsidR="000E3F92" w:rsidSect="004467BE">
      <w:pgSz w:w="11906" w:h="16838"/>
      <w:pgMar w:top="1134" w:right="1701" w:bottom="71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5C" w:rsidRDefault="0090175C">
      <w:r>
        <w:separator/>
      </w:r>
    </w:p>
  </w:endnote>
  <w:endnote w:type="continuationSeparator" w:id="0">
    <w:p w:rsidR="0090175C" w:rsidRDefault="0090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5C" w:rsidRDefault="0090175C">
      <w:r>
        <w:separator/>
      </w:r>
    </w:p>
  </w:footnote>
  <w:footnote w:type="continuationSeparator" w:id="0">
    <w:p w:rsidR="0090175C" w:rsidRDefault="0090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92" w:rsidRDefault="00A34211" w:rsidP="004467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E3F9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3F92">
      <w:rPr>
        <w:rStyle w:val="a3"/>
        <w:noProof/>
      </w:rPr>
      <w:t>11</w:t>
    </w:r>
    <w:r>
      <w:rPr>
        <w:rStyle w:val="a3"/>
      </w:rPr>
      <w:fldChar w:fldCharType="end"/>
    </w:r>
  </w:p>
  <w:p w:rsidR="000E3F92" w:rsidRDefault="000E3F92">
    <w:pPr>
      <w:pStyle w:val="a4"/>
      <w:jc w:val="center"/>
    </w:pPr>
  </w:p>
  <w:p w:rsidR="000E3F92" w:rsidRDefault="000E3F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92" w:rsidRPr="009E42DF" w:rsidRDefault="00A34211" w:rsidP="004467B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E3F9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687C">
      <w:rPr>
        <w:rStyle w:val="a3"/>
        <w:noProof/>
      </w:rPr>
      <w:t>1</w:t>
    </w:r>
    <w:r>
      <w:rPr>
        <w:rStyle w:val="a3"/>
      </w:rPr>
      <w:fldChar w:fldCharType="end"/>
    </w:r>
  </w:p>
  <w:p w:rsidR="000E3F92" w:rsidRDefault="000E3F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C52D6"/>
    <w:multiLevelType w:val="hybridMultilevel"/>
    <w:tmpl w:val="F766CC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E73998"/>
    <w:multiLevelType w:val="hybridMultilevel"/>
    <w:tmpl w:val="94FC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7BE"/>
    <w:rsid w:val="000E3F92"/>
    <w:rsid w:val="002E45AE"/>
    <w:rsid w:val="004467BE"/>
    <w:rsid w:val="005E19FE"/>
    <w:rsid w:val="0066687C"/>
    <w:rsid w:val="008871E1"/>
    <w:rsid w:val="0090175C"/>
    <w:rsid w:val="009E42DF"/>
    <w:rsid w:val="00A3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467BE"/>
    <w:rPr>
      <w:rFonts w:cs="Times New Roman"/>
    </w:rPr>
  </w:style>
  <w:style w:type="paragraph" w:styleId="a4">
    <w:name w:val="header"/>
    <w:basedOn w:val="a"/>
    <w:link w:val="a5"/>
    <w:uiPriority w:val="99"/>
    <w:rsid w:val="004467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467BE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esson-history.naro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estival.1september.ru" TargetMode="External"/><Relationship Id="rId17" Type="http://schemas.openxmlformats.org/officeDocument/2006/relationships/hyperlink" Target="http://istorik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kps.bsu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uch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edu.ru" TargetMode="External"/><Relationship Id="rId10" Type="http://schemas.openxmlformats.org/officeDocument/2006/relationships/hyperlink" Target="http://www.zavuch.inf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/" TargetMode="External"/><Relationship Id="rId14" Type="http://schemas.openxmlformats.org/officeDocument/2006/relationships/hyperlink" Target="http://www.history.lact.ru/metodicheskie-razrabotki-po-istorii-iobschestvoznaniyu/95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4086</Words>
  <Characters>23293</Characters>
  <Application>Microsoft Office Word</Application>
  <DocSecurity>0</DocSecurity>
  <Lines>194</Lines>
  <Paragraphs>54</Paragraphs>
  <ScaleCrop>false</ScaleCrop>
  <Company>ГБОУ НПО ПУ №36 г.Медногорска</Company>
  <LinksUpToDate>false</LinksUpToDate>
  <CharactersWithSpaces>27325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МИНИСТЕРСТВО  ОБРАЗОВАНИЯ ОРЕНБУРГСКОЙ  ОБЛАСТИ</dc:title>
  <dc:subject/>
  <dc:creator>Заместитель директора по ООД</dc:creator>
  <cp:keywords/>
  <dc:description/>
  <cp:lastModifiedBy>Admin</cp:lastModifiedBy>
  <cp:revision>4</cp:revision>
  <dcterms:created xsi:type="dcterms:W3CDTF">2019-06-21T06:12:00Z</dcterms:created>
  <dcterms:modified xsi:type="dcterms:W3CDTF">2020-01-10T05:54:00Z</dcterms:modified>
</cp:coreProperties>
</file>