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42" w:rsidRDefault="00B91B4E">
      <w:pPr>
        <w:spacing w:after="15"/>
        <w:ind w:left="357"/>
        <w:jc w:val="left"/>
      </w:pPr>
      <w:r>
        <w:rPr>
          <w:b/>
        </w:rPr>
        <w:t>МИНИСТЕРСТВО ОБРАЗОВАНИЯ ОРЕНБУРГСКОЙ ОБЛАСТИ</w:t>
      </w:r>
    </w:p>
    <w:p w:rsidR="00795A42" w:rsidRDefault="00B91B4E">
      <w:pPr>
        <w:spacing w:after="15"/>
        <w:ind w:left="357"/>
        <w:jc w:val="left"/>
      </w:pPr>
      <w:r>
        <w:rPr>
          <w:b/>
        </w:rPr>
        <w:t>ГОСУДАРСТВЕННОЕ АВТОНОМНОЕ ПРОФЕССИОНАЛЬНОЕ</w:t>
      </w: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ОБРАЗОВАТЕЛЬНОЕ УЧРЕЖДЕНИЕ</w:t>
      </w: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«МЕДНОГОРСКИЙ ИНДУСТРИАЛЬНЫЙ КОЛЛЕДЖ»</w:t>
      </w:r>
    </w:p>
    <w:p w:rsidR="00795A42" w:rsidRDefault="00B91B4E">
      <w:pPr>
        <w:spacing w:after="5120" w:line="265" w:lineRule="auto"/>
        <w:ind w:left="877" w:right="867"/>
        <w:jc w:val="center"/>
      </w:pPr>
      <w:r>
        <w:rPr>
          <w:b/>
        </w:rPr>
        <w:t>Г. МЕДНОГОРСКА ОРЕНБУРГСКОЙ ОБЛАСТИ (ГАПОУ МИК)</w:t>
      </w:r>
    </w:p>
    <w:p w:rsidR="00795A42" w:rsidRPr="006F457B" w:rsidRDefault="00B91B4E">
      <w:pPr>
        <w:spacing w:after="3" w:line="265" w:lineRule="auto"/>
        <w:ind w:left="877" w:right="867"/>
        <w:jc w:val="center"/>
        <w:rPr>
          <w:b/>
        </w:rPr>
      </w:pPr>
      <w:r>
        <w:rPr>
          <w:b/>
        </w:rPr>
        <w:t xml:space="preserve">РАБОЧАЯ </w:t>
      </w:r>
      <w:r w:rsidRPr="006F457B">
        <w:rPr>
          <w:b/>
        </w:rPr>
        <w:t>ПРОГРАММА УЧЕБНО</w:t>
      </w:r>
      <w:r w:rsidR="0008752B">
        <w:rPr>
          <w:b/>
        </w:rPr>
        <w:t>ГО</w:t>
      </w:r>
      <w:r w:rsidRPr="006F457B">
        <w:rPr>
          <w:b/>
        </w:rPr>
        <w:t xml:space="preserve"> </w:t>
      </w:r>
      <w:r w:rsidR="0008752B">
        <w:rPr>
          <w:b/>
        </w:rPr>
        <w:t>ПРЕДМЕТА</w:t>
      </w:r>
    </w:p>
    <w:p w:rsidR="006F457B" w:rsidRPr="006F457B" w:rsidRDefault="006F457B">
      <w:pPr>
        <w:spacing w:after="3" w:line="265" w:lineRule="auto"/>
        <w:ind w:left="877" w:right="867"/>
        <w:jc w:val="center"/>
        <w:rPr>
          <w:b/>
        </w:rPr>
      </w:pPr>
      <w:r w:rsidRPr="006F457B">
        <w:rPr>
          <w:b/>
        </w:rPr>
        <w:t>ОДБ 04. История</w:t>
      </w: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202</w:t>
      </w:r>
      <w:r w:rsidR="008E6A6A">
        <w:rPr>
          <w:b/>
        </w:rPr>
        <w:t>2</w:t>
      </w:r>
    </w:p>
    <w:p w:rsidR="006F457B" w:rsidRPr="00825B46" w:rsidRDefault="00B91B4E" w:rsidP="006F457B">
      <w:pPr>
        <w:ind w:firstLine="708"/>
        <w:rPr>
          <w:szCs w:val="28"/>
        </w:rPr>
      </w:pPr>
      <w:r>
        <w:lastRenderedPageBreak/>
        <w:t>Рабочая программа учебно</w:t>
      </w:r>
      <w:r w:rsidR="006F457B">
        <w:t>го предмета</w:t>
      </w:r>
      <w:r>
        <w:t xml:space="preserve"> ОДБ.04 История </w:t>
      </w:r>
      <w:r w:rsidR="006F457B">
        <w:rPr>
          <w:szCs w:val="28"/>
        </w:rPr>
        <w:t>по специальности</w:t>
      </w:r>
      <w:r w:rsidR="006F457B" w:rsidRPr="007A12DA">
        <w:rPr>
          <w:szCs w:val="28"/>
        </w:rPr>
        <w:t xml:space="preserve"> </w:t>
      </w:r>
      <w:r w:rsidR="0082736B">
        <w:rPr>
          <w:szCs w:val="28"/>
        </w:rPr>
        <w:t>22.02.02 Металлургия цветных металлов</w:t>
      </w:r>
      <w:r w:rsidR="006F457B" w:rsidRPr="007A12DA">
        <w:rPr>
          <w:szCs w:val="28"/>
        </w:rPr>
        <w:t xml:space="preserve"> составлена</w:t>
      </w:r>
      <w:r w:rsidR="006F457B" w:rsidRPr="00825B46">
        <w:rPr>
          <w:szCs w:val="28"/>
        </w:rPr>
        <w:t xml:space="preserve">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6F457B" w:rsidRPr="00825B46">
        <w:rPr>
          <w:sz w:val="24"/>
          <w:szCs w:val="24"/>
        </w:rPr>
        <w:t xml:space="preserve"> </w:t>
      </w:r>
    </w:p>
    <w:p w:rsidR="006F457B" w:rsidRDefault="006F457B">
      <w:pPr>
        <w:ind w:left="-5"/>
      </w:pPr>
    </w:p>
    <w:p w:rsidR="00795A42" w:rsidRDefault="00B91B4E">
      <w:pPr>
        <w:ind w:left="-5"/>
      </w:pPr>
      <w:r>
        <w:t xml:space="preserve">Год начала подготовки: </w:t>
      </w:r>
      <w:r w:rsidR="00E801BD">
        <w:t>202</w:t>
      </w:r>
      <w:r w:rsidR="008E6A6A">
        <w:t>2</w:t>
      </w:r>
    </w:p>
    <w:p w:rsidR="00795A42" w:rsidRDefault="00B91B4E">
      <w:pPr>
        <w:spacing w:after="306"/>
        <w:ind w:left="-5"/>
      </w:pPr>
      <w:r>
        <w:t>Организация-разработчик: ГАПОУ МИК</w:t>
      </w:r>
    </w:p>
    <w:p w:rsidR="00795A42" w:rsidRDefault="00B91B4E">
      <w:pPr>
        <w:ind w:left="-5"/>
      </w:pPr>
      <w:r>
        <w:t xml:space="preserve">Составители: </w:t>
      </w:r>
      <w:proofErr w:type="spellStart"/>
      <w:r>
        <w:t>Лашкова</w:t>
      </w:r>
      <w:proofErr w:type="spellEnd"/>
      <w:r>
        <w:t xml:space="preserve"> И.В., преподаватель истории ГАПОУ МИК</w:t>
      </w:r>
      <w:r>
        <w:br w:type="page"/>
      </w:r>
    </w:p>
    <w:p w:rsidR="00795A42" w:rsidRDefault="00B91B4E">
      <w:pPr>
        <w:spacing w:after="426" w:line="265" w:lineRule="auto"/>
        <w:ind w:left="877" w:right="867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1 Паспорт программы учебного предмета…………………………………….4</w:t>
            </w:r>
          </w:p>
        </w:tc>
      </w:tr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2 Содержание и структура учебного предмета……………………………….9</w:t>
            </w:r>
          </w:p>
        </w:tc>
      </w:tr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3 Условия реализации программы учебного предмета……………………..15</w:t>
            </w:r>
          </w:p>
        </w:tc>
      </w:tr>
      <w:tr w:rsidR="005E2D63" w:rsidTr="004A41CF">
        <w:tc>
          <w:tcPr>
            <w:tcW w:w="9357" w:type="dxa"/>
          </w:tcPr>
          <w:p w:rsidR="004A41CF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4 Контроль и оценка результатов освоения учебного предмета……………18</w:t>
            </w:r>
          </w:p>
        </w:tc>
      </w:tr>
    </w:tbl>
    <w:p w:rsidR="00C878AA" w:rsidRDefault="00C878AA" w:rsidP="00C878AA">
      <w:pPr>
        <w:ind w:left="0" w:firstLine="0"/>
      </w:pPr>
      <w:bookmarkStart w:id="0" w:name="_Toc29036"/>
    </w:p>
    <w:p w:rsidR="004A41CF" w:rsidRDefault="004A41CF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4A41CF" w:rsidRDefault="004A41CF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795A42" w:rsidRPr="00C878AA" w:rsidRDefault="00B91B4E" w:rsidP="006F457B">
      <w:pPr>
        <w:ind w:left="0" w:firstLine="0"/>
        <w:jc w:val="center"/>
        <w:rPr>
          <w:b/>
        </w:rPr>
      </w:pPr>
      <w:r w:rsidRPr="00C878AA">
        <w:rPr>
          <w:b/>
        </w:rPr>
        <w:lastRenderedPageBreak/>
        <w:t xml:space="preserve">Паспорт рабочей программы </w:t>
      </w:r>
      <w:bookmarkEnd w:id="0"/>
      <w:r w:rsidR="00FB023B" w:rsidRPr="00FB023B">
        <w:rPr>
          <w:b/>
        </w:rPr>
        <w:t>учебного предмета</w:t>
      </w:r>
    </w:p>
    <w:p w:rsidR="00795A42" w:rsidRDefault="00B91B4E">
      <w:pPr>
        <w:spacing w:after="15"/>
        <w:jc w:val="left"/>
      </w:pPr>
      <w:r>
        <w:rPr>
          <w:b/>
        </w:rPr>
        <w:t>1.1 Область применения программы</w:t>
      </w:r>
    </w:p>
    <w:p w:rsidR="006F457B" w:rsidRPr="00A74C35" w:rsidRDefault="006F457B" w:rsidP="006F457B">
      <w:pPr>
        <w:pStyle w:val="a3"/>
        <w:ind w:left="0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ОДБ.04 История 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="00A74C35"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 w:rsidR="00A74C35"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795A42" w:rsidRDefault="00B91B4E" w:rsidP="006F457B">
      <w:pPr>
        <w:ind w:left="-5"/>
      </w:pPr>
      <w:r>
        <w:rPr>
          <w:b/>
        </w:rPr>
        <w:t xml:space="preserve">1.3 Цели и задачи </w:t>
      </w:r>
      <w:r w:rsidR="00FB023B" w:rsidRPr="00FB023B">
        <w:rPr>
          <w:b/>
        </w:rPr>
        <w:t>учебного предмета</w:t>
      </w:r>
      <w:r w:rsidR="00FB023B">
        <w:rPr>
          <w:b/>
        </w:rPr>
        <w:t xml:space="preserve"> </w:t>
      </w:r>
      <w:r>
        <w:rPr>
          <w:b/>
        </w:rPr>
        <w:t xml:space="preserve">- требования к результатам освоения </w:t>
      </w:r>
      <w:r w:rsidR="00FB023B" w:rsidRPr="00FB023B">
        <w:rPr>
          <w:b/>
        </w:rPr>
        <w:t>учебного предмета</w:t>
      </w:r>
    </w:p>
    <w:p w:rsidR="00795A42" w:rsidRPr="00A74C35" w:rsidRDefault="00B91B4E" w:rsidP="00A74C35">
      <w:pPr>
        <w:widowControl w:val="0"/>
        <w:spacing w:after="0" w:line="240" w:lineRule="auto"/>
        <w:ind w:left="0"/>
        <w:rPr>
          <w:szCs w:val="28"/>
        </w:rPr>
      </w:pPr>
      <w:r w:rsidRPr="00A74C35">
        <w:rPr>
          <w:b/>
          <w:szCs w:val="28"/>
        </w:rPr>
        <w:t>Личностные результаты должны отражать: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</w:t>
      </w:r>
      <w:r w:rsidRPr="00A74C35">
        <w:rPr>
          <w:sz w:val="28"/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 w:rsidR="005E2D63"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A74C35">
        <w:rPr>
          <w:b/>
          <w:sz w:val="28"/>
          <w:szCs w:val="28"/>
        </w:rPr>
        <w:t>Метапредметные</w:t>
      </w:r>
      <w:proofErr w:type="spellEnd"/>
      <w:r w:rsidRPr="00A74C35">
        <w:rPr>
          <w:b/>
          <w:sz w:val="28"/>
          <w:szCs w:val="28"/>
        </w:rPr>
        <w:t xml:space="preserve">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 w:rsidR="005E2D63"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lastRenderedPageBreak/>
        <w:t xml:space="preserve">6) умение определять назначение и функции различных социальных институтов;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95A42" w:rsidRDefault="00B91B4E">
      <w:pPr>
        <w:spacing w:after="15"/>
        <w:jc w:val="left"/>
      </w:pPr>
      <w:r>
        <w:rPr>
          <w:b/>
        </w:rPr>
        <w:t>Предметные результаты должны отражать: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2BBE">
        <w:rPr>
          <w:color w:val="000000" w:themeColor="text1"/>
          <w:sz w:val="28"/>
          <w:szCs w:val="28"/>
          <w:shd w:val="clear" w:color="auto" w:fill="FFFFFF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4D2BBE" w:rsidRDefault="004D2BBE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изучения учебного предмета «История» на уровне среднего общего образования</w:t>
      </w:r>
      <w:r>
        <w:rPr>
          <w:sz w:val="28"/>
          <w:szCs w:val="28"/>
        </w:rPr>
        <w:t xml:space="preserve">: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на базовом уровне научится: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культурное наследие России и других стран;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историческими документами;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критически анализировать информацию из различных источников;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использовать статистическую (информационную) таблицу, график, диаграмму как источники информации;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аудиовизуальный ряд как источник информации;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описание исторических объектов и памятников на основе текста, иллюстраций, макетов, интерне</w:t>
      </w:r>
      <w:proofErr w:type="gramStart"/>
      <w:r>
        <w:rPr>
          <w:sz w:val="28"/>
          <w:szCs w:val="28"/>
        </w:rPr>
        <w:t>т-</w:t>
      </w:r>
      <w:proofErr w:type="gramEnd"/>
      <w:r w:rsidR="00963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ресурсов;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хронологическими таблицами, картами и схемами;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легенду исторической карты;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роль личности в отечественной истории ХХ века;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на базовом уровне получит возможность научиться: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устанавливать аналогии и оценивать вклад разных стран в сокровищницу мировой культуры;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место и время создания исторических документов;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современные версии и трактовки важнейших проблем отечественной и всемирной истории;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историческую информацию в виде таблиц, схем, графиков и др., заполнять контурную карту;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историческое время, исторические события, действия и поступки исторических личностей ХХ века;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и оценивать исторические события местного масштаба в контексте общероссийской и мировой истории ХХ века;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приводить аргументы и примеры в защиту своей точки зрения;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полученные знания при анализе современной политики России; </w:t>
      </w:r>
    </w:p>
    <w:p w:rsidR="00C878AA" w:rsidRDefault="00C878AA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владеть элементами проектной деятельности.</w:t>
      </w:r>
    </w:p>
    <w:p w:rsidR="0030795B" w:rsidRDefault="0030795B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Default="0082736B" w:rsidP="0030795B">
      <w:pPr>
        <w:spacing w:after="0" w:line="240" w:lineRule="auto"/>
        <w:ind w:firstLine="709"/>
        <w:rPr>
          <w:szCs w:val="28"/>
        </w:rPr>
      </w:pPr>
    </w:p>
    <w:p w:rsidR="0082736B" w:rsidRPr="0030795B" w:rsidRDefault="0082736B" w:rsidP="0030795B">
      <w:pPr>
        <w:spacing w:after="0" w:line="240" w:lineRule="auto"/>
        <w:ind w:firstLine="709"/>
        <w:rPr>
          <w:szCs w:val="28"/>
        </w:rPr>
      </w:pPr>
    </w:p>
    <w:p w:rsidR="0010117A" w:rsidRDefault="0010117A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10117A" w:rsidRDefault="0010117A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10117A" w:rsidRDefault="0010117A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10117A" w:rsidRDefault="0010117A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10117A" w:rsidRDefault="0010117A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30795B" w:rsidRPr="0030795B" w:rsidRDefault="0030795B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lastRenderedPageBreak/>
        <w:t>2 Структура и содержание учебного предмета</w:t>
      </w:r>
    </w:p>
    <w:p w:rsidR="0030795B" w:rsidRPr="0030795B" w:rsidRDefault="0030795B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t>2.1 Объем учебного предмета и виды учебной работы</w:t>
      </w:r>
    </w:p>
    <w:p w:rsidR="00795A42" w:rsidRDefault="00795A42">
      <w:pPr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7293A" w:rsidRPr="0030795B" w:rsidTr="005A11C1">
        <w:tc>
          <w:tcPr>
            <w:tcW w:w="7258" w:type="dxa"/>
          </w:tcPr>
          <w:p w:rsidR="0007293A" w:rsidRPr="0030795B" w:rsidRDefault="0007293A" w:rsidP="005A11C1">
            <w:pPr>
              <w:spacing w:after="0" w:line="240" w:lineRule="auto"/>
              <w:jc w:val="center"/>
              <w:rPr>
                <w:szCs w:val="28"/>
              </w:rPr>
            </w:pPr>
            <w:r w:rsidRPr="0030795B">
              <w:rPr>
                <w:szCs w:val="28"/>
              </w:rPr>
              <w:t>Вид учебной работы</w:t>
            </w:r>
          </w:p>
        </w:tc>
        <w:tc>
          <w:tcPr>
            <w:tcW w:w="2313" w:type="dxa"/>
          </w:tcPr>
          <w:p w:rsidR="0007293A" w:rsidRPr="0030795B" w:rsidRDefault="0007293A" w:rsidP="005A11C1">
            <w:pPr>
              <w:spacing w:after="0" w:line="240" w:lineRule="auto"/>
              <w:jc w:val="center"/>
              <w:rPr>
                <w:szCs w:val="28"/>
              </w:rPr>
            </w:pPr>
            <w:r w:rsidRPr="0030795B">
              <w:rPr>
                <w:szCs w:val="28"/>
              </w:rPr>
              <w:t>Объем часов</w:t>
            </w:r>
          </w:p>
        </w:tc>
      </w:tr>
      <w:tr w:rsidR="0007293A" w:rsidRPr="0030795B" w:rsidTr="005A11C1">
        <w:tc>
          <w:tcPr>
            <w:tcW w:w="7258" w:type="dxa"/>
          </w:tcPr>
          <w:p w:rsidR="0007293A" w:rsidRPr="0030795B" w:rsidRDefault="0007293A" w:rsidP="005A11C1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Максимальная нагрузка</w:t>
            </w:r>
          </w:p>
        </w:tc>
        <w:tc>
          <w:tcPr>
            <w:tcW w:w="2313" w:type="dxa"/>
          </w:tcPr>
          <w:p w:rsidR="0007293A" w:rsidRPr="0030795B" w:rsidRDefault="0007293A" w:rsidP="005A11C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</w:tr>
      <w:tr w:rsidR="0007293A" w:rsidRPr="0030795B" w:rsidTr="005A11C1">
        <w:tc>
          <w:tcPr>
            <w:tcW w:w="7258" w:type="dxa"/>
          </w:tcPr>
          <w:p w:rsidR="0007293A" w:rsidRPr="00306FCD" w:rsidRDefault="0007293A" w:rsidP="005A11C1">
            <w:pPr>
              <w:snapToGrid w:val="0"/>
              <w:ind w:right="-57"/>
              <w:rPr>
                <w:szCs w:val="28"/>
              </w:rPr>
            </w:pPr>
            <w:r>
              <w:rPr>
                <w:szCs w:val="28"/>
              </w:rPr>
              <w:t xml:space="preserve">В том числе в форме практической подготовки: </w:t>
            </w:r>
          </w:p>
        </w:tc>
        <w:tc>
          <w:tcPr>
            <w:tcW w:w="2313" w:type="dxa"/>
          </w:tcPr>
          <w:p w:rsidR="0007293A" w:rsidRPr="0030795B" w:rsidRDefault="0007293A" w:rsidP="005A11C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07293A" w:rsidRPr="0030795B" w:rsidTr="005A11C1">
        <w:tc>
          <w:tcPr>
            <w:tcW w:w="7258" w:type="dxa"/>
          </w:tcPr>
          <w:p w:rsidR="0007293A" w:rsidRDefault="0007293A" w:rsidP="005A11C1">
            <w:pPr>
              <w:snapToGrid w:val="0"/>
              <w:ind w:right="-57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2313" w:type="dxa"/>
          </w:tcPr>
          <w:p w:rsidR="0007293A" w:rsidRDefault="0007293A" w:rsidP="005A11C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</w:t>
            </w:r>
          </w:p>
        </w:tc>
      </w:tr>
      <w:tr w:rsidR="0007293A" w:rsidRPr="0030795B" w:rsidTr="005A11C1">
        <w:tc>
          <w:tcPr>
            <w:tcW w:w="7258" w:type="dxa"/>
          </w:tcPr>
          <w:p w:rsidR="0007293A" w:rsidRPr="0030795B" w:rsidRDefault="003B0329" w:rsidP="005A11C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7293A">
              <w:rPr>
                <w:szCs w:val="28"/>
              </w:rPr>
              <w:t>рок</w:t>
            </w:r>
          </w:p>
        </w:tc>
        <w:tc>
          <w:tcPr>
            <w:tcW w:w="2313" w:type="dxa"/>
          </w:tcPr>
          <w:p w:rsidR="0007293A" w:rsidRDefault="0007293A" w:rsidP="005A11C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AF6BF7" w:rsidRPr="0030795B" w:rsidTr="005A11C1">
        <w:tc>
          <w:tcPr>
            <w:tcW w:w="7258" w:type="dxa"/>
          </w:tcPr>
          <w:p w:rsidR="00AF6BF7" w:rsidRDefault="00AF6BF7" w:rsidP="005A11C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313" w:type="dxa"/>
          </w:tcPr>
          <w:p w:rsidR="00AF6BF7" w:rsidRDefault="00AF6BF7" w:rsidP="005A11C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F6BF7" w:rsidRPr="0030795B" w:rsidTr="005A11C1">
        <w:tc>
          <w:tcPr>
            <w:tcW w:w="7258" w:type="dxa"/>
          </w:tcPr>
          <w:p w:rsidR="00AF6BF7" w:rsidRDefault="00AF6BF7" w:rsidP="005A11C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Семинар</w:t>
            </w:r>
          </w:p>
        </w:tc>
        <w:tc>
          <w:tcPr>
            <w:tcW w:w="2313" w:type="dxa"/>
          </w:tcPr>
          <w:p w:rsidR="00AF6BF7" w:rsidRDefault="00AF6BF7" w:rsidP="005A11C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7293A" w:rsidRPr="0030795B" w:rsidTr="005A11C1">
        <w:tc>
          <w:tcPr>
            <w:tcW w:w="7258" w:type="dxa"/>
          </w:tcPr>
          <w:p w:rsidR="0007293A" w:rsidRDefault="00AF6BF7" w:rsidP="005A11C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ЛПЗ</w:t>
            </w:r>
          </w:p>
        </w:tc>
        <w:tc>
          <w:tcPr>
            <w:tcW w:w="2313" w:type="dxa"/>
          </w:tcPr>
          <w:p w:rsidR="0007293A" w:rsidRDefault="0007293A" w:rsidP="005A11C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F6BF7" w:rsidRPr="0030795B" w:rsidTr="005A11C1">
        <w:tc>
          <w:tcPr>
            <w:tcW w:w="7258" w:type="dxa"/>
          </w:tcPr>
          <w:p w:rsidR="00AF6BF7" w:rsidRDefault="00AF6BF7" w:rsidP="005A11C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Курсовой проект</w:t>
            </w:r>
          </w:p>
        </w:tc>
        <w:tc>
          <w:tcPr>
            <w:tcW w:w="2313" w:type="dxa"/>
          </w:tcPr>
          <w:p w:rsidR="00AF6BF7" w:rsidRDefault="00AF6BF7" w:rsidP="005A11C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7293A" w:rsidRPr="0030795B" w:rsidTr="005A11C1">
        <w:tc>
          <w:tcPr>
            <w:tcW w:w="9571" w:type="dxa"/>
            <w:gridSpan w:val="2"/>
          </w:tcPr>
          <w:p w:rsidR="0007293A" w:rsidRPr="0030795B" w:rsidRDefault="0007293A" w:rsidP="005A11C1">
            <w:pPr>
              <w:spacing w:after="0" w:line="240" w:lineRule="auto"/>
              <w:rPr>
                <w:szCs w:val="28"/>
              </w:rPr>
            </w:pPr>
            <w:r w:rsidRPr="0030795B">
              <w:rPr>
                <w:szCs w:val="28"/>
              </w:rPr>
              <w:t>Промежуточная аттестация дифференцированн</w:t>
            </w:r>
            <w:r>
              <w:rPr>
                <w:szCs w:val="28"/>
              </w:rPr>
              <w:t>ый зачет</w:t>
            </w:r>
            <w:r w:rsidRPr="0030795B">
              <w:rPr>
                <w:szCs w:val="28"/>
              </w:rPr>
              <w:t>.</w:t>
            </w:r>
          </w:p>
        </w:tc>
      </w:tr>
    </w:tbl>
    <w:p w:rsidR="008E6A6A" w:rsidRPr="0030795B" w:rsidRDefault="008E6A6A">
      <w:pPr>
        <w:rPr>
          <w:szCs w:val="28"/>
        </w:rPr>
        <w:sectPr w:rsidR="008E6A6A" w:rsidRPr="0030795B" w:rsidSect="00C967A5">
          <w:headerReference w:type="even" r:id="rId7"/>
          <w:headerReference w:type="default" r:id="rId8"/>
          <w:headerReference w:type="first" r:id="rId9"/>
          <w:pgSz w:w="11900" w:h="16820"/>
          <w:pgMar w:top="1312" w:right="844" w:bottom="1408" w:left="1701" w:header="757" w:footer="720" w:gutter="0"/>
          <w:cols w:space="720"/>
        </w:sectPr>
      </w:pPr>
    </w:p>
    <w:p w:rsidR="00795A42" w:rsidRDefault="00B91B4E">
      <w:pPr>
        <w:spacing w:after="15"/>
        <w:ind w:left="-296"/>
        <w:jc w:val="left"/>
        <w:rPr>
          <w:b/>
        </w:rPr>
      </w:pPr>
      <w:r>
        <w:rPr>
          <w:b/>
        </w:rPr>
        <w:lastRenderedPageBreak/>
        <w:t>2.2 Тематический план и содержание учебно</w:t>
      </w:r>
      <w:r w:rsidR="00F80261">
        <w:rPr>
          <w:b/>
        </w:rPr>
        <w:t>го</w:t>
      </w:r>
      <w:r>
        <w:rPr>
          <w:b/>
        </w:rPr>
        <w:t xml:space="preserve"> </w:t>
      </w:r>
      <w:r w:rsidR="00F80261">
        <w:rPr>
          <w:b/>
        </w:rPr>
        <w:t>предмета</w:t>
      </w:r>
      <w:r>
        <w:rPr>
          <w:b/>
        </w:rPr>
        <w:t xml:space="preserve"> «История»</w:t>
      </w:r>
    </w:p>
    <w:tbl>
      <w:tblPr>
        <w:tblStyle w:val="TableGrid"/>
        <w:tblW w:w="15690" w:type="dxa"/>
        <w:tblInd w:w="-411" w:type="dxa"/>
        <w:tblCellMar>
          <w:top w:w="67" w:type="dxa"/>
          <w:left w:w="105" w:type="dxa"/>
          <w:bottom w:w="63" w:type="dxa"/>
          <w:right w:w="35" w:type="dxa"/>
        </w:tblCellMar>
        <w:tblLook w:val="04A0"/>
      </w:tblPr>
      <w:tblGrid>
        <w:gridCol w:w="2380"/>
        <w:gridCol w:w="11036"/>
        <w:gridCol w:w="980"/>
        <w:gridCol w:w="1294"/>
      </w:tblGrid>
      <w:tr w:rsidR="00310EC3" w:rsidRPr="00E801BD" w:rsidTr="005A11C1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E801BD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Объем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C3" w:rsidRPr="00AD1A49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AD1A49">
              <w:rPr>
                <w:b/>
                <w:szCs w:val="28"/>
              </w:rPr>
              <w:t>Уровень усвоения</w:t>
            </w:r>
          </w:p>
        </w:tc>
      </w:tr>
      <w:tr w:rsidR="00310EC3" w:rsidRPr="00E801BD" w:rsidTr="005A11C1">
        <w:trPr>
          <w:trHeight w:val="34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1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EC3" w:rsidRPr="00E801BD" w:rsidRDefault="00310EC3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4</w:t>
            </w:r>
          </w:p>
        </w:tc>
      </w:tr>
      <w:tr w:rsidR="006A715A" w:rsidRPr="00E801BD" w:rsidTr="005A11C1">
        <w:trPr>
          <w:trHeight w:val="342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Введение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>История как наука. Историческое знание, его достоверность и источники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715A" w:rsidRPr="00E801BD" w:rsidTr="003B0329">
        <w:trPr>
          <w:trHeight w:val="357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A" w:rsidRPr="00053BD9" w:rsidRDefault="006A715A" w:rsidP="00711A52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№1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A" w:rsidRPr="00596805" w:rsidRDefault="006A715A" w:rsidP="00711A52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A" w:rsidRDefault="006A715A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B0329">
        <w:trPr>
          <w:trHeight w:val="84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E80084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1. </w:t>
            </w:r>
            <w:r w:rsidR="006A715A" w:rsidRPr="00053BD9">
              <w:rPr>
                <w:szCs w:val="28"/>
              </w:rPr>
              <w:t>Древнейшая стадия истории человечества.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 xml:space="preserve">Проблема антропогенеза. Древнейшие виды человека. Неолитическая революция. Достижения людей палеолита. Археологические памятники палеолита на территории России.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715A" w:rsidRPr="00E801BD" w:rsidTr="00310EC3">
        <w:trPr>
          <w:trHeight w:val="231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711A52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№2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596805" w:rsidRDefault="006A715A" w:rsidP="00711A52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10EC3">
        <w:trPr>
          <w:trHeight w:val="231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711A52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№3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596805" w:rsidRDefault="006A715A" w:rsidP="00711A52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5A11C1">
        <w:trPr>
          <w:trHeight w:val="231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 №1 </w:t>
            </w:r>
            <w:r w:rsidRPr="00053BD9">
              <w:rPr>
                <w:szCs w:val="28"/>
              </w:rPr>
              <w:t>Древнейшая стадия истории человечества.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5A11C1">
        <w:trPr>
          <w:trHeight w:val="904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E80084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2. </w:t>
            </w:r>
            <w:r w:rsidR="006A715A" w:rsidRPr="00053BD9">
              <w:rPr>
                <w:szCs w:val="28"/>
              </w:rPr>
              <w:t xml:space="preserve">Цивилизации </w:t>
            </w:r>
          </w:p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Древнего мира.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>Древнейшие государства. Великие державы Древнего Востока Становление полисной цивилизации в Греции. Древний Рим. Культура и религии Древнего мира. Возникновение мировых религий.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084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E80084">
              <w:rPr>
                <w:b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B0329">
        <w:trPr>
          <w:trHeight w:val="303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B0329">
        <w:trPr>
          <w:trHeight w:val="239"/>
        </w:trPr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6A715A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Самостоятельная работа №5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5A11C1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5A11C1">
        <w:trPr>
          <w:trHeight w:val="192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E80084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3. </w:t>
            </w:r>
            <w:r w:rsidR="006A715A" w:rsidRPr="00053BD9">
              <w:rPr>
                <w:szCs w:val="28"/>
              </w:rPr>
              <w:t xml:space="preserve">Цивилизации </w:t>
            </w:r>
          </w:p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Запада и Востока в Средние века.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 xml:space="preserve">Великое переселение народов и образование варварских королевств в Европе. Возникновение ислама. Арабские завоевания. Византийская империя. Восток в Средние века. Империя Карла Великого и ее распад. Основные черты западноевропейского феодализма. Средневековый западноевропейский город. Католическая церковь в Средние века. </w:t>
            </w:r>
            <w:r w:rsidRPr="00E801BD">
              <w:t>Крестовые походы. Зарождение централизованных государств в Европе. Средневе</w:t>
            </w:r>
            <w:r>
              <w:t xml:space="preserve">ковая культура Западной Европы. </w:t>
            </w:r>
            <w:r w:rsidRPr="00E801BD">
              <w:t>Начало Ренессанса.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084" w:rsidRDefault="00E80084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E80084">
              <w:rPr>
                <w:b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10EC3">
        <w:trPr>
          <w:trHeight w:val="342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6A715A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B0329">
        <w:trPr>
          <w:trHeight w:val="200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6A715A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3B0329">
        <w:trPr>
          <w:trHeight w:val="278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15A" w:rsidRPr="00053BD9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 №2 </w:t>
            </w:r>
            <w:r w:rsidRPr="00053BD9">
              <w:rPr>
                <w:szCs w:val="28"/>
              </w:rPr>
              <w:t>Цивилизации Запада и Востока в Средние века.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715A" w:rsidRPr="00E801BD" w:rsidTr="005A11C1">
        <w:trPr>
          <w:trHeight w:val="2185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053BD9" w:rsidRDefault="00E80084" w:rsidP="00E80084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4. </w:t>
            </w:r>
            <w:r w:rsidR="006A715A" w:rsidRPr="00053BD9">
              <w:t>История России с древнейших времен до конца XVII века.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</w:pPr>
            <w:r w:rsidRPr="00E801BD">
              <w:t xml:space="preserve">Образование Древнерусского государства. Крещение Руси и его значение. Общество Древней Руси. Раздробленность на Руси. Древнерусская культура. Монгольское завоевание и его последствия. Начало возвышения Москвы. Образование единого Русского государства. Россия в правление Ивана Грозного. Смутное время начала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века. Экономическое и социальное развитие России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веке. Народные движения. Становление абсолютизма в России. Внешняя политика России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веке. Культура Руси конца </w:t>
            </w:r>
            <w:r>
              <w:rPr>
                <w:color w:val="202124"/>
                <w:szCs w:val="28"/>
                <w:shd w:val="clear" w:color="auto" w:fill="FFFFFF"/>
              </w:rPr>
              <w:t>X</w:t>
            </w:r>
            <w:r>
              <w:rPr>
                <w:color w:val="202124"/>
                <w:szCs w:val="28"/>
                <w:shd w:val="clear" w:color="auto" w:fill="FFFFFF"/>
                <w:lang w:val="en-US"/>
              </w:rPr>
              <w:t>I</w:t>
            </w:r>
            <w:r w:rsidRPr="006921F1">
              <w:rPr>
                <w:color w:val="202124"/>
                <w:szCs w:val="28"/>
                <w:shd w:val="clear" w:color="auto" w:fill="FFFFFF"/>
              </w:rPr>
              <w:t>II</w:t>
            </w:r>
            <w:r w:rsidRPr="00E801BD">
              <w:t>-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веков.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5A" w:rsidRPr="00E80084" w:rsidRDefault="00E80084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5A" w:rsidRPr="00E801BD" w:rsidRDefault="006A715A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0F5209" w:rsidRPr="00E801BD" w:rsidTr="005A11C1">
        <w:trPr>
          <w:trHeight w:val="247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209" w:rsidRPr="00053BD9" w:rsidRDefault="000F520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209" w:rsidRDefault="000F5209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09" w:rsidRPr="00E801BD" w:rsidRDefault="000F520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209" w:rsidRDefault="000F520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F5209" w:rsidRPr="00E801BD" w:rsidTr="005A11C1">
        <w:trPr>
          <w:trHeight w:val="247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209" w:rsidRPr="00053BD9" w:rsidRDefault="000F520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209" w:rsidRDefault="000F5209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09" w:rsidRPr="00E801BD" w:rsidRDefault="000F520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209" w:rsidRDefault="000F520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5A11C1">
        <w:trPr>
          <w:trHeight w:val="247"/>
        </w:trPr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5A11C1">
        <w:trPr>
          <w:trHeight w:val="2184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E8008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5. </w:t>
            </w:r>
            <w:r w:rsidRPr="00053BD9">
              <w:rPr>
                <w:szCs w:val="28"/>
              </w:rPr>
              <w:t xml:space="preserve">Истоки индустриальной цивилизации: страны Запада и Востока в XVI - XVIII </w:t>
            </w:r>
            <w:proofErr w:type="gramStart"/>
            <w:r w:rsidRPr="00053BD9">
              <w:rPr>
                <w:szCs w:val="28"/>
              </w:rPr>
              <w:t>в</w:t>
            </w:r>
            <w:proofErr w:type="gramEnd"/>
            <w:r w:rsidRPr="00053BD9">
              <w:rPr>
                <w:szCs w:val="28"/>
              </w:rPr>
              <w:t>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 w:rsidRPr="00E801BD">
              <w:t xml:space="preserve">Экономическое развитие и перемены в западноевропейском обществе. Великие географические открытия. Образование колониальных империй. Возрождение и гуманизм в Западной Европе. Реформация и контрреформация. Становление абсолютизма в европейских странах. Англия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Страны Востока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</w:t>
            </w:r>
            <w:r w:rsidRPr="00E801BD">
              <w:t>-</w:t>
            </w:r>
            <w:r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Страны Востока и колониальная экспансия европейцев. Международные отношения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Развитие европейской культуры и науки 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Война за независимость и образование США. Французская революция конца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Pr="00E801BD">
              <w:t xml:space="preserve"> века.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36191E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711A52" w:rsidRPr="00E801BD" w:rsidTr="003B0329">
        <w:trPr>
          <w:trHeight w:val="273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3B0329">
        <w:trPr>
          <w:trHeight w:val="237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5A11C1">
        <w:trPr>
          <w:trHeight w:val="489"/>
        </w:trPr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 xml:space="preserve">Практическая работа №3 </w:t>
            </w:r>
            <w:r w:rsidRPr="00053BD9">
              <w:rPr>
                <w:szCs w:val="28"/>
              </w:rPr>
              <w:t xml:space="preserve">Истоки индустриальной цивилизации: страны Запада и Востока в XVI - XVIII </w:t>
            </w:r>
            <w:proofErr w:type="gramStart"/>
            <w:r w:rsidRPr="00053BD9">
              <w:rPr>
                <w:szCs w:val="28"/>
              </w:rPr>
              <w:t>в</w:t>
            </w:r>
            <w:proofErr w:type="gramEnd"/>
            <w:r w:rsidRPr="00053BD9">
              <w:rPr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73866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36191E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711A52" w:rsidRPr="00E801BD" w:rsidTr="003B0329">
        <w:trPr>
          <w:trHeight w:val="34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6. </w:t>
            </w:r>
            <w:r w:rsidRPr="00053BD9">
              <w:t>Россия в XVIII веке: от царства</w:t>
            </w:r>
          </w:p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lastRenderedPageBreak/>
              <w:t>к империи.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 w:rsidRPr="00E801BD">
              <w:lastRenderedPageBreak/>
              <w:t xml:space="preserve">Россия в эпоху петровских преобразований. Экономическое и социальное развитие </w:t>
            </w:r>
            <w:r w:rsidRPr="006921F1">
              <w:rPr>
                <w:szCs w:val="28"/>
              </w:rPr>
              <w:t xml:space="preserve">в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Pr="00E801BD">
              <w:t xml:space="preserve"> веке. Народные движения. Внутренняя и внешняя политика России в середин</w:t>
            </w:r>
            <w:proofErr w:type="gramStart"/>
            <w:r w:rsidRPr="00E801BD">
              <w:t>е-</w:t>
            </w:r>
            <w:proofErr w:type="gramEnd"/>
            <w:r w:rsidRPr="00E801BD">
              <w:t xml:space="preserve"> второй половине </w:t>
            </w:r>
            <w:r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Pr="00E801BD">
              <w:t xml:space="preserve"> века. Присоединение и освоение Крыма и </w:t>
            </w:r>
            <w:proofErr w:type="spellStart"/>
            <w:r w:rsidRPr="00E801BD">
              <w:t>Новороссии</w:t>
            </w:r>
            <w:proofErr w:type="spellEnd"/>
            <w:r w:rsidRPr="00E801BD">
              <w:t xml:space="preserve">. Русская </w:t>
            </w:r>
            <w:r w:rsidRPr="00E801BD">
              <w:lastRenderedPageBreak/>
              <w:t xml:space="preserve">культура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801BD">
              <w:t xml:space="preserve"> 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5A11C1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 w:rsidRPr="005A11C1">
              <w:t>2</w:t>
            </w:r>
          </w:p>
        </w:tc>
      </w:tr>
      <w:tr w:rsidR="00711A52" w:rsidRPr="00E801BD" w:rsidTr="003B0329">
        <w:trPr>
          <w:trHeight w:val="33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3B0329">
        <w:trPr>
          <w:trHeight w:val="289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6A715A">
        <w:trPr>
          <w:trHeight w:val="34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053BD9" w:rsidRDefault="00711A52" w:rsidP="00E80084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7. </w:t>
            </w:r>
            <w:r w:rsidRPr="00053BD9">
              <w:t>Становление индустриальной цивилизации.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E801BD" w:rsidRDefault="00711A52" w:rsidP="006A715A">
            <w:pPr>
              <w:widowControl w:val="0"/>
              <w:spacing w:after="0" w:line="240" w:lineRule="auto"/>
              <w:ind w:left="0" w:firstLine="0"/>
            </w:pPr>
            <w:r w:rsidRPr="00E801BD">
              <w:t>Промышленный переворот и его последствия. Международные отношения. Политическое развитие стран Европы и Америки. Развитие западноевропейской культуры.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5A11C1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 w:rsidRPr="005A11C1">
              <w:t>2</w:t>
            </w:r>
          </w:p>
        </w:tc>
      </w:tr>
      <w:tr w:rsidR="00711A52" w:rsidRPr="00E801BD" w:rsidTr="003B0329">
        <w:trPr>
          <w:trHeight w:val="292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053BD9" w:rsidRDefault="00711A52" w:rsidP="006A715A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5A11C1">
        <w:trPr>
          <w:trHeight w:val="286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 xml:space="preserve">Практическая работа №4 </w:t>
            </w:r>
            <w:r w:rsidRPr="00053BD9">
              <w:t>Становление индустриальной цивилизации.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73866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AD1A49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 w:rsidRPr="00AD1A49">
              <w:t>2</w:t>
            </w:r>
          </w:p>
        </w:tc>
      </w:tr>
      <w:tr w:rsidR="00711A52" w:rsidRPr="00E801BD" w:rsidTr="003B0329">
        <w:tblPrEx>
          <w:tblCellMar>
            <w:bottom w:w="105" w:type="dxa"/>
          </w:tblCellMar>
        </w:tblPrEx>
        <w:trPr>
          <w:trHeight w:val="613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E80084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8. </w:t>
            </w:r>
            <w:r w:rsidRPr="00053BD9">
              <w:t>Процесс модернизации в традиционных обществах Востока.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 w:rsidRPr="00E801BD">
              <w:t>Колониальная экспансия европейских стран. Индия. Китай. Япония. Колониальный раздел Африки и Азии.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A52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711A52" w:rsidRPr="00E801BD" w:rsidTr="003B0329">
        <w:tblPrEx>
          <w:tblCellMar>
            <w:bottom w:w="105" w:type="dxa"/>
          </w:tblCellMar>
        </w:tblPrEx>
        <w:trPr>
          <w:trHeight w:val="199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3B0329">
        <w:tblPrEx>
          <w:tblCellMar>
            <w:bottom w:w="105" w:type="dxa"/>
          </w:tblCellMar>
        </w:tblPrEx>
        <w:trPr>
          <w:trHeight w:val="235"/>
        </w:trPr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1A52" w:rsidRDefault="00711A52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1A52" w:rsidRPr="00E801BD" w:rsidTr="003B0329">
        <w:tblPrEx>
          <w:tblCellMar>
            <w:bottom w:w="105" w:type="dxa"/>
          </w:tblCellMar>
        </w:tblPrEx>
        <w:trPr>
          <w:trHeight w:val="299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A52" w:rsidRPr="00053BD9" w:rsidRDefault="00711A52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№5</w:t>
            </w:r>
            <w:r w:rsidRPr="00053BD9">
              <w:t xml:space="preserve"> Процесс модернизации в традиционных обществах Востока.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A52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711A52" w:rsidRPr="00E801BD" w:rsidTr="003B0329">
        <w:tblPrEx>
          <w:tblCellMar>
            <w:bottom w:w="105" w:type="dxa"/>
          </w:tblCellMar>
        </w:tblPrEx>
        <w:trPr>
          <w:trHeight w:val="191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053BD9" w:rsidRDefault="00711A52" w:rsidP="00E80084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9. </w:t>
            </w:r>
            <w:r w:rsidRPr="00053BD9">
              <w:t>Российская империя в XIX веке.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73866" w:rsidRDefault="00711A52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Война 1812 года. Движение декабристов. Внутренняя политика Николая </w:t>
            </w:r>
            <w:r>
              <w:rPr>
                <w:lang w:val="en-US"/>
              </w:rPr>
              <w:t>I</w:t>
            </w:r>
            <w:r w:rsidRPr="00E73866">
              <w:t xml:space="preserve">. Общественное движение во второй четверти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Внешняя политика России во второй четверти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Героическая оборона Севастополя. Отмена крепостного права и реформы 60- 70-х годов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Контрреформы. Общественное движение во второй половине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Экономическое развитие России во второй половине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Внешняя политика России во второй половине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Русская культура </w:t>
            </w: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73866">
              <w:t xml:space="preserve"> века.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52" w:rsidRPr="00E80084" w:rsidRDefault="00711A52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A52" w:rsidRPr="00E801BD" w:rsidRDefault="00711A52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2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4F44B1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4F44B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4F44B1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92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367BF5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367BF5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367BF5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№6</w:t>
            </w:r>
            <w:r w:rsidRPr="00053BD9">
              <w:t xml:space="preserve"> Российская империя в XIX веке.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1906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lastRenderedPageBreak/>
              <w:t xml:space="preserve">Тема </w:t>
            </w:r>
            <w:r>
              <w:rPr>
                <w:szCs w:val="28"/>
              </w:rPr>
              <w:t xml:space="preserve">10. </w:t>
            </w:r>
            <w:r w:rsidRPr="00053BD9">
              <w:t xml:space="preserve">От Новой истории </w:t>
            </w:r>
            <w:proofErr w:type="gramStart"/>
            <w:r w:rsidRPr="00053BD9">
              <w:t>к</w:t>
            </w:r>
            <w:proofErr w:type="gramEnd"/>
            <w:r w:rsidRPr="00053BD9">
              <w:t xml:space="preserve"> Новейшей.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Мир в начале </w:t>
            </w:r>
            <w:r>
              <w:t>ХХ</w:t>
            </w:r>
            <w:r w:rsidRPr="00E73866">
              <w:t xml:space="preserve"> века. Пробуждение Азии в начале </w:t>
            </w:r>
            <w:r>
              <w:t>ХХ века. Россия на рубеже Х</w:t>
            </w:r>
            <w:r>
              <w:rPr>
                <w:lang w:val="en-US"/>
              </w:rPr>
              <w:t>I</w:t>
            </w:r>
            <w:proofErr w:type="gramStart"/>
            <w:r>
              <w:t>Х</w:t>
            </w:r>
            <w:r w:rsidRPr="00E73866">
              <w:t>-</w:t>
            </w:r>
            <w:proofErr w:type="gramEnd"/>
            <w:r w:rsidRPr="00E73866">
              <w:t xml:space="preserve"> </w:t>
            </w:r>
            <w:r>
              <w:t>ХХ</w:t>
            </w:r>
            <w:r w:rsidRPr="00E73866">
              <w:t xml:space="preserve"> веков. Русско-</w:t>
            </w:r>
            <w:r>
              <w:t xml:space="preserve">японская война 1904-1905 годов. </w:t>
            </w:r>
            <w:r w:rsidRPr="00E73866">
              <w:t xml:space="preserve">Революция 1905- 1907 годов в России. Россия в период </w:t>
            </w:r>
            <w:proofErr w:type="spellStart"/>
            <w:r w:rsidRPr="00E73866">
              <w:t>столыпинских</w:t>
            </w:r>
            <w:proofErr w:type="spellEnd"/>
            <w:r w:rsidRPr="00E73866">
              <w:t xml:space="preserve"> реформ. Серебряный век русской культуры. Первая мировая война. Боевые действия 1914- 1918 годов. Первая мировая война и общество. Февральская революция в России. От Февраля к Октябрю. Октябрьская революция в Росс</w:t>
            </w:r>
            <w:proofErr w:type="gramStart"/>
            <w:r w:rsidRPr="00E73866">
              <w:t>ии и ее</w:t>
            </w:r>
            <w:proofErr w:type="gramEnd"/>
            <w:r w:rsidRPr="00E73866">
              <w:t xml:space="preserve"> последствия. Гражданская война в России.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5E12FE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5E12FE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5E12FE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7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B1241A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B1241A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B1241A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15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11. </w:t>
            </w:r>
            <w:r w:rsidRPr="00053BD9">
              <w:t>Между мировыми войнами.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Европа и США. Недемократические режимы. Турция. Китай. Индия. Япония. Международные отношения. Культура в первой половине </w:t>
            </w:r>
            <w:r>
              <w:t>ХХ</w:t>
            </w:r>
            <w:r w:rsidRPr="00E73866">
              <w:t xml:space="preserve"> века. Новая экономическая политика в Советской России. Образование СССР. </w:t>
            </w:r>
            <w:r>
              <w:t xml:space="preserve"> </w:t>
            </w:r>
            <w:r w:rsidRPr="00E73866">
              <w:t>Индустриализация и коллективизация в СССР. Советское государство и общество в 1920- 1930-е годы. Советская культура в 1920 -1930-е годы.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0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410B37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410B37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410B37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4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F73878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F73878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F73878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1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№7</w:t>
            </w:r>
            <w:proofErr w:type="gramStart"/>
            <w:r w:rsidRPr="00053BD9">
              <w:t xml:space="preserve"> М</w:t>
            </w:r>
            <w:proofErr w:type="gramEnd"/>
            <w:r w:rsidRPr="00053BD9">
              <w:t>ежду мировыми войнами.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124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12. </w:t>
            </w:r>
            <w:r w:rsidRPr="00053BD9">
              <w:t>Вторая мировая война. Великая Отечественная война.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>Накануне мировой войны. Первый период</w:t>
            </w:r>
            <w:proofErr w:type="gramStart"/>
            <w:r w:rsidRPr="00E73866">
              <w:t xml:space="preserve"> В</w:t>
            </w:r>
            <w:proofErr w:type="gramEnd"/>
            <w:r w:rsidRPr="00E73866">
              <w:t>торой мировой войны. Бои на Тихом океане. Основные сражения Великой Отечественной войны. Историческое значение Московской битвы. Второй период</w:t>
            </w:r>
            <w:proofErr w:type="gramStart"/>
            <w:r w:rsidRPr="00E73866">
              <w:t xml:space="preserve"> В</w:t>
            </w:r>
            <w:proofErr w:type="gramEnd"/>
            <w:r w:rsidRPr="00E73866">
              <w:t>торой мировой войны. Коренной перелом в ходе Великой Отечественной войны. Решающий вклад СССР в Победу.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9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AA4FE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AA4FE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AA4FE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68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F66AF8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F66AF8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F66AF8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119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E80084">
              <w:rPr>
                <w:szCs w:val="28"/>
              </w:rPr>
              <w:lastRenderedPageBreak/>
              <w:t xml:space="preserve">Тема </w:t>
            </w:r>
            <w:r>
              <w:rPr>
                <w:szCs w:val="28"/>
              </w:rPr>
              <w:t xml:space="preserve">13. </w:t>
            </w:r>
            <w:r w:rsidRPr="00053BD9">
              <w:t>Мир во второй п</w:t>
            </w:r>
            <w:r>
              <w:t xml:space="preserve">оловине </w:t>
            </w:r>
            <w:r w:rsidRPr="00053BD9">
              <w:t>XX века.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Послевоенное устройство мира. Начало «холодной войны». Ведущие капиталистические страны. Страны Восточной Европы. Крушение колониальной системы. Индия. Пакистан. Китай. Страны Латинской Америки. Международные отношения. </w:t>
            </w:r>
            <w:proofErr w:type="spellStart"/>
            <w:r w:rsidRPr="00E73866">
              <w:t>Карибский</w:t>
            </w:r>
            <w:proofErr w:type="spellEnd"/>
            <w:r w:rsidRPr="00E73866">
              <w:t xml:space="preserve"> кризис. Разрядка международной напряженности в 1970-е годы. Развитие культуры.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36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2C3549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2C3549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2C3549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76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720AE0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720AE0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720AE0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262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№8</w:t>
            </w:r>
            <w:r w:rsidRPr="00053BD9">
              <w:t xml:space="preserve"> Мир во второй половине</w:t>
            </w:r>
            <w:r>
              <w:t xml:space="preserve"> </w:t>
            </w:r>
            <w:r w:rsidRPr="00053BD9">
              <w:t>XX 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14. </w:t>
            </w:r>
            <w:r w:rsidRPr="00053BD9">
              <w:t>Апогей и кризис советской системы 1945- 1991 годов.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СССР в послевоенные годы. СССР в 1950-х начале 1960-х годов. СССР во второй половине 1960-х начале 1980-х годов. СССР в годы перестройки. </w:t>
            </w:r>
          </w:p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>Развитие советской культуры (1945- 1991 годы).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E80084">
              <w:rPr>
                <w:b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423A8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423A8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423A8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5A11C1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450A2F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450A2F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450A2F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66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№9</w:t>
            </w:r>
            <w:r w:rsidRPr="00053BD9">
              <w:t xml:space="preserve"> Апогей и кризис советской системы 1945- 1991 годов.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1536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E80084">
              <w:rPr>
                <w:szCs w:val="28"/>
              </w:rPr>
              <w:t xml:space="preserve">Тема </w:t>
            </w:r>
            <w:r>
              <w:rPr>
                <w:szCs w:val="28"/>
              </w:rPr>
              <w:t xml:space="preserve">15. </w:t>
            </w:r>
            <w:r w:rsidRPr="00053BD9">
              <w:t xml:space="preserve">Российская </w:t>
            </w:r>
          </w:p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Федерация и мир на рубеже XX - XXI веков.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Формирование российской государственности. Политический кризис осени 1993 года. Принятие Конституции РФ. Отставка Б.Ельцина, Деятельность Президента России В.Путина. Укрепление международного престижа страны. РФ в системе международных отношений. Политический кризис на Украине. </w:t>
            </w:r>
          </w:p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>Воссоединение Крыма с Россией. Мир в XXI веке.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084" w:rsidRDefault="003B0329" w:rsidP="005A11C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31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711A52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№30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801BD" w:rsidRDefault="003B032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Default="003B0329" w:rsidP="00711A52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22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329" w:rsidRPr="00053BD9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szCs w:val="28"/>
              </w:rPr>
              <w:t>Практическая работа №10</w:t>
            </w:r>
            <w:r w:rsidRPr="00053BD9">
              <w:t xml:space="preserve"> Российская Федерация и мир на рубеже XX - XXI веков.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29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300"/>
        </w:trPr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</w:pPr>
            <w:r w:rsidRPr="00E73866">
              <w:t>Дифференцированный зачёт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3B0329" w:rsidRPr="00E801BD" w:rsidTr="003B0329">
        <w:tblPrEx>
          <w:tblCellMar>
            <w:bottom w:w="105" w:type="dxa"/>
          </w:tblCellMar>
        </w:tblPrEx>
        <w:trPr>
          <w:trHeight w:val="209"/>
        </w:trPr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9" w:rsidRPr="00E73866" w:rsidRDefault="003B0329" w:rsidP="005A11C1">
            <w:pPr>
              <w:widowControl w:val="0"/>
              <w:spacing w:after="0" w:line="240" w:lineRule="auto"/>
              <w:ind w:left="0" w:firstLine="0"/>
              <w:jc w:val="left"/>
            </w:pPr>
            <w:r w:rsidRPr="00E73866">
              <w:rPr>
                <w:b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rPr>
                <w:b/>
              </w:rPr>
              <w:t>1</w:t>
            </w:r>
            <w:r>
              <w:rPr>
                <w:b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29" w:rsidRPr="00E801BD" w:rsidRDefault="003B0329" w:rsidP="005A11C1">
            <w:pPr>
              <w:widowControl w:val="0"/>
              <w:spacing w:after="0" w:line="240" w:lineRule="auto"/>
              <w:ind w:left="0" w:firstLine="0"/>
              <w:jc w:val="center"/>
            </w:pPr>
          </w:p>
        </w:tc>
      </w:tr>
    </w:tbl>
    <w:p w:rsidR="00795A42" w:rsidRDefault="00795A42" w:rsidP="00C024B9">
      <w:pPr>
        <w:ind w:left="0" w:firstLine="0"/>
        <w:sectPr w:rsidR="00795A42" w:rsidSect="00C967A5">
          <w:headerReference w:type="even" r:id="rId10"/>
          <w:headerReference w:type="default" r:id="rId11"/>
          <w:headerReference w:type="first" r:id="rId12"/>
          <w:pgSz w:w="16820" w:h="11900" w:orient="landscape"/>
          <w:pgMar w:top="1246" w:right="1440" w:bottom="420" w:left="1440" w:header="758" w:footer="720" w:gutter="0"/>
          <w:cols w:space="720"/>
        </w:sectPr>
      </w:pPr>
    </w:p>
    <w:p w:rsidR="00795A42" w:rsidRDefault="00C024B9" w:rsidP="0081270C">
      <w:pPr>
        <w:pStyle w:val="1"/>
        <w:keepNext w:val="0"/>
        <w:keepLines w:val="0"/>
        <w:widowControl w:val="0"/>
        <w:numPr>
          <w:ilvl w:val="0"/>
          <w:numId w:val="0"/>
        </w:numPr>
        <w:spacing w:after="0" w:line="240" w:lineRule="auto"/>
      </w:pPr>
      <w:bookmarkStart w:id="1" w:name="_Toc29038"/>
      <w:r>
        <w:lastRenderedPageBreak/>
        <w:t>3. У</w:t>
      </w:r>
      <w:r w:rsidR="00B91B4E">
        <w:t xml:space="preserve">словия реализации рабочей программы </w:t>
      </w:r>
      <w:bookmarkEnd w:id="1"/>
      <w:r w:rsidR="00FB023B" w:rsidRPr="00FB023B">
        <w:t>учебного предмета</w:t>
      </w:r>
    </w:p>
    <w:p w:rsidR="00795A42" w:rsidRDefault="00B91B4E" w:rsidP="0081270C">
      <w:pPr>
        <w:widowControl w:val="0"/>
        <w:spacing w:after="0" w:line="240" w:lineRule="auto"/>
        <w:ind w:left="0"/>
        <w:jc w:val="left"/>
      </w:pPr>
      <w:r>
        <w:rPr>
          <w:b/>
        </w:rPr>
        <w:t>3.1. Требования к минимальному материально-техническому обеспечению</w:t>
      </w:r>
    </w:p>
    <w:p w:rsidR="00795A42" w:rsidRDefault="00B91B4E" w:rsidP="0081270C">
      <w:pPr>
        <w:widowControl w:val="0"/>
        <w:spacing w:after="0" w:line="240" w:lineRule="auto"/>
        <w:ind w:left="0"/>
      </w:pPr>
      <w:r>
        <w:rPr>
          <w:b/>
        </w:rPr>
        <w:t>3.1.</w:t>
      </w:r>
      <w:r>
        <w:rPr>
          <w:rFonts w:ascii="Calibri" w:eastAsia="Calibri" w:hAnsi="Calibri" w:cs="Calibri"/>
        </w:rPr>
        <w:t xml:space="preserve"> </w:t>
      </w:r>
      <w:r>
        <w:t>Для реализации программы учебно</w:t>
      </w:r>
      <w:r w:rsidR="00FB023B">
        <w:t>го предмета</w:t>
      </w:r>
      <w:r>
        <w:t xml:space="preserve"> должны быть предусмотрены следующие специальные помещения:</w:t>
      </w:r>
    </w:p>
    <w:p w:rsidR="00795A42" w:rsidRDefault="00B91B4E" w:rsidP="0081270C">
      <w:pPr>
        <w:widowControl w:val="0"/>
        <w:spacing w:after="0" w:line="240" w:lineRule="auto"/>
        <w:ind w:left="0"/>
      </w:pPr>
      <w:r>
        <w:t xml:space="preserve">Кабинет </w:t>
      </w:r>
      <w:proofErr w:type="gramStart"/>
      <w:r>
        <w:t>истории</w:t>
      </w:r>
      <w:proofErr w:type="gramEnd"/>
      <w:r>
        <w:t xml:space="preserve"> оснащенный оборудованием: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посадочные места для  обучающихся- 30 мест;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рабочее место преподавателя;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доска;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>выход в сеть интернет;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 xml:space="preserve">телевизор Плазменный LD 50" 50PM4700 </w:t>
      </w:r>
      <w:proofErr w:type="spellStart"/>
      <w:r>
        <w:t>Blask</w:t>
      </w:r>
      <w:proofErr w:type="spellEnd"/>
      <w:r>
        <w:t xml:space="preserve"> HD READY  3D DVB-T/C;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795A42" w:rsidRDefault="00B91B4E" w:rsidP="0081270C">
      <w:pPr>
        <w:widowControl w:val="0"/>
        <w:numPr>
          <w:ilvl w:val="0"/>
          <w:numId w:val="5"/>
        </w:numPr>
        <w:spacing w:after="0" w:line="240" w:lineRule="auto"/>
        <w:ind w:left="0" w:hanging="349"/>
      </w:pPr>
      <w:r>
        <w:t xml:space="preserve">комплект презентаций по темам дисциплины; </w:t>
      </w:r>
      <w:r>
        <w:rPr>
          <w:rFonts w:ascii="Segoe UI Symbol" w:eastAsia="Segoe UI Symbol" w:hAnsi="Segoe UI Symbol" w:cs="Segoe UI Symbol"/>
        </w:rPr>
        <w:tab/>
      </w:r>
      <w:r>
        <w:t xml:space="preserve">комплект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методической документации.</w:t>
      </w:r>
    </w:p>
    <w:p w:rsidR="00795A42" w:rsidRDefault="00B91B4E" w:rsidP="0081270C">
      <w:pPr>
        <w:widowControl w:val="0"/>
        <w:spacing w:after="0" w:line="240" w:lineRule="auto"/>
        <w:ind w:left="0"/>
        <w:jc w:val="left"/>
      </w:pPr>
      <w:r>
        <w:rPr>
          <w:b/>
        </w:rPr>
        <w:t>3.2 Информационное обеспечение обучения</w:t>
      </w:r>
    </w:p>
    <w:p w:rsidR="00795A42" w:rsidRDefault="00B91B4E" w:rsidP="0081270C">
      <w:pPr>
        <w:widowControl w:val="0"/>
        <w:spacing w:after="0" w:line="240" w:lineRule="auto"/>
        <w:ind w:left="0"/>
        <w:jc w:val="left"/>
        <w:rPr>
          <w:b/>
        </w:rPr>
      </w:pPr>
      <w:r>
        <w:rPr>
          <w:b/>
        </w:rPr>
        <w:t>Перечень учебных изданий, Интернет-ресурсов, дополнительной литературы</w:t>
      </w:r>
    </w:p>
    <w:p w:rsidR="00B91B4E" w:rsidRDefault="00B91B4E" w:rsidP="0081270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Основная литература:</w:t>
      </w:r>
    </w:p>
    <w:p w:rsidR="00B91B4E" w:rsidRDefault="00B91B4E" w:rsidP="0081270C">
      <w:pPr>
        <w:widowControl w:val="0"/>
        <w:tabs>
          <w:tab w:val="left" w:pos="284"/>
        </w:tabs>
        <w:spacing w:after="0" w:line="240" w:lineRule="auto"/>
        <w:ind w:left="0"/>
        <w:rPr>
          <w:szCs w:val="28"/>
        </w:rPr>
      </w:pPr>
    </w:p>
    <w:p w:rsidR="00B91B4E" w:rsidRDefault="00B91B4E" w:rsidP="0081270C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Ч.1: учебник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образования./В.В. Артёмов, Ю.Н. </w:t>
      </w:r>
      <w:proofErr w:type="spellStart"/>
      <w:r>
        <w:rPr>
          <w:sz w:val="28"/>
          <w:szCs w:val="28"/>
        </w:rPr>
        <w:t>Лубченков</w:t>
      </w:r>
      <w:proofErr w:type="spellEnd"/>
      <w:r>
        <w:rPr>
          <w:sz w:val="28"/>
          <w:szCs w:val="28"/>
        </w:rPr>
        <w:t>. — М.: «Академия», 2016.</w:t>
      </w:r>
    </w:p>
    <w:p w:rsidR="00B91B4E" w:rsidRDefault="00B91B4E" w:rsidP="0081270C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Ч.2: учебник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Образования./В.В. Артёмов, Ю.Н. </w:t>
      </w:r>
      <w:proofErr w:type="spellStart"/>
      <w:r>
        <w:rPr>
          <w:sz w:val="28"/>
          <w:szCs w:val="28"/>
        </w:rPr>
        <w:t>Лубченков</w:t>
      </w:r>
      <w:proofErr w:type="spellEnd"/>
      <w:r>
        <w:rPr>
          <w:sz w:val="28"/>
          <w:szCs w:val="28"/>
        </w:rPr>
        <w:t>. — М.: «Академия», 2016.</w:t>
      </w:r>
    </w:p>
    <w:p w:rsidR="00B91B4E" w:rsidRDefault="00B91B4E" w:rsidP="0081270C">
      <w:pPr>
        <w:pStyle w:val="p2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 В., Петров Ю. А. История (базовый уровень). 11 класс. — М., 2015.</w:t>
      </w:r>
    </w:p>
    <w:p w:rsidR="00B91B4E" w:rsidRDefault="00B91B4E" w:rsidP="0081270C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Санин Г. А. Крым. Страницы истории. – М.: 2015;</w:t>
      </w:r>
    </w:p>
    <w:p w:rsidR="00B91B4E" w:rsidRDefault="00B91B4E" w:rsidP="0081270C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Сахаров А. Н., </w:t>
      </w:r>
      <w:proofErr w:type="spellStart"/>
      <w:r>
        <w:rPr>
          <w:color w:val="000000"/>
          <w:sz w:val="28"/>
          <w:szCs w:val="28"/>
          <w:lang w:eastAsia="ru-RU"/>
        </w:rPr>
        <w:t>Загладин</w:t>
      </w:r>
      <w:proofErr w:type="spellEnd"/>
      <w:r>
        <w:rPr>
          <w:color w:val="000000"/>
          <w:sz w:val="28"/>
          <w:szCs w:val="28"/>
          <w:lang w:eastAsia="ru-RU"/>
        </w:rPr>
        <w:t xml:space="preserve"> Н. В. История (базовый уровень). 10 класс. — М., 2015.</w:t>
      </w:r>
    </w:p>
    <w:p w:rsidR="00B91B4E" w:rsidRDefault="00B91B4E" w:rsidP="0081270C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Хейфеца В. Л. История новейшего времени: учебник и практикум для СПО / под ред. —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— 345 с. — (Серия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Профессиональное образование).</w:t>
      </w:r>
      <w:proofErr w:type="gramEnd"/>
      <w:r>
        <w:rPr>
          <w:sz w:val="28"/>
          <w:szCs w:val="28"/>
        </w:rPr>
        <w:t xml:space="preserve"> — ISBN 978-5-534-09887-7. </w:t>
      </w:r>
    </w:p>
    <w:p w:rsidR="00B91B4E" w:rsidRDefault="00B91B4E" w:rsidP="0081270C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Чураков</w:t>
      </w:r>
      <w:proofErr w:type="spellEnd"/>
      <w:r>
        <w:rPr>
          <w:sz w:val="28"/>
          <w:szCs w:val="28"/>
        </w:rPr>
        <w:t xml:space="preserve"> Д. О. История России: учебник и практикум 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. Ред. Д. О.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, С. А. Саркисяна.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</w:t>
      </w:r>
    </w:p>
    <w:p w:rsidR="00B91B4E" w:rsidRPr="0081270C" w:rsidRDefault="00B91B4E" w:rsidP="0081270C">
      <w:pPr>
        <w:widowControl w:val="0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bCs/>
          <w:szCs w:val="28"/>
        </w:rPr>
      </w:pPr>
    </w:p>
    <w:p w:rsidR="00795A42" w:rsidRPr="0081270C" w:rsidRDefault="00B91B4E" w:rsidP="0081270C">
      <w:pPr>
        <w:widowControl w:val="0"/>
        <w:shd w:val="clear" w:color="auto" w:fill="FFFFFF" w:themeFill="background1"/>
        <w:spacing w:after="0" w:line="240" w:lineRule="auto"/>
        <w:ind w:left="0" w:firstLine="0"/>
        <w:rPr>
          <w:szCs w:val="28"/>
        </w:rPr>
      </w:pPr>
      <w:r w:rsidRPr="0081270C">
        <w:rPr>
          <w:b/>
          <w:szCs w:val="28"/>
        </w:rPr>
        <w:t>Интернет – ресурсы</w:t>
      </w:r>
      <w:r w:rsidRPr="0081270C">
        <w:rPr>
          <w:szCs w:val="28"/>
        </w:rPr>
        <w:t>:</w:t>
      </w:r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1. Зуев, М. Н.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- 545 с. </w:t>
      </w:r>
      <w:hyperlink r:id="rId13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2. Зуев, М. Н. История России ХХ - начала ХХI века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- 299 с.  </w:t>
      </w:r>
      <w:hyperlink r:id="rId14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3. История России (1914—2015)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И. С.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 xml:space="preserve"> ; под ред. М. В.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- 552 с. </w:t>
      </w:r>
      <w:hyperlink r:id="rId15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lastRenderedPageBreak/>
        <w:t>4. 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С. А. Саркисяна.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6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5. 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252 с. </w:t>
      </w:r>
      <w:hyperlink r:id="rId17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6. История России XX - начала XXI века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270 с. </w:t>
      </w:r>
      <w:hyperlink r:id="rId18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2016. — 273 с. </w:t>
      </w:r>
      <w:hyperlink r:id="rId19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8. Крамаренко, Р. А.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0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9. Кириллов, В. В. История России в 2 ч. – Ч. 2. ХХ век - начало ХХI века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275 с. </w:t>
      </w:r>
      <w:hyperlink r:id="rId21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10. Кириллов, В. В.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 —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502 с. </w:t>
      </w:r>
      <w:hyperlink r:id="rId22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11. Мокроусова, Л. Г.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r w:rsidRPr="0081270C">
        <w:rPr>
          <w:color w:val="000000"/>
          <w:sz w:val="28"/>
          <w:szCs w:val="28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2016. — 127 с. </w:t>
      </w:r>
      <w:hyperlink r:id="rId23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12. Некрасова, М. Б. История России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4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13. Павленко, Н. И. История России 1700-1861 гг. (с картами)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5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81270C" w:rsidRPr="0081270C" w:rsidRDefault="0081270C" w:rsidP="0081270C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70C">
        <w:rPr>
          <w:color w:val="000000"/>
          <w:sz w:val="28"/>
          <w:szCs w:val="28"/>
          <w:shd w:val="clear" w:color="auto" w:fill="FFFFFF"/>
        </w:rPr>
        <w:t>14. 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81270C">
        <w:rPr>
          <w:color w:val="000000"/>
          <w:sz w:val="28"/>
          <w:szCs w:val="28"/>
        </w:rPr>
        <w:t>[Электронный ресурс]</w:t>
      </w:r>
      <w:proofErr w:type="gramStart"/>
      <w:r w:rsidRPr="0081270C">
        <w:rPr>
          <w:color w:val="000000"/>
          <w:sz w:val="28"/>
          <w:szCs w:val="28"/>
        </w:rPr>
        <w:t> </w:t>
      </w:r>
      <w:r w:rsidRPr="0081270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. - М.</w:t>
      </w:r>
      <w:proofErr w:type="gramStart"/>
      <w:r w:rsidRPr="0081270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1270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70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270C">
        <w:rPr>
          <w:color w:val="000000"/>
          <w:sz w:val="28"/>
          <w:szCs w:val="28"/>
          <w:shd w:val="clear" w:color="auto" w:fill="FFFFFF"/>
        </w:rPr>
        <w:t>, 2017. — 399 с. </w:t>
      </w:r>
      <w:hyperlink r:id="rId26" w:history="1">
        <w:r w:rsidRPr="0081270C">
          <w:rPr>
            <w:rStyle w:val="a7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D620F4" w:rsidRDefault="00D620F4" w:rsidP="0081270C">
      <w:pPr>
        <w:widowControl w:val="0"/>
        <w:spacing w:after="0" w:line="240" w:lineRule="auto"/>
        <w:ind w:left="0"/>
      </w:pPr>
    </w:p>
    <w:p w:rsidR="00D620F4" w:rsidRDefault="00D620F4" w:rsidP="0081270C">
      <w:pPr>
        <w:spacing w:after="628"/>
        <w:ind w:left="0" w:firstLine="0"/>
      </w:pPr>
    </w:p>
    <w:p w:rsidR="00795A42" w:rsidRDefault="00B91B4E">
      <w:pPr>
        <w:pStyle w:val="1"/>
        <w:numPr>
          <w:ilvl w:val="0"/>
          <w:numId w:val="0"/>
        </w:numPr>
        <w:ind w:left="357"/>
      </w:pPr>
      <w:bookmarkStart w:id="2" w:name="_Toc29039"/>
      <w:r>
        <w:lastRenderedPageBreak/>
        <w:t xml:space="preserve">4.Контроль и оценка результатов освоения </w:t>
      </w:r>
      <w:bookmarkEnd w:id="2"/>
      <w:r w:rsidR="00FB023B">
        <w:t>учебного предмета</w:t>
      </w:r>
    </w:p>
    <w:p w:rsidR="00795A42" w:rsidRPr="00FB023B" w:rsidRDefault="00FB023B" w:rsidP="00FB023B">
      <w:pPr>
        <w:rPr>
          <w:szCs w:val="28"/>
        </w:rPr>
      </w:pPr>
      <w:r>
        <w:rPr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зачет.</w:t>
      </w:r>
    </w:p>
    <w:tbl>
      <w:tblPr>
        <w:tblStyle w:val="a6"/>
        <w:tblW w:w="0" w:type="auto"/>
        <w:tblInd w:w="357" w:type="dxa"/>
        <w:tblLook w:val="04A0"/>
      </w:tblPr>
      <w:tblGrid>
        <w:gridCol w:w="6414"/>
        <w:gridCol w:w="3868"/>
      </w:tblGrid>
      <w:tr w:rsidR="00A13B90" w:rsidTr="00A13B90">
        <w:tc>
          <w:tcPr>
            <w:tcW w:w="6414" w:type="dxa"/>
          </w:tcPr>
          <w:p w:rsidR="00A13B90" w:rsidRDefault="00A13B90" w:rsidP="00D620F4">
            <w:pPr>
              <w:spacing w:after="15"/>
              <w:ind w:left="0" w:firstLine="0"/>
              <w:jc w:val="left"/>
              <w:rPr>
                <w:b/>
              </w:rPr>
            </w:pPr>
            <w:bookmarkStart w:id="3" w:name="_GoBack"/>
            <w:bookmarkEnd w:id="3"/>
            <w:r>
              <w:rPr>
                <w:b/>
              </w:rPr>
              <w:t>Контроль обучения (предметные результаты)</w:t>
            </w:r>
          </w:p>
        </w:tc>
        <w:tc>
          <w:tcPr>
            <w:tcW w:w="3868" w:type="dxa"/>
          </w:tcPr>
          <w:p w:rsidR="00A13B90" w:rsidRDefault="00A13B90" w:rsidP="00D620F4">
            <w:pPr>
              <w:spacing w:after="15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13B90" w:rsidTr="00A13B90">
        <w:tc>
          <w:tcPr>
            <w:tcW w:w="6414" w:type="dxa"/>
          </w:tcPr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результате изучения учебного предмета «История» на уровне среднего общего образования</w:t>
            </w:r>
            <w:r>
              <w:rPr>
                <w:sz w:val="28"/>
                <w:szCs w:val="28"/>
              </w:rPr>
              <w:t xml:space="preserve">: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знать основные даты и временные периоды всеобщей и отечественной истории из раздела дидактических единиц;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представлять культурное наследие России и других стран;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работать с историческими документами;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критически анализировать информацию из различных источников;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аудиовизуальный ряд как источник информации;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составлять описание исторических объектов и памятников на основе текста, иллюстраций, макетов,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ресурсов;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работать с хронологическими таблицами, картами и схемами;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читать легенду исторической карты;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оценивать роль личности в отечественной истории ХХ века; </w:t>
            </w:r>
          </w:p>
          <w:p w:rsidR="00A13B90" w:rsidRP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3868" w:type="dxa"/>
          </w:tcPr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lastRenderedPageBreak/>
              <w:t>Текущий контроль: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 xml:space="preserve"> -устный опрос,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 xml:space="preserve"> -письменный опрос (карточки заданий), 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-тестирование,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-выполнение упражнений,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 диктанты,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-выполнение творческих работ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-проверка выполнения самостоятельной работы,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-подготовка презентаций,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-составление  и заполнение таблиц.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Промежуточный контроль: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 дифференцированный зачет</w:t>
            </w:r>
          </w:p>
          <w:p w:rsidR="00A13B90" w:rsidRDefault="00A13B90" w:rsidP="00D620F4">
            <w:pPr>
              <w:spacing w:after="15"/>
              <w:ind w:left="0" w:firstLine="0"/>
              <w:jc w:val="left"/>
              <w:rPr>
                <w:b/>
              </w:rPr>
            </w:pPr>
          </w:p>
        </w:tc>
      </w:tr>
      <w:tr w:rsidR="00A13B90" w:rsidTr="00A13B90">
        <w:tc>
          <w:tcPr>
            <w:tcW w:w="6414" w:type="dxa"/>
          </w:tcPr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устанавливать аналогии и оценивать вклад разных стран в сокровищницу мировой культуры;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определять место и время создания исторических документов;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характеризовать современные версии и трактовки важнейших проблем отечественной и всемирной истории;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представлять историческую информацию в виде таблиц, схем, графиков и др., заполнять контурную </w:t>
            </w:r>
            <w:r>
              <w:rPr>
                <w:sz w:val="28"/>
                <w:szCs w:val="28"/>
              </w:rPr>
              <w:lastRenderedPageBreak/>
              <w:t xml:space="preserve">карту;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анализировать и оценивать исторические события местного масштаба в контексте общероссийской и мировой истории ХХ века;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приводить аргументы и примеры в защиту своей точки зрения; </w:t>
            </w:r>
          </w:p>
          <w:p w:rsidR="00A13B90" w:rsidRDefault="00A13B90" w:rsidP="00A13B9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применять полученные знания при анализе современной политики России; </w:t>
            </w:r>
          </w:p>
          <w:p w:rsidR="00A13B90" w:rsidRDefault="00A13B90" w:rsidP="00A13B90">
            <w:pPr>
              <w:spacing w:after="15"/>
              <w:ind w:left="0" w:firstLine="0"/>
              <w:jc w:val="left"/>
              <w:rPr>
                <w:b/>
              </w:rPr>
            </w:pPr>
            <w:r>
              <w:rPr>
                <w:szCs w:val="28"/>
              </w:rPr>
              <w:t>– владеть элементами проектной деятельности.</w:t>
            </w:r>
          </w:p>
        </w:tc>
        <w:tc>
          <w:tcPr>
            <w:tcW w:w="3868" w:type="dxa"/>
          </w:tcPr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lastRenderedPageBreak/>
              <w:t>Текущий контроль: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 xml:space="preserve"> -устный опрос,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 xml:space="preserve"> -письменный опрос (карточки заданий), 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-тестирование,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-выполнение упражнений,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 диктанты,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-выполнение творческих работ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-проверка выполнения самостоятельной работы,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-подготовка презентаций,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-составление  и заполнение таблиц.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Промежуточный контроль:</w:t>
            </w:r>
          </w:p>
          <w:p w:rsidR="00A13B90" w:rsidRPr="00A13B90" w:rsidRDefault="00A13B90" w:rsidP="00A13B90">
            <w:pPr>
              <w:spacing w:after="0" w:line="240" w:lineRule="auto"/>
              <w:rPr>
                <w:szCs w:val="28"/>
              </w:rPr>
            </w:pPr>
            <w:r w:rsidRPr="00A13B90">
              <w:rPr>
                <w:szCs w:val="28"/>
              </w:rPr>
              <w:t>- дифференцированный зачет</w:t>
            </w:r>
          </w:p>
          <w:p w:rsidR="00A13B90" w:rsidRDefault="00A13B90" w:rsidP="00D620F4">
            <w:pPr>
              <w:spacing w:after="15"/>
              <w:ind w:left="0" w:firstLine="0"/>
              <w:jc w:val="left"/>
              <w:rPr>
                <w:b/>
              </w:rPr>
            </w:pPr>
          </w:p>
        </w:tc>
      </w:tr>
    </w:tbl>
    <w:p w:rsidR="00795A42" w:rsidRDefault="00795A42" w:rsidP="00A13B90">
      <w:pPr>
        <w:ind w:left="0" w:firstLine="0"/>
      </w:pPr>
    </w:p>
    <w:sectPr w:rsidR="00795A42" w:rsidSect="00C967A5">
      <w:headerReference w:type="even" r:id="rId27"/>
      <w:headerReference w:type="default" r:id="rId28"/>
      <w:headerReference w:type="first" r:id="rId29"/>
      <w:pgSz w:w="11900" w:h="16820"/>
      <w:pgMar w:top="1246" w:right="845" w:bottom="1116" w:left="632" w:header="75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85" w:rsidRDefault="00567F85">
      <w:pPr>
        <w:spacing w:after="0" w:line="240" w:lineRule="auto"/>
      </w:pPr>
      <w:r>
        <w:separator/>
      </w:r>
    </w:p>
  </w:endnote>
  <w:endnote w:type="continuationSeparator" w:id="0">
    <w:p w:rsidR="00567F85" w:rsidRDefault="0056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85" w:rsidRDefault="00567F85">
      <w:pPr>
        <w:spacing w:after="0" w:line="240" w:lineRule="auto"/>
      </w:pPr>
      <w:r>
        <w:separator/>
      </w:r>
    </w:p>
  </w:footnote>
  <w:footnote w:type="continuationSeparator" w:id="0">
    <w:p w:rsidR="00567F85" w:rsidRDefault="0056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AF6BF7" w:rsidRPr="00AF6BF7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324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324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AF6BF7" w:rsidRPr="00AF6BF7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324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1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1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AF6BF7" w:rsidRPr="00AF6BF7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2" w:rsidRDefault="000E7629">
    <w:pPr>
      <w:spacing w:after="0" w:line="259" w:lineRule="auto"/>
      <w:ind w:left="0" w:right="-1" w:firstLine="0"/>
      <w:jc w:val="right"/>
    </w:pPr>
    <w:r w:rsidRPr="000E7629">
      <w:fldChar w:fldCharType="begin"/>
    </w:r>
    <w:r w:rsidR="00711A52">
      <w:instrText xml:space="preserve"> PAGE   \* MERGEFORMAT </w:instrText>
    </w:r>
    <w:r w:rsidRPr="000E7629">
      <w:fldChar w:fldCharType="separate"/>
    </w:r>
    <w:r w:rsidR="00711A5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D0"/>
    <w:multiLevelType w:val="hybridMultilevel"/>
    <w:tmpl w:val="0840C9AA"/>
    <w:lvl w:ilvl="0" w:tplc="3DE83B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87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C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42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6D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2C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A2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09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331FC"/>
    <w:multiLevelType w:val="hybridMultilevel"/>
    <w:tmpl w:val="7D98BC68"/>
    <w:lvl w:ilvl="0" w:tplc="972CECB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AF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8E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E7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64B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02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402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A5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CB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656050"/>
    <w:multiLevelType w:val="hybridMultilevel"/>
    <w:tmpl w:val="556EBBD4"/>
    <w:lvl w:ilvl="0" w:tplc="55B44FB6">
      <w:start w:val="2"/>
      <w:numFmt w:val="decimal"/>
      <w:pStyle w:val="1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86CAA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425B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06B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0B0F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2CDD0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49C4E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2E59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45AA0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EF78B3"/>
    <w:multiLevelType w:val="hybridMultilevel"/>
    <w:tmpl w:val="7D4E7674"/>
    <w:lvl w:ilvl="0" w:tplc="E146D6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EB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2F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AF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24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0E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66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E0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7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6964A4"/>
    <w:multiLevelType w:val="hybridMultilevel"/>
    <w:tmpl w:val="831EAE54"/>
    <w:lvl w:ilvl="0" w:tplc="7E9CAE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AF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22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A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AA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26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A8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F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F4F49"/>
    <w:multiLevelType w:val="hybridMultilevel"/>
    <w:tmpl w:val="E2705FC8"/>
    <w:lvl w:ilvl="0" w:tplc="F5B0F448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0F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E2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64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AF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23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E2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EF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6A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4491C"/>
    <w:multiLevelType w:val="hybridMultilevel"/>
    <w:tmpl w:val="D22EDF5A"/>
    <w:lvl w:ilvl="0" w:tplc="3C68B298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2F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0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64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01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38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E0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C9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62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3F3123"/>
    <w:multiLevelType w:val="hybridMultilevel"/>
    <w:tmpl w:val="9B5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A42"/>
    <w:rsid w:val="00023BFC"/>
    <w:rsid w:val="00045384"/>
    <w:rsid w:val="0004547E"/>
    <w:rsid w:val="0007293A"/>
    <w:rsid w:val="0008752B"/>
    <w:rsid w:val="000A71A0"/>
    <w:rsid w:val="000D1769"/>
    <w:rsid w:val="000E7629"/>
    <w:rsid w:val="000F5209"/>
    <w:rsid w:val="0010117A"/>
    <w:rsid w:val="00113DEA"/>
    <w:rsid w:val="001636C4"/>
    <w:rsid w:val="0018051B"/>
    <w:rsid w:val="00192DE1"/>
    <w:rsid w:val="001A03E9"/>
    <w:rsid w:val="001A6354"/>
    <w:rsid w:val="002B3058"/>
    <w:rsid w:val="002F1E87"/>
    <w:rsid w:val="0030795B"/>
    <w:rsid w:val="00310EC3"/>
    <w:rsid w:val="00321392"/>
    <w:rsid w:val="00340B4E"/>
    <w:rsid w:val="0036191E"/>
    <w:rsid w:val="0039190C"/>
    <w:rsid w:val="003B0329"/>
    <w:rsid w:val="00433816"/>
    <w:rsid w:val="00437186"/>
    <w:rsid w:val="00445877"/>
    <w:rsid w:val="004A385E"/>
    <w:rsid w:val="004A41CF"/>
    <w:rsid w:val="004D2BBE"/>
    <w:rsid w:val="00506C4B"/>
    <w:rsid w:val="00567F85"/>
    <w:rsid w:val="005A11C1"/>
    <w:rsid w:val="005E2D63"/>
    <w:rsid w:val="005F08C7"/>
    <w:rsid w:val="005F440A"/>
    <w:rsid w:val="00601968"/>
    <w:rsid w:val="006137C1"/>
    <w:rsid w:val="00641D07"/>
    <w:rsid w:val="00654F93"/>
    <w:rsid w:val="00671E17"/>
    <w:rsid w:val="00696FCD"/>
    <w:rsid w:val="006A715A"/>
    <w:rsid w:val="006D5378"/>
    <w:rsid w:val="006F1AE1"/>
    <w:rsid w:val="006F457B"/>
    <w:rsid w:val="00711A52"/>
    <w:rsid w:val="00793F5A"/>
    <w:rsid w:val="00795A42"/>
    <w:rsid w:val="00811B8A"/>
    <w:rsid w:val="0081270C"/>
    <w:rsid w:val="0082736B"/>
    <w:rsid w:val="00862464"/>
    <w:rsid w:val="00890B9F"/>
    <w:rsid w:val="00893293"/>
    <w:rsid w:val="008C491D"/>
    <w:rsid w:val="008E6A6A"/>
    <w:rsid w:val="00963B17"/>
    <w:rsid w:val="00966D80"/>
    <w:rsid w:val="009B6D13"/>
    <w:rsid w:val="00A13B90"/>
    <w:rsid w:val="00A74C35"/>
    <w:rsid w:val="00AC6F6C"/>
    <w:rsid w:val="00AD404A"/>
    <w:rsid w:val="00AF6BF7"/>
    <w:rsid w:val="00B17C28"/>
    <w:rsid w:val="00B91B4E"/>
    <w:rsid w:val="00BC6B5C"/>
    <w:rsid w:val="00BD1CE9"/>
    <w:rsid w:val="00C024B9"/>
    <w:rsid w:val="00C504EE"/>
    <w:rsid w:val="00C878AA"/>
    <w:rsid w:val="00C91521"/>
    <w:rsid w:val="00C967A5"/>
    <w:rsid w:val="00D620F4"/>
    <w:rsid w:val="00D76AB7"/>
    <w:rsid w:val="00E17F0B"/>
    <w:rsid w:val="00E433B2"/>
    <w:rsid w:val="00E72A68"/>
    <w:rsid w:val="00E73866"/>
    <w:rsid w:val="00E74172"/>
    <w:rsid w:val="00E80084"/>
    <w:rsid w:val="00E801BD"/>
    <w:rsid w:val="00EA1576"/>
    <w:rsid w:val="00ED43E0"/>
    <w:rsid w:val="00F24BFF"/>
    <w:rsid w:val="00F80261"/>
    <w:rsid w:val="00FB023B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E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4547E"/>
    <w:pPr>
      <w:keepNext/>
      <w:keepLines/>
      <w:numPr>
        <w:numId w:val="8"/>
      </w:numPr>
      <w:spacing w:after="15" w:line="249" w:lineRule="auto"/>
      <w:ind w:left="3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547E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04547E"/>
    <w:pPr>
      <w:spacing w:after="236" w:line="249" w:lineRule="auto"/>
      <w:ind w:left="1113" w:right="23" w:hanging="3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0454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C878A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3">
    <w:name w:val="List Paragraph"/>
    <w:basedOn w:val="a"/>
    <w:uiPriority w:val="99"/>
    <w:qFormat/>
    <w:rsid w:val="00B91B4E"/>
    <w:pPr>
      <w:suppressAutoHyphens/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eastAsia="ar-SA"/>
    </w:rPr>
  </w:style>
  <w:style w:type="paragraph" w:customStyle="1" w:styleId="p23">
    <w:name w:val="p23"/>
    <w:basedOn w:val="a"/>
    <w:rsid w:val="00B91B4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7B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30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D6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127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fourok.ru/go.html?href=https%3A%2F%2Fwww.biblio-online.ru%2Fviewer%2F6E085002-7AA9-4F69-9A5E-E9C68D4CC6C9%23page%2F1" TargetMode="External"/><Relationship Id="rId18" Type="http://schemas.openxmlformats.org/officeDocument/2006/relationships/hyperlink" Target="https://infourok.ru/go.html?href=https%3A%2F%2Fwww.biblio-online.ru%2Fviewer%2F62A2CA1C-4C9A-427B-9EE7-FDF97A4253AD%23page%2F1" TargetMode="External"/><Relationship Id="rId26" Type="http://schemas.openxmlformats.org/officeDocument/2006/relationships/hyperlink" Target="https://infourok.ru/go.html?href=https%3A%2F%2Fwww.biblio-online.ru%2Fviewer%2F67F5BE1C-7181-4E2A-B229-0CC75363E50F%23page%2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www.biblio-online.ru%2Fviewer%2F0A8F62DE-A732-462E-A346-A7BFA1CBCBBE%23page%2F1" TargetMode="Externa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infourok.ru/go.html?href=https%3A%2F%2Fwww.biblio-online.ru%2Fviewer%2F7BA6833C-F83F-4F5F-B51A-C0594811F852%23page%2F1" TargetMode="External"/><Relationship Id="rId25" Type="http://schemas.openxmlformats.org/officeDocument/2006/relationships/hyperlink" Target="https://infourok.ru/go.html?href=https%3A%2F%2Fwww.biblio-online.ru%2Fviewer%2F85874DDB-E420-4CA9-B371-C8133227C8B8%23page%2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biblio-online.ru%2Fviewer%2FA853E0FA-F4D2-4220-941E-7B518AEA6F94%23page%2F1" TargetMode="External"/><Relationship Id="rId20" Type="http://schemas.openxmlformats.org/officeDocument/2006/relationships/hyperlink" Target="https://infourok.ru/go.html?href=https%3A%2F%2Fwww.biblio-online.ru%2Fviewer%2FF0586AB2-2E81-4934-930A-89473E679A8B%23page%2F1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infourok.ru/go.html?href=https%3A%2F%2Fwww.biblio-online.ru%2Fviewer%2F7260A698-6206-4084-8AC0-A2E433412FA5%23page%2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www.biblio-online.ru%2Fviewer%2F0952E6E5-00D1-4370-AD7D-0DC18A1FCC2D%23page%2F1" TargetMode="External"/><Relationship Id="rId23" Type="http://schemas.openxmlformats.org/officeDocument/2006/relationships/hyperlink" Target="https://infourok.ru/go.html?href=https%3A%2F%2Fwww.biblio-online.ru%2Fviewer%2F545B02ED-7F91-4FE4-9AC0-FFB3E6A20340%23page%2F1" TargetMode="External"/><Relationship Id="rId28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hyperlink" Target="https://infourok.ru/go.html?href=https%3A%2F%2Fwww.biblio-online.ru%2Fviewer%2F79F00B58-F2FC-4AD3-923B-BB35CFDCFB49%23%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infourok.ru/go.html?href=https%3A%2F%2Fwww.biblio-online.ru%2Fviewer%2F9501603F-8CA8-4A69-959D-C9EC651DE4E5%23page%2F1" TargetMode="External"/><Relationship Id="rId22" Type="http://schemas.openxmlformats.org/officeDocument/2006/relationships/hyperlink" Target="https://infourok.ru/go.html?href=https%3A%2F%2Fwww.biblio-online.ru%2Fviewer%2F92830FA8-0DF0-4D3B-BC9D-EA4CB64D3DC3%23page%2F1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19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Методист</cp:lastModifiedBy>
  <cp:revision>19</cp:revision>
  <dcterms:created xsi:type="dcterms:W3CDTF">2021-05-11T11:11:00Z</dcterms:created>
  <dcterms:modified xsi:type="dcterms:W3CDTF">2022-06-16T04:35:00Z</dcterms:modified>
</cp:coreProperties>
</file>