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F" w:rsidRPr="000F6059" w:rsidRDefault="00B25CFF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B25CFF" w:rsidRPr="000F6059" w:rsidRDefault="00B25CFF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B25CFF" w:rsidRPr="000F6059" w:rsidRDefault="00B25CFF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B25CFF" w:rsidRPr="000F6059" w:rsidRDefault="00B25CFF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B25CFF" w:rsidRPr="000F6059" w:rsidRDefault="00B25CFF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B25CFF" w:rsidRPr="000F6059" w:rsidRDefault="00B25CFF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(ГАПОУ МИК)</w:t>
      </w:r>
    </w:p>
    <w:p w:rsidR="00B25CFF" w:rsidRPr="000F6059" w:rsidRDefault="00B25CFF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B25CFF" w:rsidRPr="000F6059" w:rsidRDefault="00C971D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ДД.01</w:t>
      </w:r>
      <w:r w:rsidR="00B25CFF" w:rsidRPr="000F6059">
        <w:rPr>
          <w:rFonts w:ascii="Times New Roman" w:hAnsi="Times New Roman"/>
          <w:b/>
          <w:sz w:val="28"/>
          <w:szCs w:val="28"/>
        </w:rPr>
        <w:t xml:space="preserve"> ХИМИЯ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EE6693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C971D2">
        <w:rPr>
          <w:rFonts w:ascii="Times New Roman" w:hAnsi="Times New Roman"/>
          <w:b/>
          <w:sz w:val="28"/>
          <w:szCs w:val="28"/>
        </w:rPr>
        <w:t>2</w:t>
      </w:r>
    </w:p>
    <w:p w:rsidR="00B25CFF" w:rsidRPr="000F6059" w:rsidRDefault="00B25CFF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B25CFF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3B18E1" w:rsidRDefault="00B25CFF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9DD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учебного предмета «Химия» </w:t>
      </w:r>
      <w:proofErr w:type="gramStart"/>
      <w:r w:rsidR="008829DD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8829DD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</w:t>
      </w:r>
      <w:r w:rsidRPr="008829DD">
        <w:rPr>
          <w:rFonts w:ascii="Times New Roman" w:hAnsi="Times New Roman"/>
          <w:sz w:val="28"/>
          <w:szCs w:val="28"/>
        </w:rPr>
        <w:t xml:space="preserve">по специальности </w:t>
      </w:r>
      <w:r w:rsidR="008829DD">
        <w:rPr>
          <w:rFonts w:ascii="Times New Roman" w:hAnsi="Times New Roman"/>
          <w:sz w:val="28"/>
          <w:szCs w:val="28"/>
        </w:rPr>
        <w:t xml:space="preserve">среднего профессионального образования: </w:t>
      </w:r>
      <w:r w:rsidRPr="008829DD">
        <w:rPr>
          <w:rFonts w:ascii="Times New Roman" w:hAnsi="Times New Roman"/>
          <w:sz w:val="28"/>
          <w:szCs w:val="28"/>
        </w:rPr>
        <w:t xml:space="preserve">22.02.02 </w:t>
      </w:r>
      <w:r w:rsidR="008829DD">
        <w:rPr>
          <w:rFonts w:ascii="Times New Roman" w:hAnsi="Times New Roman"/>
          <w:sz w:val="28"/>
          <w:szCs w:val="28"/>
        </w:rPr>
        <w:t>«Металлургия цветных металлов»</w:t>
      </w:r>
    </w:p>
    <w:p w:rsidR="008829DD" w:rsidRPr="000F6059" w:rsidRDefault="008829DD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EE6693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Год начала подготовки: 202</w:t>
      </w:r>
      <w:r w:rsidR="00C971D2">
        <w:rPr>
          <w:rFonts w:ascii="Times New Roman" w:hAnsi="Times New Roman"/>
          <w:sz w:val="28"/>
          <w:szCs w:val="28"/>
        </w:rPr>
        <w:t>2</w:t>
      </w:r>
      <w:r w:rsidR="00B25CFF" w:rsidRPr="000F6059">
        <w:rPr>
          <w:rFonts w:ascii="Times New Roman" w:hAnsi="Times New Roman"/>
          <w:sz w:val="28"/>
          <w:szCs w:val="28"/>
        </w:rPr>
        <w:tab/>
      </w:r>
    </w:p>
    <w:p w:rsidR="003B18E1" w:rsidRDefault="003B18E1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E1" w:rsidRDefault="00B25CFF" w:rsidP="003B1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3B18E1" w:rsidRDefault="003B18E1" w:rsidP="003B1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0817F8" w:rsidP="003B1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B25CFF" w:rsidRPr="000F6059">
        <w:rPr>
          <w:rFonts w:ascii="Times New Roman" w:hAnsi="Times New Roman"/>
          <w:sz w:val="28"/>
          <w:szCs w:val="28"/>
        </w:rPr>
        <w:t xml:space="preserve">:  </w:t>
      </w:r>
      <w:r w:rsidR="00B25CFF" w:rsidRPr="000F6059">
        <w:rPr>
          <w:rFonts w:ascii="Times New Roman" w:hAnsi="Times New Roman"/>
          <w:sz w:val="28"/>
          <w:szCs w:val="28"/>
        </w:rPr>
        <w:tab/>
      </w:r>
      <w:r w:rsidR="00C971D2">
        <w:rPr>
          <w:rFonts w:ascii="Times New Roman" w:hAnsi="Times New Roman"/>
          <w:sz w:val="28"/>
          <w:szCs w:val="28"/>
        </w:rPr>
        <w:t>Головкина И.А.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 xml:space="preserve">                       </w:t>
      </w:r>
      <w:r w:rsidRPr="000F6059">
        <w:rPr>
          <w:rFonts w:ascii="Times New Roman" w:hAnsi="Times New Roman"/>
          <w:sz w:val="28"/>
          <w:szCs w:val="28"/>
        </w:rPr>
        <w:tab/>
      </w:r>
      <w:r w:rsidRPr="000F6059">
        <w:rPr>
          <w:rFonts w:ascii="Times New Roman" w:hAnsi="Times New Roman"/>
          <w:sz w:val="28"/>
          <w:szCs w:val="28"/>
        </w:rPr>
        <w:tab/>
      </w:r>
      <w:r w:rsidR="003B18E1">
        <w:rPr>
          <w:rFonts w:ascii="Times New Roman" w:hAnsi="Times New Roman"/>
          <w:sz w:val="28"/>
          <w:szCs w:val="28"/>
        </w:rPr>
        <w:t xml:space="preserve"> </w:t>
      </w:r>
      <w:r w:rsidRPr="000F6059">
        <w:rPr>
          <w:rFonts w:ascii="Times New Roman" w:hAnsi="Times New Roman"/>
          <w:sz w:val="28"/>
          <w:szCs w:val="28"/>
        </w:rPr>
        <w:t>преподаватель химии ГАПОУ МИК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829DD" w:rsidRDefault="008829DD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829DD" w:rsidRPr="000F6059" w:rsidRDefault="008829DD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7104"/>
        <w:gridCol w:w="709"/>
      </w:tblGrid>
      <w:tr w:rsidR="00B25CFF" w:rsidRPr="000F6059" w:rsidTr="001C2C3F">
        <w:tc>
          <w:tcPr>
            <w:tcW w:w="551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4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709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25CFF" w:rsidRPr="000F6059" w:rsidTr="001C2C3F">
        <w:tc>
          <w:tcPr>
            <w:tcW w:w="551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4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709" w:type="dxa"/>
          </w:tcPr>
          <w:p w:rsidR="00B25CFF" w:rsidRPr="000F6059" w:rsidRDefault="002F3D8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25CFF" w:rsidRPr="000F6059" w:rsidTr="001C2C3F">
        <w:tc>
          <w:tcPr>
            <w:tcW w:w="551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4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учебного предмета</w:t>
            </w:r>
          </w:p>
        </w:tc>
        <w:tc>
          <w:tcPr>
            <w:tcW w:w="709" w:type="dxa"/>
          </w:tcPr>
          <w:p w:rsidR="00B25CFF" w:rsidRPr="000F6059" w:rsidRDefault="002F3D8D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B25CFF" w:rsidRPr="000F6059" w:rsidTr="001C2C3F">
        <w:tc>
          <w:tcPr>
            <w:tcW w:w="551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4" w:type="dxa"/>
          </w:tcPr>
          <w:p w:rsidR="00B25CFF" w:rsidRPr="000F6059" w:rsidRDefault="00B25CF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709" w:type="dxa"/>
          </w:tcPr>
          <w:p w:rsidR="00B25CFF" w:rsidRPr="000F6059" w:rsidRDefault="00B25CF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F3D8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br w:type="page"/>
      </w:r>
    </w:p>
    <w:p w:rsidR="00B25CFF" w:rsidRPr="00C971D2" w:rsidRDefault="00B25CFF" w:rsidP="00C911A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Паспорт рабочей программы учебного предмета</w:t>
      </w:r>
    </w:p>
    <w:p w:rsidR="00B25CFF" w:rsidRPr="00C971D2" w:rsidRDefault="003B18E1" w:rsidP="003B18E1">
      <w:pPr>
        <w:pStyle w:val="a4"/>
        <w:widowControl w:val="0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25CFF" w:rsidRPr="00C971D2">
        <w:rPr>
          <w:rFonts w:ascii="Times New Roman" w:hAnsi="Times New Roman"/>
          <w:b/>
          <w:color w:val="000000" w:themeColor="text1"/>
          <w:sz w:val="28"/>
          <w:szCs w:val="28"/>
        </w:rPr>
        <w:t>Область применения программы</w:t>
      </w:r>
    </w:p>
    <w:p w:rsidR="003B18E1" w:rsidRDefault="00B25CFF" w:rsidP="003B18E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учебного предмета общеобразовательного цикла «Химия»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25CFF" w:rsidRPr="003B18E1" w:rsidRDefault="00B25CFF" w:rsidP="003B1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>1.2 Место учебного предмета в структуре ООП:</w:t>
      </w:r>
    </w:p>
    <w:p w:rsidR="003B18E1" w:rsidRDefault="00B25CFF" w:rsidP="003B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Учебный предмет  «Химия» является учебным предметом обязательной предметной области «Естественные науки» ФГОС СОО и относится к базовым дисциплинам общеобразовательного учебного цикла.</w:t>
      </w:r>
    </w:p>
    <w:p w:rsidR="00B25CFF" w:rsidRPr="00C971D2" w:rsidRDefault="00B25CFF" w:rsidP="003B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B25CFF" w:rsidRPr="00C971D2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5CFF" w:rsidRPr="00C971D2" w:rsidRDefault="00B25CFF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971D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Личностные результаты должны отражать: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71D2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 xml:space="preserve">4) </w:t>
      </w:r>
      <w:proofErr w:type="spellStart"/>
      <w:r w:rsidRPr="00C971D2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C971D2">
        <w:rPr>
          <w:color w:val="000000" w:themeColor="text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 xml:space="preserve">5) </w:t>
      </w:r>
      <w:proofErr w:type="spellStart"/>
      <w:r w:rsidRPr="00C971D2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C971D2">
        <w:rPr>
          <w:color w:val="000000" w:themeColor="text1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C971D2">
        <w:rPr>
          <w:color w:val="000000" w:themeColor="text1"/>
          <w:sz w:val="28"/>
          <w:szCs w:val="28"/>
        </w:rPr>
        <w:lastRenderedPageBreak/>
        <w:t>образованию как условию успешной профессиональной и общественной деятельности;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12) бережное, ответственное и компетентное отношение</w:t>
      </w:r>
      <w:r w:rsidR="00580DE4">
        <w:rPr>
          <w:color w:val="000000" w:themeColor="text1"/>
          <w:sz w:val="28"/>
          <w:szCs w:val="28"/>
        </w:rPr>
        <w:t xml:space="preserve"> </w:t>
      </w:r>
      <w:r w:rsidRPr="00C971D2">
        <w:rPr>
          <w:color w:val="000000" w:themeColor="text1"/>
          <w:sz w:val="28"/>
          <w:szCs w:val="28"/>
        </w:rPr>
        <w:t>к физическому и психологическому здоровью, как собственному, так и других</w:t>
      </w:r>
      <w:r w:rsidR="00580DE4">
        <w:rPr>
          <w:color w:val="000000" w:themeColor="text1"/>
          <w:sz w:val="28"/>
          <w:szCs w:val="28"/>
        </w:rPr>
        <w:t xml:space="preserve"> </w:t>
      </w:r>
      <w:r w:rsidRPr="00C971D2">
        <w:rPr>
          <w:color w:val="000000" w:themeColor="text1"/>
          <w:sz w:val="28"/>
          <w:szCs w:val="28"/>
        </w:rPr>
        <w:t>людей, умение оказывать первую помощь;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71D2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 xml:space="preserve">14) </w:t>
      </w:r>
      <w:proofErr w:type="spellStart"/>
      <w:r w:rsidRPr="00C971D2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C971D2">
        <w:rPr>
          <w:color w:val="000000" w:themeColor="text1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C971D2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Pr="00C971D2">
        <w:rPr>
          <w:b/>
          <w:color w:val="000000" w:themeColor="text1"/>
          <w:sz w:val="28"/>
          <w:szCs w:val="28"/>
        </w:rPr>
        <w:t xml:space="preserve"> результаты должны отражать: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25CFF" w:rsidRPr="00C971D2" w:rsidRDefault="00B25CFF" w:rsidP="00C911A5">
      <w:pPr>
        <w:pStyle w:val="af2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25CFF" w:rsidRPr="00C971D2" w:rsidRDefault="00B25CFF" w:rsidP="00FC10D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 должны отражать:</w:t>
      </w: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proofErr w:type="spellStart"/>
      <w:r w:rsidRPr="00C971D2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proofErr w:type="spellStart"/>
      <w:r w:rsidRPr="00C971D2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 умения давать количественные оценки и проводить расчеты по химическим формулам и уравнениям;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proofErr w:type="spellStart"/>
      <w:r w:rsidRPr="00C971D2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B25CFF" w:rsidRPr="00C971D2" w:rsidRDefault="00E67C86" w:rsidP="00FC10D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изучения учебного предмета «Химия»</w:t>
      </w:r>
      <w:r w:rsidR="00BB0AE9" w:rsidRPr="00C97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уровне среднего общего образования </w:t>
      </w: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BB0AE9" w:rsidRPr="00C971D2">
        <w:rPr>
          <w:rFonts w:ascii="Times New Roman" w:hAnsi="Times New Roman"/>
          <w:b/>
          <w:color w:val="000000" w:themeColor="text1"/>
          <w:sz w:val="28"/>
          <w:szCs w:val="28"/>
        </w:rPr>
        <w:t>обучающийся</w:t>
      </w:r>
      <w:proofErr w:type="gramEnd"/>
      <w:r w:rsidR="00BB0AE9" w:rsidRPr="00C97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b/>
          <w:color w:val="000000" w:themeColor="text1"/>
          <w:sz w:val="28"/>
          <w:szCs w:val="28"/>
        </w:rPr>
        <w:t>на базовом уровне</w:t>
      </w:r>
      <w:r w:rsidR="00B25CFF" w:rsidRPr="00C971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научится: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демонстрировать на примерах взаимосвязь между химией и другими естественными науками;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раскрывать на примерах положения теории химического строения А.М. Бутлерова;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использовать знания о составе, строении и химических свойствах веще</w:t>
      </w:r>
      <w:proofErr w:type="gramStart"/>
      <w:r w:rsidRPr="00C971D2">
        <w:rPr>
          <w:rFonts w:ascii="Times New Roman" w:hAnsi="Times New Roman"/>
          <w:color w:val="000000" w:themeColor="text1"/>
          <w:sz w:val="28"/>
          <w:szCs w:val="28"/>
        </w:rPr>
        <w:t>ств дл</w:t>
      </w:r>
      <w:proofErr w:type="gramEnd"/>
      <w:r w:rsidRPr="00C971D2">
        <w:rPr>
          <w:rFonts w:ascii="Times New Roman" w:hAnsi="Times New Roman"/>
          <w:color w:val="000000" w:themeColor="text1"/>
          <w:sz w:val="28"/>
          <w:szCs w:val="28"/>
        </w:rPr>
        <w:t>я безопасного применения в практической деятельности;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lastRenderedPageBreak/>
        <w:t>14)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15)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16)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приводить примеры гидролиза солей в повседневной жизни человека;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18)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19)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20)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21)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22)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C971D2">
        <w:rPr>
          <w:rFonts w:ascii="Times New Roman" w:hAnsi="Times New Roman"/>
          <w:color w:val="000000" w:themeColor="text1"/>
          <w:sz w:val="28"/>
          <w:szCs w:val="28"/>
        </w:rPr>
        <w:t>естественно-научной</w:t>
      </w:r>
      <w:proofErr w:type="gramEnd"/>
      <w:r w:rsidRPr="00C971D2">
        <w:rPr>
          <w:rFonts w:ascii="Times New Roman" w:hAnsi="Times New Roman"/>
          <w:color w:val="000000" w:themeColor="text1"/>
          <w:sz w:val="28"/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B25CFF" w:rsidRPr="00C971D2" w:rsidRDefault="00B25CFF" w:rsidP="00FC10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1D2">
        <w:rPr>
          <w:rFonts w:ascii="Times New Roman" w:hAnsi="Times New Roman"/>
          <w:color w:val="000000" w:themeColor="text1"/>
          <w:sz w:val="28"/>
          <w:szCs w:val="28"/>
        </w:rPr>
        <w:t>23)</w:t>
      </w:r>
      <w:r w:rsidR="003B1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1D2">
        <w:rPr>
          <w:rFonts w:ascii="Times New Roman" w:hAnsi="Times New Roman"/>
          <w:color w:val="000000" w:themeColor="text1"/>
          <w:sz w:val="28"/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67C86" w:rsidRPr="00C971D2" w:rsidRDefault="00B241C0" w:rsidP="007754D2">
      <w:pPr>
        <w:pStyle w:val="25"/>
        <w:keepNext/>
        <w:keepLines/>
        <w:shd w:val="clear" w:color="auto" w:fill="auto"/>
        <w:spacing w:before="0" w:afterLines="200" w:after="480" w:line="276" w:lineRule="auto"/>
        <w:ind w:left="760"/>
        <w:rPr>
          <w:color w:val="000000" w:themeColor="text1"/>
          <w:sz w:val="28"/>
          <w:szCs w:val="28"/>
        </w:rPr>
      </w:pPr>
      <w:r w:rsidRPr="00C971D2">
        <w:rPr>
          <w:color w:val="000000" w:themeColor="text1"/>
          <w:sz w:val="28"/>
          <w:szCs w:val="28"/>
        </w:rPr>
        <w:t xml:space="preserve">В результате изучения учебного предмета «Химия» </w:t>
      </w:r>
      <w:proofErr w:type="gramStart"/>
      <w:r w:rsidRPr="00C971D2">
        <w:rPr>
          <w:color w:val="000000" w:themeColor="text1"/>
          <w:sz w:val="28"/>
          <w:szCs w:val="28"/>
        </w:rPr>
        <w:t>обучающийся</w:t>
      </w:r>
      <w:proofErr w:type="gramEnd"/>
      <w:r w:rsidRPr="00C971D2">
        <w:rPr>
          <w:color w:val="000000" w:themeColor="text1"/>
          <w:sz w:val="28"/>
          <w:szCs w:val="28"/>
        </w:rPr>
        <w:t xml:space="preserve">  </w:t>
      </w:r>
      <w:r w:rsidR="00BB0AE9" w:rsidRPr="00C971D2">
        <w:rPr>
          <w:color w:val="000000" w:themeColor="text1"/>
          <w:sz w:val="28"/>
          <w:szCs w:val="28"/>
        </w:rPr>
        <w:t xml:space="preserve">на базовом уровне </w:t>
      </w:r>
      <w:r w:rsidR="00E67C86" w:rsidRPr="00C971D2">
        <w:rPr>
          <w:color w:val="000000" w:themeColor="text1"/>
          <w:sz w:val="28"/>
          <w:szCs w:val="28"/>
        </w:rPr>
        <w:t>получит возможность научиться:</w:t>
      </w:r>
    </w:p>
    <w:p w:rsidR="00E67C86" w:rsidRPr="00C971D2" w:rsidRDefault="00B241C0" w:rsidP="007754D2">
      <w:pPr>
        <w:pStyle w:val="30"/>
        <w:shd w:val="clear" w:color="auto" w:fill="auto"/>
        <w:spacing w:afterLines="200" w:after="480" w:line="276" w:lineRule="auto"/>
        <w:rPr>
          <w:i w:val="0"/>
          <w:color w:val="000000" w:themeColor="text1"/>
          <w:sz w:val="28"/>
          <w:szCs w:val="28"/>
        </w:rPr>
      </w:pPr>
      <w:r w:rsidRPr="00C971D2">
        <w:rPr>
          <w:rStyle w:val="31"/>
          <w:color w:val="000000" w:themeColor="text1"/>
          <w:sz w:val="28"/>
          <w:szCs w:val="28"/>
        </w:rPr>
        <w:t>1)</w:t>
      </w:r>
      <w:r w:rsidR="00E67C86" w:rsidRPr="00C971D2">
        <w:rPr>
          <w:rStyle w:val="31"/>
          <w:color w:val="000000" w:themeColor="text1"/>
          <w:sz w:val="28"/>
          <w:szCs w:val="28"/>
        </w:rPr>
        <w:t xml:space="preserve"> </w:t>
      </w:r>
      <w:r w:rsidR="00E67C86" w:rsidRPr="00C971D2">
        <w:rPr>
          <w:i w:val="0"/>
          <w:color w:val="000000" w:themeColor="text1"/>
          <w:sz w:val="28"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67C86" w:rsidRPr="00C971D2" w:rsidRDefault="00B241C0" w:rsidP="007754D2">
      <w:pPr>
        <w:pStyle w:val="30"/>
        <w:shd w:val="clear" w:color="auto" w:fill="auto"/>
        <w:spacing w:afterLines="200" w:after="480" w:line="276" w:lineRule="auto"/>
        <w:rPr>
          <w:i w:val="0"/>
          <w:color w:val="000000" w:themeColor="text1"/>
          <w:sz w:val="28"/>
          <w:szCs w:val="28"/>
        </w:rPr>
      </w:pPr>
      <w:r w:rsidRPr="00C971D2">
        <w:rPr>
          <w:rStyle w:val="31"/>
          <w:color w:val="000000" w:themeColor="text1"/>
          <w:sz w:val="28"/>
          <w:szCs w:val="28"/>
        </w:rPr>
        <w:t>2)</w:t>
      </w:r>
      <w:r w:rsidR="00E67C86" w:rsidRPr="00C971D2">
        <w:rPr>
          <w:rStyle w:val="31"/>
          <w:color w:val="000000" w:themeColor="text1"/>
          <w:sz w:val="28"/>
          <w:szCs w:val="28"/>
        </w:rPr>
        <w:t xml:space="preserve"> </w:t>
      </w:r>
      <w:r w:rsidR="00E67C86" w:rsidRPr="00C971D2">
        <w:rPr>
          <w:i w:val="0"/>
          <w:color w:val="000000" w:themeColor="text1"/>
          <w:sz w:val="28"/>
          <w:szCs w:val="28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</w:t>
      </w:r>
      <w:r w:rsidR="00E67C86" w:rsidRPr="00C971D2">
        <w:rPr>
          <w:i w:val="0"/>
          <w:color w:val="000000" w:themeColor="text1"/>
          <w:sz w:val="28"/>
          <w:szCs w:val="28"/>
        </w:rPr>
        <w:lastRenderedPageBreak/>
        <w:t>распознавания органических веществ;</w:t>
      </w:r>
    </w:p>
    <w:p w:rsidR="00E67C86" w:rsidRPr="00C971D2" w:rsidRDefault="00B241C0" w:rsidP="007754D2">
      <w:pPr>
        <w:pStyle w:val="30"/>
        <w:shd w:val="clear" w:color="auto" w:fill="auto"/>
        <w:spacing w:afterLines="200" w:after="480" w:line="276" w:lineRule="auto"/>
        <w:rPr>
          <w:i w:val="0"/>
          <w:color w:val="000000" w:themeColor="text1"/>
          <w:sz w:val="28"/>
          <w:szCs w:val="28"/>
        </w:rPr>
      </w:pPr>
      <w:r w:rsidRPr="00C971D2">
        <w:rPr>
          <w:rStyle w:val="31"/>
          <w:color w:val="000000" w:themeColor="text1"/>
          <w:sz w:val="28"/>
          <w:szCs w:val="28"/>
        </w:rPr>
        <w:t>3)</w:t>
      </w:r>
      <w:r w:rsidR="00E67C86" w:rsidRPr="00C971D2">
        <w:rPr>
          <w:rStyle w:val="31"/>
          <w:color w:val="000000" w:themeColor="text1"/>
          <w:sz w:val="28"/>
          <w:szCs w:val="28"/>
        </w:rPr>
        <w:t xml:space="preserve"> </w:t>
      </w:r>
      <w:r w:rsidR="00E67C86" w:rsidRPr="00C971D2">
        <w:rPr>
          <w:i w:val="0"/>
          <w:color w:val="000000" w:themeColor="text1"/>
          <w:sz w:val="28"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E67C86" w:rsidRPr="00C971D2" w:rsidRDefault="00B241C0" w:rsidP="007754D2">
      <w:pPr>
        <w:pStyle w:val="30"/>
        <w:shd w:val="clear" w:color="auto" w:fill="auto"/>
        <w:spacing w:afterLines="200" w:after="480" w:line="276" w:lineRule="auto"/>
        <w:rPr>
          <w:i w:val="0"/>
          <w:color w:val="000000" w:themeColor="text1"/>
          <w:sz w:val="28"/>
          <w:szCs w:val="28"/>
        </w:rPr>
      </w:pPr>
      <w:r w:rsidRPr="00C971D2">
        <w:rPr>
          <w:rStyle w:val="31"/>
          <w:color w:val="000000" w:themeColor="text1"/>
          <w:sz w:val="28"/>
          <w:szCs w:val="28"/>
        </w:rPr>
        <w:t>4)</w:t>
      </w:r>
      <w:r w:rsidR="00E67C86" w:rsidRPr="00C971D2">
        <w:rPr>
          <w:rStyle w:val="31"/>
          <w:color w:val="000000" w:themeColor="text1"/>
          <w:sz w:val="28"/>
          <w:szCs w:val="28"/>
        </w:rPr>
        <w:t xml:space="preserve"> </w:t>
      </w:r>
      <w:r w:rsidR="00E67C86" w:rsidRPr="00C971D2">
        <w:rPr>
          <w:i w:val="0"/>
          <w:color w:val="000000" w:themeColor="text1"/>
          <w:sz w:val="28"/>
          <w:szCs w:val="28"/>
        </w:rPr>
        <w:t>устанавливать генетическую связь между классами органических веще</w:t>
      </w:r>
      <w:proofErr w:type="gramStart"/>
      <w:r w:rsidR="00E67C86" w:rsidRPr="00C971D2">
        <w:rPr>
          <w:i w:val="0"/>
          <w:color w:val="000000" w:themeColor="text1"/>
          <w:sz w:val="28"/>
          <w:szCs w:val="28"/>
        </w:rPr>
        <w:t>ств дл</w:t>
      </w:r>
      <w:proofErr w:type="gramEnd"/>
      <w:r w:rsidR="00E67C86" w:rsidRPr="00C971D2">
        <w:rPr>
          <w:i w:val="0"/>
          <w:color w:val="000000" w:themeColor="text1"/>
          <w:sz w:val="28"/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67C86" w:rsidRPr="00C971D2" w:rsidRDefault="00B241C0" w:rsidP="007754D2">
      <w:pPr>
        <w:pStyle w:val="30"/>
        <w:shd w:val="clear" w:color="auto" w:fill="auto"/>
        <w:spacing w:afterLines="200" w:after="480" w:line="276" w:lineRule="auto"/>
        <w:rPr>
          <w:i w:val="0"/>
          <w:color w:val="000000" w:themeColor="text1"/>
          <w:sz w:val="28"/>
          <w:szCs w:val="28"/>
        </w:rPr>
      </w:pPr>
      <w:r w:rsidRPr="00C971D2">
        <w:rPr>
          <w:rStyle w:val="31"/>
          <w:color w:val="000000" w:themeColor="text1"/>
          <w:sz w:val="28"/>
          <w:szCs w:val="28"/>
        </w:rPr>
        <w:t>5)</w:t>
      </w:r>
      <w:r w:rsidR="00E67C86" w:rsidRPr="00C971D2">
        <w:rPr>
          <w:rStyle w:val="31"/>
          <w:color w:val="000000" w:themeColor="text1"/>
          <w:sz w:val="28"/>
          <w:szCs w:val="28"/>
        </w:rPr>
        <w:t xml:space="preserve"> </w:t>
      </w:r>
      <w:r w:rsidR="00E67C86" w:rsidRPr="00C971D2">
        <w:rPr>
          <w:i w:val="0"/>
          <w:color w:val="000000" w:themeColor="text1"/>
          <w:sz w:val="28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25CFF" w:rsidRPr="00C971D2" w:rsidRDefault="00B25CFF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25CFF" w:rsidRPr="00C971D2" w:rsidRDefault="00B25CFF" w:rsidP="00C911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CFF" w:rsidRPr="00580DE4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41C0" w:rsidRPr="000F6059" w:rsidRDefault="00B241C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862" w:rsidRDefault="003F686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учебного предмета</w:t>
      </w:r>
    </w:p>
    <w:p w:rsidR="003B18E1" w:rsidRDefault="003B18E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3B18E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B25CFF" w:rsidRPr="000F6059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4"/>
      </w:tblGrid>
      <w:tr w:rsidR="00B25CFF" w:rsidRPr="00C971D2" w:rsidTr="00C971D2">
        <w:tc>
          <w:tcPr>
            <w:tcW w:w="7196" w:type="dxa"/>
          </w:tcPr>
          <w:p w:rsidR="00B25CFF" w:rsidRPr="003B18E1" w:rsidRDefault="00B25CFF" w:rsidP="003B18E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74" w:type="dxa"/>
          </w:tcPr>
          <w:p w:rsidR="00B25CFF" w:rsidRPr="003B18E1" w:rsidRDefault="00B25CFF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B25CFF" w:rsidRPr="00C971D2" w:rsidTr="00C971D2">
        <w:tc>
          <w:tcPr>
            <w:tcW w:w="7196" w:type="dxa"/>
          </w:tcPr>
          <w:p w:rsidR="00B25CFF" w:rsidRPr="003B18E1" w:rsidRDefault="00B25CFF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74" w:type="dxa"/>
          </w:tcPr>
          <w:p w:rsidR="00B25CFF" w:rsidRPr="003B18E1" w:rsidRDefault="00B25CFF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3B18E1" w:rsidRPr="00C971D2" w:rsidTr="00C971D2">
        <w:tc>
          <w:tcPr>
            <w:tcW w:w="7196" w:type="dxa"/>
          </w:tcPr>
          <w:p w:rsidR="003B18E1" w:rsidRPr="003B18E1" w:rsidRDefault="003B18E1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7754D2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374" w:type="dxa"/>
          </w:tcPr>
          <w:p w:rsidR="003B18E1" w:rsidRPr="003B18E1" w:rsidRDefault="003B18E1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971D2" w:rsidRPr="00C971D2" w:rsidTr="00C971D2">
        <w:tc>
          <w:tcPr>
            <w:tcW w:w="7196" w:type="dxa"/>
          </w:tcPr>
          <w:p w:rsidR="00C971D2" w:rsidRPr="003B18E1" w:rsidRDefault="003B18E1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74" w:type="dxa"/>
          </w:tcPr>
          <w:p w:rsidR="00C971D2" w:rsidRPr="003B18E1" w:rsidRDefault="003B18E1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B25CFF" w:rsidRPr="00C971D2" w:rsidTr="00C971D2">
        <w:tc>
          <w:tcPr>
            <w:tcW w:w="7196" w:type="dxa"/>
          </w:tcPr>
          <w:p w:rsidR="00B25CFF" w:rsidRPr="003B18E1" w:rsidRDefault="00487E03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74" w:type="dxa"/>
          </w:tcPr>
          <w:p w:rsidR="00B25CFF" w:rsidRPr="003B18E1" w:rsidRDefault="003B18E1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18E1" w:rsidRPr="00C971D2" w:rsidTr="00C971D2">
        <w:tc>
          <w:tcPr>
            <w:tcW w:w="7196" w:type="dxa"/>
          </w:tcPr>
          <w:p w:rsidR="003B18E1" w:rsidRPr="003B18E1" w:rsidRDefault="00487E03" w:rsidP="00C971D2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374" w:type="dxa"/>
          </w:tcPr>
          <w:p w:rsidR="003B18E1" w:rsidRPr="003B18E1" w:rsidRDefault="003B18E1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5CFF" w:rsidRPr="00C971D2" w:rsidTr="00C971D2">
        <w:tc>
          <w:tcPr>
            <w:tcW w:w="7196" w:type="dxa"/>
          </w:tcPr>
          <w:p w:rsidR="00B25CFF" w:rsidRPr="003B18E1" w:rsidRDefault="00487E03" w:rsidP="003B18E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2374" w:type="dxa"/>
          </w:tcPr>
          <w:p w:rsidR="00B25CFF" w:rsidRPr="003B18E1" w:rsidRDefault="00B25CFF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754D2" w:rsidRPr="00C971D2" w:rsidTr="00C971D2">
        <w:tc>
          <w:tcPr>
            <w:tcW w:w="7196" w:type="dxa"/>
          </w:tcPr>
          <w:p w:rsidR="007754D2" w:rsidRPr="003B18E1" w:rsidRDefault="007754D2" w:rsidP="003B18E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2374" w:type="dxa"/>
          </w:tcPr>
          <w:p w:rsidR="007754D2" w:rsidRPr="003B18E1" w:rsidRDefault="007754D2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7E03" w:rsidRPr="00C971D2" w:rsidTr="00C971D2">
        <w:tc>
          <w:tcPr>
            <w:tcW w:w="7196" w:type="dxa"/>
          </w:tcPr>
          <w:p w:rsidR="00487E03" w:rsidRDefault="00487E03" w:rsidP="003B18E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374" w:type="dxa"/>
          </w:tcPr>
          <w:p w:rsidR="00487E03" w:rsidRDefault="00487E03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5CFF" w:rsidRPr="00C971D2" w:rsidTr="00C971D2">
        <w:tc>
          <w:tcPr>
            <w:tcW w:w="7196" w:type="dxa"/>
          </w:tcPr>
          <w:p w:rsidR="00B25CFF" w:rsidRPr="003B18E1" w:rsidRDefault="00B25CFF" w:rsidP="003B18E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74" w:type="dxa"/>
          </w:tcPr>
          <w:p w:rsidR="00B25CFF" w:rsidRPr="003B18E1" w:rsidRDefault="00B25CFF" w:rsidP="00C971D2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25CFF" w:rsidRPr="000F6059" w:rsidTr="00C971D2">
        <w:tc>
          <w:tcPr>
            <w:tcW w:w="7196" w:type="dxa"/>
          </w:tcPr>
          <w:p w:rsidR="00B25CFF" w:rsidRPr="003B18E1" w:rsidRDefault="00B25CFF" w:rsidP="00D30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E1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74" w:type="dxa"/>
          </w:tcPr>
          <w:p w:rsidR="00B25CFF" w:rsidRPr="003B18E1" w:rsidRDefault="003B18E1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</w:tr>
    </w:tbl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  <w:sectPr w:rsidR="00B25CFF" w:rsidRPr="000F6059" w:rsidSect="00C911A5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lastRenderedPageBreak/>
        <w:t>2.СТРУКТУРА И СОДЕРЖАНИЕ УЧЕБНОГО ПРЕДМЕТА</w:t>
      </w:r>
    </w:p>
    <w:p w:rsidR="00D30877" w:rsidRDefault="00D30877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2.2 Тематический план и 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10153"/>
        <w:gridCol w:w="1650"/>
        <w:gridCol w:w="1243"/>
      </w:tblGrid>
      <w:tr w:rsidR="00B25CFF" w:rsidRPr="000F6059" w:rsidTr="00861AF5">
        <w:tc>
          <w:tcPr>
            <w:tcW w:w="0" w:type="auto"/>
          </w:tcPr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</w:tcPr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 практические  занятия,</w:t>
            </w:r>
          </w:p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Уровень усвоения</w:t>
            </w:r>
          </w:p>
        </w:tc>
        <w:tc>
          <w:tcPr>
            <w:tcW w:w="0" w:type="auto"/>
          </w:tcPr>
          <w:p w:rsidR="00B25CFF" w:rsidRPr="00EF16F0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6F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B25CFF" w:rsidRPr="000F6059" w:rsidTr="00861AF5">
        <w:tc>
          <w:tcPr>
            <w:tcW w:w="0" w:type="auto"/>
          </w:tcPr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25CFF" w:rsidRPr="00C971D2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1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25CFF" w:rsidRPr="00EF16F0" w:rsidRDefault="00B25CFF" w:rsidP="00C97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6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328"/>
        </w:trPr>
        <w:tc>
          <w:tcPr>
            <w:tcW w:w="0" w:type="auto"/>
            <w:vMerge w:val="restart"/>
          </w:tcPr>
          <w:p w:rsidR="00B25CFF" w:rsidRPr="005A4B65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B65">
              <w:rPr>
                <w:rFonts w:ascii="Times New Roman" w:hAnsi="Times New Roman"/>
                <w:b/>
                <w:sz w:val="28"/>
                <w:szCs w:val="28"/>
              </w:rPr>
              <w:t xml:space="preserve">Тема 1 </w:t>
            </w:r>
          </w:p>
          <w:p w:rsidR="00B25CFF" w:rsidRPr="000F6059" w:rsidRDefault="005A4B65" w:rsidP="009B330B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химии</w:t>
            </w:r>
          </w:p>
        </w:tc>
        <w:tc>
          <w:tcPr>
            <w:tcW w:w="0" w:type="auto"/>
          </w:tcPr>
          <w:p w:rsidR="00B25CFF" w:rsidRPr="000F6059" w:rsidRDefault="00B25CFF" w:rsidP="005A4B6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EF16F0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CFF" w:rsidRPr="000F6059" w:rsidTr="00861AF5">
        <w:trPr>
          <w:trHeight w:val="483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25CFF" w:rsidRPr="000F6059" w:rsidRDefault="00B25CFF" w:rsidP="009B330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Строение вещества. Современная модель строения атома. Электронная конфигурация атома. Основное и возбужденные состояния атомов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Виды химической связи (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ковалентная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атомная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, молекулярная, ионная, металлическая). Зависимость физических свойств вещества от типа кристаллической решетки.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Причины многообразия веществ.</w:t>
            </w:r>
          </w:p>
          <w:p w:rsidR="00B25CFF" w:rsidRPr="000F6059" w:rsidRDefault="00B25CFF" w:rsidP="009B330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Реакции в растворах электролитов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раствора как показатель кислотности среды. Гидролиз солей. Значение гидролиза в биологических обменных процессах.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Окислительно-восстановительные реакции в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природе, производственных процессах и жизнедеятельности организмов.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      </w:r>
          </w:p>
          <w:p w:rsidR="00B25CFF" w:rsidRPr="000F6059" w:rsidRDefault="00B25CFF" w:rsidP="009B330B">
            <w:pPr>
              <w:pStyle w:val="40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2, 1 </w:t>
            </w:r>
            <w:r w:rsidRPr="000F6059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</w:tcPr>
          <w:p w:rsidR="00B25CFF" w:rsidRPr="00EF16F0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F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B25CFF" w:rsidRPr="000F6059" w:rsidTr="00861AF5">
        <w:trPr>
          <w:trHeight w:val="483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25CFF" w:rsidRPr="000F6059" w:rsidRDefault="00B25CFF" w:rsidP="009B3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F" w:rsidRPr="000F6059" w:rsidTr="00861AF5">
        <w:trPr>
          <w:trHeight w:val="322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25CFF" w:rsidRPr="000F6059" w:rsidRDefault="00B25CFF" w:rsidP="009B3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F" w:rsidRPr="000F6059" w:rsidTr="00861AF5">
        <w:trPr>
          <w:trHeight w:val="286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F" w:rsidRPr="000F6059" w:rsidTr="00861AF5">
        <w:trPr>
          <w:trHeight w:val="262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1. Строение вещества.</w:t>
            </w:r>
          </w:p>
          <w:p w:rsidR="00B25CFF" w:rsidRPr="000F6059" w:rsidRDefault="00B25CFF" w:rsidP="009B3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Современная модель строения атома. Электронная конфигурация атома. Основное и возбужденные состояния атомов.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8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2.</w:t>
            </w:r>
            <w:r w:rsidRPr="000F605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Классификация химических элементов (s-, p-, d-элементы). Особенности строения энергетических уровней атомов d-элементов.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324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420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4. Электронная природа химической связи.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Виды химической связи (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ковалентная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атомная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, молекулярная, ионная, металлическая). Зависимость физических свойств вещества от типа кристаллической решетки.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Причины многообразия веществ.</w:t>
            </w:r>
          </w:p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5. Химические реакции. Гомогенные и гетерогенные реакции.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196DD9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6. Лабораторная работа № 1 « Качественные реакции на неорганические вещества и ионы»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(в форме практической подготовки)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7. 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196DD9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8. Лабораторная работа № 2 «Исследование влияния различных факторов на скорость химических реакций»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9.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10.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Дисперсные системы. Понятие о коллоидах (золи, гели). Истинные растворы.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11. Решение расчетных задач на определение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  <w:p w:rsidR="00B25CFF" w:rsidRPr="000F6059" w:rsidRDefault="00B25CFF" w:rsidP="009B330B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19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12. Лабораторная работа № 3 « Определение концентрации аскорбиновой кислоты методом титрования»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13. Реакции в растворах электролитов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 раствора как показатель кислотности среды.</w:t>
            </w:r>
          </w:p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Гидролиз солей. Значение гидролиза в биологических обменных процессах.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196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14. Лабораторная работа № 4 « Устранение временной жесткости воды»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15. Окислительно-восстановительные реакции в природе, производственных процессах и жизнедеятельности организмов.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196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16. Лабораторная работа № 5 « Идентификация неорганических соединений»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17. Коррозия металлов: виды коррозии, способы защиты металлов от коррозии.</w:t>
            </w:r>
          </w:p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Электролиз растворов и расплавов. Применение электролиза в промышленности.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196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18. Лабораторная работа № 6 « Решение экспериментальных задач по теме «Металлы»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26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19. Контрольная работа № 1 по общей и неорганической химии</w:t>
            </w:r>
          </w:p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CFF" w:rsidRPr="000F6059" w:rsidTr="00861AF5">
        <w:trPr>
          <w:trHeight w:val="288"/>
        </w:trPr>
        <w:tc>
          <w:tcPr>
            <w:tcW w:w="0" w:type="auto"/>
            <w:vMerge w:val="restart"/>
          </w:tcPr>
          <w:p w:rsidR="00B25CFF" w:rsidRPr="005A4B65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B65">
              <w:rPr>
                <w:rFonts w:ascii="Times New Roman" w:hAnsi="Times New Roman"/>
                <w:b/>
                <w:sz w:val="28"/>
                <w:szCs w:val="28"/>
              </w:rPr>
              <w:t xml:space="preserve">Тема 2 </w:t>
            </w:r>
          </w:p>
          <w:p w:rsidR="00B25CFF" w:rsidRPr="000F6059" w:rsidRDefault="00B25CFF" w:rsidP="009B330B">
            <w:pPr>
              <w:pStyle w:val="40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F6059">
              <w:rPr>
                <w:sz w:val="28"/>
                <w:szCs w:val="28"/>
              </w:rPr>
              <w:t>Основы органической химии</w:t>
            </w:r>
          </w:p>
        </w:tc>
        <w:tc>
          <w:tcPr>
            <w:tcW w:w="0" w:type="auto"/>
          </w:tcPr>
          <w:p w:rsidR="00B25CFF" w:rsidRPr="000F6059" w:rsidRDefault="00B25CFF" w:rsidP="005A4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B25CFF" w:rsidRPr="000F6059" w:rsidTr="00861AF5">
        <w:trPr>
          <w:trHeight w:val="334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C9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B25CFF" w:rsidRPr="000F6059" w:rsidRDefault="00B25CFF" w:rsidP="00C9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Строение молекулы метана. Гомологический ряд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Понятие о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циклоалканах</w:t>
            </w:r>
            <w:proofErr w:type="spellEnd"/>
            <w:r w:rsidRPr="000F60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. Строение молекулы этилена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гидрогалогенирование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Алкадиены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и каучуки. Понятие об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алкадиенах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Алкины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. Строение молекулы ацетилена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алкинов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(галогенирование, гидрирование, гидратация,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гидрогалогенирование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Арены. Бензол как представитель ароматических углеводородов. Строение молекулы бензола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гидроксогруппы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, реакция с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галогеноводородами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Применение фенола.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Альдегиды.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Метаналь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(формальдегид) и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этаналь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(ацетальдегид) как представители предельных альдегидов.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Токсичность альдегидов. Применение формальдегида и ацетальдегида.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Мылá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как соли высших карбоновых кислот. Моющие свойства мыла.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альдегидоспирт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. Брожение глюкозы. Сахароза. Гидролиз сахарозы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      </w:r>
          </w:p>
          <w:p w:rsidR="00B25CFF" w:rsidRPr="000F6059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Идентификация органических соединений.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органических соединений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Типы химических реакций в органической химии.</w:t>
            </w:r>
          </w:p>
          <w:p w:rsidR="00B25CFF" w:rsidRPr="00C971D2" w:rsidRDefault="00B25CFF" w:rsidP="00C971D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α-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</w:tc>
        <w:tc>
          <w:tcPr>
            <w:tcW w:w="0" w:type="auto"/>
          </w:tcPr>
          <w:p w:rsidR="00B25CFF" w:rsidRPr="000F6059" w:rsidRDefault="00B25CFF" w:rsidP="005A4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2, 1 </w:t>
            </w:r>
            <w:r w:rsidRPr="000F6059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25CFF" w:rsidRPr="000F6059" w:rsidTr="00861AF5">
        <w:trPr>
          <w:trHeight w:val="273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20. Появление и развитие органической химии как науки. Предмет органической химии. Место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значение органической химии в системе естественных наук. 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21.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Строение молекулы метана. Гомологический ряд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Понятие о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циклоалканах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Строение молекулы этилена. Гомологический ряд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гидрогалогенирование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B25CFF" w:rsidRPr="000F6059" w:rsidRDefault="00B25CFF" w:rsidP="009B3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Алкины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Строение молекулы ацетилена. Гомологический ряд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алкинов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гидрогалогенирование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196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24. Лабораторная работа № 7 « Получение этилена и изучение его свойств»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25. 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непредельного характера бензола. Реакция горения. Применение бензола.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26. Решение расчетных задач на 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27. 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гидроксогруппы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, реакция с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галогеноводородами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196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28. Лабораторная работа № 8 « Свойства одноатомных и многоатомных спиртов»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29.Альдегиды.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Метаналь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(формальдегид) и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этаналь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(ацетальдегид) как представители предельных альдегидов.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Токсичность альдегидов. Применение формальдегида и ацетальдегида.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30. 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196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31. Лабораторная работа № 9 « Получение уксусной кислоты и изучение ее свойств»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32. Решение задач на определение массовой или объемной доли выхода продукта реакции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теоретически возможного.</w:t>
            </w:r>
          </w:p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33. Решение задач на определение массы (объема, количества вещества) продуктов реакции, если одно из веществ дано в избытке (имеет примеси).</w:t>
            </w:r>
          </w:p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34.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0F6059">
              <w:rPr>
                <w:rFonts w:ascii="Times New Roman" w:hAnsi="Times New Roman"/>
                <w:sz w:val="28"/>
                <w:szCs w:val="28"/>
              </w:rPr>
              <w:t>Мылá</w:t>
            </w:r>
            <w:proofErr w:type="spell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как соли высших карбоновых кислот. Моющие свойства мыла.</w:t>
            </w:r>
          </w:p>
          <w:p w:rsidR="005A4B65" w:rsidRPr="000F6059" w:rsidRDefault="005A4B65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CFF" w:rsidRPr="000F6059" w:rsidTr="00861AF5">
        <w:trPr>
          <w:trHeight w:val="15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Default="005A4B65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 </w:t>
            </w:r>
            <w:r w:rsidR="00B25CFF" w:rsidRPr="000F6059">
              <w:rPr>
                <w:rFonts w:ascii="Times New Roman" w:hAnsi="Times New Roman"/>
                <w:sz w:val="28"/>
                <w:szCs w:val="28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="00B25CFF" w:rsidRPr="000F6059">
              <w:rPr>
                <w:rFonts w:ascii="Times New Roman" w:hAnsi="Times New Roman"/>
                <w:sz w:val="28"/>
                <w:szCs w:val="28"/>
              </w:rPr>
              <w:t>альдегидоспирт</w:t>
            </w:r>
            <w:proofErr w:type="spellEnd"/>
            <w:r w:rsidR="00B25CFF" w:rsidRPr="000F6059">
              <w:rPr>
                <w:rFonts w:ascii="Times New Roman" w:hAnsi="Times New Roman"/>
                <w:sz w:val="28"/>
                <w:szCs w:val="28"/>
              </w:rPr>
      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      </w:r>
          </w:p>
          <w:p w:rsidR="005A4B65" w:rsidRPr="000F6059" w:rsidRDefault="005A4B65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CFF" w:rsidRPr="000F6059" w:rsidTr="005A4B65">
        <w:trPr>
          <w:trHeight w:val="672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19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36. Лабораторная работа № 10 « Гидролиз углеводов»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5A4B65">
        <w:trPr>
          <w:trHeight w:val="1187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37. 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5A4B65">
        <w:trPr>
          <w:trHeight w:val="2670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9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38. 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α-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5A4B65">
        <w:trPr>
          <w:trHeight w:val="976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CFF" w:rsidRPr="000F6059" w:rsidRDefault="00B25CFF" w:rsidP="0019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39. Лабораторная работа № 11 « Исследование свойств белков»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D9">
              <w:rPr>
                <w:rFonts w:ascii="Times New Roman" w:hAnsi="Times New Roman"/>
                <w:sz w:val="28"/>
                <w:szCs w:val="28"/>
              </w:rPr>
              <w:t>(в форме практической подготовки)</w:t>
            </w:r>
            <w:r w:rsidR="00196DD9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420"/>
        </w:trPr>
        <w:tc>
          <w:tcPr>
            <w:tcW w:w="0" w:type="auto"/>
            <w:vMerge w:val="restart"/>
          </w:tcPr>
          <w:p w:rsidR="00B25CFF" w:rsidRPr="005A4B65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B6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80DE4" w:rsidRPr="005A4B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4B65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  <w:p w:rsidR="00B25CFF" w:rsidRPr="000F6059" w:rsidRDefault="005A4B65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 и жизнь</w:t>
            </w:r>
          </w:p>
        </w:tc>
        <w:tc>
          <w:tcPr>
            <w:tcW w:w="0" w:type="auto"/>
          </w:tcPr>
          <w:p w:rsidR="00B25CFF" w:rsidRPr="000F6059" w:rsidRDefault="00B25CFF" w:rsidP="005A4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B25CFF" w:rsidRPr="000F6059" w:rsidTr="009B330B">
        <w:trPr>
          <w:trHeight w:val="3527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CFF" w:rsidRPr="000F6059" w:rsidRDefault="00B25CFF" w:rsidP="009B330B">
            <w:pPr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B25CFF" w:rsidRPr="000F6059" w:rsidRDefault="00B25CFF" w:rsidP="009B330B">
            <w:pPr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  <w:p w:rsidR="00B25CFF" w:rsidRPr="000F6059" w:rsidRDefault="00B25CFF" w:rsidP="009B330B">
            <w:pPr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в повседневной жизни. Моющие и чистящие средства. Средства борьбы с бытовыми насекомыми: репелленты, инсектициды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B25CFF" w:rsidRPr="000F6059" w:rsidRDefault="00B25CFF" w:rsidP="009B330B">
            <w:pPr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и сельское хозяйство. Минеральные и органические удобрения. Средства защиты растений.</w:t>
            </w:r>
          </w:p>
          <w:p w:rsidR="00B25CFF" w:rsidRPr="000F6059" w:rsidRDefault="00B25CFF" w:rsidP="009B330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среды при нефтепереработке и транспортировке нефтепродуктов. Альтернативные источники энергии.</w:t>
            </w:r>
          </w:p>
          <w:p w:rsidR="00B25CFF" w:rsidRPr="000F6059" w:rsidRDefault="00B25CFF" w:rsidP="009B330B">
            <w:pPr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в строительстве. Цемент. Бетон.</w:t>
            </w:r>
            <w:r w:rsidRPr="000F6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>Подбор оптимальных строительных материалов в практической деятельности человека.</w:t>
            </w:r>
          </w:p>
          <w:p w:rsidR="00B25CFF" w:rsidRPr="000F6059" w:rsidRDefault="00B25CFF" w:rsidP="009B330B">
            <w:pPr>
              <w:spacing w:after="0" w:line="240" w:lineRule="auto"/>
              <w:ind w:firstLine="697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</w:t>
            </w:r>
            <w:r w:rsidR="009B330B" w:rsidRPr="000F60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25CFF" w:rsidRPr="000F6059" w:rsidRDefault="00B25CFF" w:rsidP="009B330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2,1*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5CFF" w:rsidRPr="000F6059" w:rsidTr="00861AF5">
        <w:trPr>
          <w:trHeight w:val="450"/>
        </w:trPr>
        <w:tc>
          <w:tcPr>
            <w:tcW w:w="0" w:type="auto"/>
            <w:vMerge w:val="restart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F" w:rsidRPr="000F6059" w:rsidTr="00861AF5">
        <w:trPr>
          <w:trHeight w:val="306"/>
        </w:trPr>
        <w:tc>
          <w:tcPr>
            <w:tcW w:w="0" w:type="auto"/>
            <w:vMerge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40. 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861AF5">
        <w:trPr>
          <w:trHeight w:val="306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41. 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861AF5">
        <w:trPr>
          <w:trHeight w:val="306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42.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CFF" w:rsidRPr="000F6059" w:rsidTr="00196DD9">
        <w:trPr>
          <w:trHeight w:val="834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43.</w:t>
            </w:r>
            <w:r w:rsidR="00196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F6059">
              <w:rPr>
                <w:rFonts w:ascii="Times New Roman" w:hAnsi="Times New Roman"/>
                <w:sz w:val="28"/>
                <w:szCs w:val="28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196DD9">
        <w:trPr>
          <w:trHeight w:val="562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44. Контрольная работа № 2 по органической химии.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CFF" w:rsidRPr="000F6059" w:rsidTr="00196DD9">
        <w:trPr>
          <w:trHeight w:val="558"/>
        </w:trPr>
        <w:tc>
          <w:tcPr>
            <w:tcW w:w="0" w:type="auto"/>
          </w:tcPr>
          <w:p w:rsidR="00B25CFF" w:rsidRPr="000F6059" w:rsidRDefault="00B25CFF" w:rsidP="009B33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25CFF" w:rsidRPr="000F6059" w:rsidRDefault="00B25CFF" w:rsidP="009B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45. Дифференцированный зачет</w:t>
            </w:r>
          </w:p>
        </w:tc>
        <w:tc>
          <w:tcPr>
            <w:tcW w:w="0" w:type="auto"/>
          </w:tcPr>
          <w:p w:rsidR="00B25CFF" w:rsidRPr="000F6059" w:rsidRDefault="00B25CFF" w:rsidP="0058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96DD9" w:rsidRDefault="00196DD9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25CFF" w:rsidRPr="000F6059" w:rsidRDefault="00B25CFF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  <w:vertAlign w:val="superscript"/>
        </w:rPr>
        <w:t>*</w:t>
      </w:r>
      <w:r w:rsidRPr="000F6059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B25CFF" w:rsidRPr="000F6059" w:rsidRDefault="00B25CFF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 xml:space="preserve"> </w:t>
      </w:r>
      <w:r w:rsidRPr="000F6059">
        <w:rPr>
          <w:rFonts w:ascii="Times New Roman" w:hAnsi="Times New Roman"/>
          <w:sz w:val="28"/>
          <w:szCs w:val="28"/>
          <w:vertAlign w:val="superscript"/>
        </w:rPr>
        <w:t>*</w:t>
      </w:r>
      <w:r w:rsidRPr="000F6059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B25CFF" w:rsidRPr="000F6059" w:rsidRDefault="00B25CFF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  <w:vertAlign w:val="superscript"/>
        </w:rPr>
        <w:t>*</w:t>
      </w:r>
      <w:r w:rsidRPr="000F6059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  <w:sectPr w:rsidR="00B25CFF" w:rsidRPr="000F6059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0F605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F6059">
        <w:rPr>
          <w:rFonts w:ascii="Times New Roman" w:hAnsi="Times New Roman"/>
          <w:b/>
          <w:sz w:val="28"/>
          <w:szCs w:val="28"/>
        </w:rPr>
        <w:t>У</w:t>
      </w:r>
      <w:r w:rsidRPr="000F6059">
        <w:rPr>
          <w:rFonts w:ascii="Times New Roman" w:hAnsi="Times New Roman"/>
          <w:b/>
          <w:bCs/>
          <w:sz w:val="28"/>
          <w:szCs w:val="28"/>
        </w:rPr>
        <w:t>СЛОВИЯ   РЕАЛИЗАЦИИ  ПРОГРАММЫ УЧЕБНОГО ПРЕДМЕТА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6059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5CFF" w:rsidRPr="000F6059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Реализация программы учебной дисциплины предполагает наличие кабинета химии</w:t>
      </w:r>
      <w:r w:rsidR="00E974BD" w:rsidRPr="000F6059">
        <w:rPr>
          <w:rFonts w:ascii="Times New Roman" w:hAnsi="Times New Roman"/>
          <w:bCs/>
          <w:sz w:val="28"/>
          <w:szCs w:val="28"/>
        </w:rPr>
        <w:t>.</w:t>
      </w:r>
      <w:r w:rsidR="003F6E61" w:rsidRPr="000F6059">
        <w:rPr>
          <w:rFonts w:ascii="Times New Roman" w:hAnsi="Times New Roman"/>
          <w:bCs/>
          <w:sz w:val="28"/>
          <w:szCs w:val="28"/>
        </w:rPr>
        <w:t xml:space="preserve"> </w:t>
      </w:r>
      <w:r w:rsidRPr="000F6059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кабинета:</w:t>
      </w:r>
    </w:p>
    <w:p w:rsidR="00B25CFF" w:rsidRPr="000F6059" w:rsidRDefault="00E974BD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Посадочные места - 30 мест,</w:t>
      </w:r>
    </w:p>
    <w:p w:rsidR="00E974BD" w:rsidRPr="000F6059" w:rsidRDefault="00E974BD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Рабочие место преподавателя</w:t>
      </w:r>
      <w:r w:rsidR="003F6E61" w:rsidRPr="000F6059">
        <w:rPr>
          <w:rFonts w:ascii="Times New Roman" w:hAnsi="Times New Roman"/>
          <w:bCs/>
          <w:sz w:val="28"/>
          <w:szCs w:val="28"/>
        </w:rPr>
        <w:t>,</w:t>
      </w:r>
    </w:p>
    <w:p w:rsidR="00E974BD" w:rsidRPr="000F6059" w:rsidRDefault="003F6E61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Доска</w:t>
      </w:r>
      <w:r w:rsidR="00E974BD" w:rsidRPr="000F6059">
        <w:rPr>
          <w:rFonts w:ascii="Times New Roman" w:hAnsi="Times New Roman"/>
          <w:bCs/>
          <w:sz w:val="28"/>
          <w:szCs w:val="28"/>
        </w:rPr>
        <w:t>,</w:t>
      </w:r>
    </w:p>
    <w:p w:rsidR="00E974BD" w:rsidRPr="000F6059" w:rsidRDefault="00E974BD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 xml:space="preserve">Компьютер с лицензионным программным обеспечением (ОС, </w:t>
      </w:r>
      <w:r w:rsidR="003F6E61" w:rsidRPr="000F6059">
        <w:rPr>
          <w:rFonts w:ascii="Times New Roman" w:hAnsi="Times New Roman"/>
          <w:bCs/>
          <w:sz w:val="28"/>
          <w:szCs w:val="28"/>
        </w:rPr>
        <w:t>архиваторы</w:t>
      </w:r>
      <w:r w:rsidRPr="000F6059">
        <w:rPr>
          <w:rFonts w:ascii="Times New Roman" w:hAnsi="Times New Roman"/>
          <w:bCs/>
          <w:sz w:val="28"/>
          <w:szCs w:val="28"/>
        </w:rPr>
        <w:t xml:space="preserve">, </w:t>
      </w:r>
      <w:r w:rsidR="003F6E61" w:rsidRPr="000F6059">
        <w:rPr>
          <w:rFonts w:ascii="Times New Roman" w:hAnsi="Times New Roman"/>
          <w:bCs/>
          <w:sz w:val="28"/>
          <w:szCs w:val="28"/>
        </w:rPr>
        <w:t>антивирусная</w:t>
      </w:r>
      <w:r w:rsidRPr="000F6059">
        <w:rPr>
          <w:rFonts w:ascii="Times New Roman" w:hAnsi="Times New Roman"/>
          <w:bCs/>
          <w:sz w:val="28"/>
          <w:szCs w:val="28"/>
        </w:rPr>
        <w:t xml:space="preserve"> </w:t>
      </w:r>
      <w:r w:rsidR="003F6E61" w:rsidRPr="000F6059">
        <w:rPr>
          <w:rFonts w:ascii="Times New Roman" w:hAnsi="Times New Roman"/>
          <w:bCs/>
          <w:sz w:val="28"/>
          <w:szCs w:val="28"/>
        </w:rPr>
        <w:t>программа</w:t>
      </w:r>
      <w:r w:rsidRPr="000F6059">
        <w:rPr>
          <w:rFonts w:ascii="Times New Roman" w:hAnsi="Times New Roman"/>
          <w:bCs/>
          <w:sz w:val="28"/>
          <w:szCs w:val="28"/>
        </w:rPr>
        <w:t xml:space="preserve">, </w:t>
      </w:r>
      <w:r w:rsidR="003F6E61" w:rsidRPr="000F6059">
        <w:rPr>
          <w:rFonts w:ascii="Times New Roman" w:hAnsi="Times New Roman"/>
          <w:bCs/>
          <w:sz w:val="28"/>
          <w:szCs w:val="28"/>
        </w:rPr>
        <w:t>текстовый процессор</w:t>
      </w:r>
      <w:r w:rsidRPr="000F6059">
        <w:rPr>
          <w:rFonts w:ascii="Times New Roman" w:hAnsi="Times New Roman"/>
          <w:bCs/>
          <w:sz w:val="28"/>
          <w:szCs w:val="28"/>
        </w:rPr>
        <w:t xml:space="preserve">, </w:t>
      </w:r>
      <w:r w:rsidR="003F6E61" w:rsidRPr="000F6059">
        <w:rPr>
          <w:rFonts w:ascii="Times New Roman" w:hAnsi="Times New Roman"/>
          <w:bCs/>
          <w:sz w:val="28"/>
          <w:szCs w:val="28"/>
        </w:rPr>
        <w:t>программа создания презентация</w:t>
      </w:r>
      <w:r w:rsidRPr="000F6059">
        <w:rPr>
          <w:rFonts w:ascii="Times New Roman" w:hAnsi="Times New Roman"/>
          <w:bCs/>
          <w:sz w:val="28"/>
          <w:szCs w:val="28"/>
        </w:rPr>
        <w:t>),</w:t>
      </w:r>
    </w:p>
    <w:p w:rsidR="00E974BD" w:rsidRPr="000F6059" w:rsidRDefault="003F6E61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Выход в сеть интернет,</w:t>
      </w:r>
    </w:p>
    <w:p w:rsidR="00E974BD" w:rsidRPr="000F6059" w:rsidRDefault="00E974BD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 xml:space="preserve">Телевизор плазменный </w:t>
      </w:r>
      <w:r w:rsidRPr="000F6059">
        <w:rPr>
          <w:rFonts w:ascii="Times New Roman" w:hAnsi="Times New Roman"/>
          <w:bCs/>
          <w:sz w:val="28"/>
          <w:szCs w:val="28"/>
          <w:lang w:val="en-US"/>
        </w:rPr>
        <w:t>LED</w:t>
      </w:r>
      <w:r w:rsidRPr="000F6059">
        <w:rPr>
          <w:rFonts w:ascii="Times New Roman" w:hAnsi="Times New Roman"/>
          <w:bCs/>
          <w:sz w:val="28"/>
          <w:szCs w:val="28"/>
        </w:rPr>
        <w:t xml:space="preserve"> </w:t>
      </w:r>
      <w:r w:rsidRPr="000F6059">
        <w:rPr>
          <w:rFonts w:ascii="Times New Roman" w:hAnsi="Times New Roman"/>
          <w:bCs/>
          <w:sz w:val="28"/>
          <w:szCs w:val="28"/>
          <w:lang w:val="en-US"/>
        </w:rPr>
        <w:t>BLG</w:t>
      </w:r>
      <w:r w:rsidRPr="000F6059">
        <w:rPr>
          <w:rFonts w:ascii="Times New Roman" w:hAnsi="Times New Roman"/>
          <w:bCs/>
          <w:sz w:val="28"/>
          <w:szCs w:val="28"/>
        </w:rPr>
        <w:t xml:space="preserve"> 43</w:t>
      </w:r>
      <w:r w:rsidRPr="000F6059">
        <w:rPr>
          <w:rFonts w:ascii="Times New Roman" w:hAnsi="Times New Roman"/>
          <w:bCs/>
          <w:sz w:val="28"/>
          <w:szCs w:val="28"/>
          <w:lang w:val="en-US"/>
        </w:rPr>
        <w:t>LH</w:t>
      </w:r>
      <w:r w:rsidRPr="000F6059">
        <w:rPr>
          <w:rFonts w:ascii="Times New Roman" w:hAnsi="Times New Roman"/>
          <w:bCs/>
          <w:sz w:val="28"/>
          <w:szCs w:val="28"/>
        </w:rPr>
        <w:t>500</w:t>
      </w:r>
      <w:r w:rsidRPr="000F6059">
        <w:rPr>
          <w:rFonts w:ascii="Times New Roman" w:hAnsi="Times New Roman"/>
          <w:bCs/>
          <w:sz w:val="28"/>
          <w:szCs w:val="28"/>
          <w:lang w:val="en-US"/>
        </w:rPr>
        <w:t>T</w:t>
      </w:r>
      <w:r w:rsidR="003F6E61" w:rsidRPr="000F6059">
        <w:rPr>
          <w:rFonts w:ascii="Times New Roman" w:hAnsi="Times New Roman"/>
          <w:bCs/>
          <w:sz w:val="28"/>
          <w:szCs w:val="28"/>
        </w:rPr>
        <w:t>,</w:t>
      </w:r>
    </w:p>
    <w:p w:rsidR="00E974BD" w:rsidRPr="000F6059" w:rsidRDefault="003F6E61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Учебн</w:t>
      </w:r>
      <w:proofErr w:type="gramStart"/>
      <w:r w:rsidRPr="000F605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0F6059">
        <w:rPr>
          <w:rFonts w:ascii="Times New Roman" w:hAnsi="Times New Roman"/>
          <w:bCs/>
          <w:sz w:val="28"/>
          <w:szCs w:val="28"/>
        </w:rPr>
        <w:t xml:space="preserve"> наглядные пособия по предмету: таблица растворимости, таблица Менделеева, объемные модели металлической кристаллической решетки, схемы по предметам,</w:t>
      </w:r>
    </w:p>
    <w:p w:rsidR="003F6E61" w:rsidRPr="000F6059" w:rsidRDefault="003F6E61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Дидактический материал по химии,</w:t>
      </w:r>
    </w:p>
    <w:p w:rsidR="003F6E61" w:rsidRPr="000F6059" w:rsidRDefault="003F6E61" w:rsidP="00E974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Комплект презентаций по темам,</w:t>
      </w:r>
    </w:p>
    <w:p w:rsidR="00B25CFF" w:rsidRDefault="003F6E61" w:rsidP="003F6E6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059">
        <w:rPr>
          <w:rFonts w:ascii="Times New Roman" w:hAnsi="Times New Roman"/>
          <w:bCs/>
          <w:sz w:val="28"/>
          <w:szCs w:val="28"/>
        </w:rPr>
        <w:t>Комплект учебн</w:t>
      </w:r>
      <w:proofErr w:type="gramStart"/>
      <w:r w:rsidRPr="000F605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0F6059">
        <w:rPr>
          <w:rFonts w:ascii="Times New Roman" w:hAnsi="Times New Roman"/>
          <w:bCs/>
          <w:sz w:val="28"/>
          <w:szCs w:val="28"/>
        </w:rPr>
        <w:t xml:space="preserve"> методической документации.</w:t>
      </w:r>
    </w:p>
    <w:p w:rsidR="00C971D2" w:rsidRPr="000F6059" w:rsidRDefault="00C971D2" w:rsidP="003F6E6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5CFF" w:rsidRPr="00EF16F0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16F0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B25CFF" w:rsidRPr="00EF16F0" w:rsidRDefault="00B25CF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16F0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EF16F0" w:rsidRPr="00EF16F0" w:rsidRDefault="00EF16F0" w:rsidP="00EF16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6F0">
        <w:rPr>
          <w:rFonts w:ascii="Times New Roman" w:hAnsi="Times New Roman"/>
          <w:sz w:val="28"/>
          <w:szCs w:val="28"/>
          <w:lang w:eastAsia="ru-RU"/>
        </w:rPr>
        <w:t xml:space="preserve">Основные  источники: </w:t>
      </w:r>
    </w:p>
    <w:p w:rsidR="00EF16F0" w:rsidRPr="00EF16F0" w:rsidRDefault="00EF16F0" w:rsidP="00EF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1. Ерохин Ю.М. Химия. – М., 2019.</w:t>
      </w:r>
    </w:p>
    <w:p w:rsidR="00EF16F0" w:rsidRPr="00EF16F0" w:rsidRDefault="00EF16F0" w:rsidP="00EF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2. Габриелян О.С. Химия: учеб</w:t>
      </w:r>
      <w:proofErr w:type="gramStart"/>
      <w:r w:rsidRPr="00EF16F0">
        <w:rPr>
          <w:rFonts w:ascii="Times New Roman" w:hAnsi="Times New Roman"/>
          <w:sz w:val="28"/>
          <w:szCs w:val="28"/>
        </w:rPr>
        <w:t>.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6F0">
        <w:rPr>
          <w:rFonts w:ascii="Times New Roman" w:hAnsi="Times New Roman"/>
          <w:sz w:val="28"/>
          <w:szCs w:val="28"/>
        </w:rPr>
        <w:t>д</w:t>
      </w:r>
      <w:proofErr w:type="gramEnd"/>
      <w:r w:rsidRPr="00EF16F0">
        <w:rPr>
          <w:rFonts w:ascii="Times New Roman" w:hAnsi="Times New Roman"/>
          <w:sz w:val="28"/>
          <w:szCs w:val="28"/>
        </w:rPr>
        <w:t>ля студ. проф. учеб. заведений / О.С. Габриелян, И.Г. Остроумов. – М., 2019.</w:t>
      </w:r>
    </w:p>
    <w:p w:rsidR="00EF16F0" w:rsidRPr="00EF16F0" w:rsidRDefault="00EF16F0" w:rsidP="00EF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 xml:space="preserve">3. Еремин В.В., Кузьменко </w:t>
      </w:r>
      <w:proofErr w:type="spellStart"/>
      <w:r w:rsidRPr="00EF16F0">
        <w:rPr>
          <w:rFonts w:ascii="Times New Roman" w:hAnsi="Times New Roman"/>
          <w:sz w:val="28"/>
          <w:szCs w:val="28"/>
        </w:rPr>
        <w:t>Н.Е..Учебник</w:t>
      </w:r>
      <w:proofErr w:type="spellEnd"/>
      <w:r w:rsidRPr="00EF16F0">
        <w:rPr>
          <w:rFonts w:ascii="Times New Roman" w:hAnsi="Times New Roman"/>
          <w:sz w:val="28"/>
          <w:szCs w:val="28"/>
        </w:rPr>
        <w:t xml:space="preserve"> по химии за 11 класс Базовый уровень: Еремин В.В. - М.: Дрофа 2021 год.</w:t>
      </w:r>
    </w:p>
    <w:p w:rsidR="00EF16F0" w:rsidRPr="00EF16F0" w:rsidRDefault="00EF16F0" w:rsidP="00EF16F0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bCs/>
          <w:sz w:val="28"/>
          <w:szCs w:val="28"/>
        </w:rPr>
        <w:t>Дополнительные источники:</w:t>
      </w:r>
      <w:r w:rsidRPr="00EF16F0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1. Габриелян О.С. Химия в тестах, задачах, упражнениях: учеб</w:t>
      </w:r>
      <w:proofErr w:type="gramStart"/>
      <w:r w:rsidRPr="00EF16F0">
        <w:rPr>
          <w:rFonts w:ascii="Times New Roman" w:hAnsi="Times New Roman"/>
          <w:sz w:val="28"/>
          <w:szCs w:val="28"/>
        </w:rPr>
        <w:t>.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6F0">
        <w:rPr>
          <w:rFonts w:ascii="Times New Roman" w:hAnsi="Times New Roman"/>
          <w:sz w:val="28"/>
          <w:szCs w:val="28"/>
        </w:rPr>
        <w:t>п</w:t>
      </w:r>
      <w:proofErr w:type="gramEnd"/>
      <w:r w:rsidRPr="00EF16F0">
        <w:rPr>
          <w:rFonts w:ascii="Times New Roman" w:hAnsi="Times New Roman"/>
          <w:sz w:val="28"/>
          <w:szCs w:val="28"/>
        </w:rPr>
        <w:t>особие для студ. сред. проф. учебных заведений / О.С. Габриелян, Г.Г. Лысова – М., 2019.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2. Габриелян О.С. Химия. 10 класс. Базовый уровень: учеб</w:t>
      </w:r>
      <w:proofErr w:type="gramStart"/>
      <w:r w:rsidRPr="00EF16F0">
        <w:rPr>
          <w:rFonts w:ascii="Times New Roman" w:hAnsi="Times New Roman"/>
          <w:sz w:val="28"/>
          <w:szCs w:val="28"/>
        </w:rPr>
        <w:t>.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6F0">
        <w:rPr>
          <w:rFonts w:ascii="Times New Roman" w:hAnsi="Times New Roman"/>
          <w:sz w:val="28"/>
          <w:szCs w:val="28"/>
        </w:rPr>
        <w:t>д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EF16F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F16F0">
        <w:rPr>
          <w:rFonts w:ascii="Times New Roman" w:hAnsi="Times New Roman"/>
          <w:sz w:val="28"/>
          <w:szCs w:val="28"/>
        </w:rPr>
        <w:t>. учреждений. – М., 2019.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3.Габриелян О.С. Химия. 11 класс. Базовый уровень: учеб</w:t>
      </w:r>
      <w:proofErr w:type="gramStart"/>
      <w:r w:rsidRPr="00EF16F0">
        <w:rPr>
          <w:rFonts w:ascii="Times New Roman" w:hAnsi="Times New Roman"/>
          <w:sz w:val="28"/>
          <w:szCs w:val="28"/>
        </w:rPr>
        <w:t>.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6F0">
        <w:rPr>
          <w:rFonts w:ascii="Times New Roman" w:hAnsi="Times New Roman"/>
          <w:sz w:val="28"/>
          <w:szCs w:val="28"/>
        </w:rPr>
        <w:t>д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EF16F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F16F0">
        <w:rPr>
          <w:rFonts w:ascii="Times New Roman" w:hAnsi="Times New Roman"/>
          <w:sz w:val="28"/>
          <w:szCs w:val="28"/>
        </w:rPr>
        <w:t>. учреждений. – М., 2019.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4. Габриелян О.С., Воловик В.В. Единый государственный экзамен: Химия: Сб. заданий и упражнений. – М., 2019.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5. Габриелян О.С., Остроумов И.Г., Остроумова Е.Е. Органическая химия в тестах, задачах и упражнениях. – М., 2019.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6. Габриелян О.С., Остроумов И.Г., Введенская А.Г. Общая химия в тестах, задачах и упражнениях. – М., 2019.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7. Пичугина Г.В. Химия и повседневная жизнь человека. – М., 2020.</w:t>
      </w:r>
    </w:p>
    <w:p w:rsidR="00EF16F0" w:rsidRPr="00EF16F0" w:rsidRDefault="00EF16F0" w:rsidP="00EF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8. Ерохин Ю.М., Фролов В.И. Сборник задач и упражнений по химии (с дидактическим материалом): учеб</w:t>
      </w:r>
      <w:proofErr w:type="gramStart"/>
      <w:r w:rsidRPr="00EF16F0">
        <w:rPr>
          <w:rFonts w:ascii="Times New Roman" w:hAnsi="Times New Roman"/>
          <w:sz w:val="28"/>
          <w:szCs w:val="28"/>
        </w:rPr>
        <w:t>.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6F0">
        <w:rPr>
          <w:rFonts w:ascii="Times New Roman" w:hAnsi="Times New Roman"/>
          <w:sz w:val="28"/>
          <w:szCs w:val="28"/>
        </w:rPr>
        <w:t>п</w:t>
      </w:r>
      <w:proofErr w:type="gramEnd"/>
      <w:r w:rsidRPr="00EF16F0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EF16F0">
        <w:rPr>
          <w:rFonts w:ascii="Times New Roman" w:hAnsi="Times New Roman"/>
          <w:sz w:val="28"/>
          <w:szCs w:val="28"/>
        </w:rPr>
        <w:t>средн</w:t>
      </w:r>
      <w:proofErr w:type="spellEnd"/>
      <w:r w:rsidRPr="00EF16F0">
        <w:rPr>
          <w:rFonts w:ascii="Times New Roman" w:hAnsi="Times New Roman"/>
          <w:sz w:val="28"/>
          <w:szCs w:val="28"/>
        </w:rPr>
        <w:t xml:space="preserve">. проф. </w:t>
      </w:r>
      <w:proofErr w:type="spellStart"/>
      <w:r w:rsidRPr="00EF16F0">
        <w:rPr>
          <w:rFonts w:ascii="Times New Roman" w:hAnsi="Times New Roman"/>
          <w:sz w:val="28"/>
          <w:szCs w:val="28"/>
        </w:rPr>
        <w:t>завед</w:t>
      </w:r>
      <w:proofErr w:type="spellEnd"/>
      <w:r w:rsidRPr="00EF16F0">
        <w:rPr>
          <w:rFonts w:ascii="Times New Roman" w:hAnsi="Times New Roman"/>
          <w:sz w:val="28"/>
          <w:szCs w:val="28"/>
        </w:rPr>
        <w:t>. – М., 2019.</w:t>
      </w:r>
    </w:p>
    <w:p w:rsidR="00EF16F0" w:rsidRPr="00EF16F0" w:rsidRDefault="00EF16F0" w:rsidP="00EF16F0">
      <w:pPr>
        <w:pStyle w:val="c17c1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16F0">
        <w:rPr>
          <w:rStyle w:val="c2"/>
          <w:sz w:val="28"/>
          <w:szCs w:val="28"/>
        </w:rPr>
        <w:lastRenderedPageBreak/>
        <w:t>Интернет-ресурсы:</w:t>
      </w:r>
    </w:p>
    <w:p w:rsidR="00EF16F0" w:rsidRPr="00EF16F0" w:rsidRDefault="00EF16F0" w:rsidP="00EF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>- www/krugosvet.ru / универсальная энциклопедия «</w:t>
      </w:r>
      <w:proofErr w:type="spellStart"/>
      <w:r w:rsidRPr="00EF16F0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EF16F0">
        <w:rPr>
          <w:rFonts w:ascii="Times New Roman" w:hAnsi="Times New Roman"/>
          <w:sz w:val="28"/>
          <w:szCs w:val="28"/>
        </w:rPr>
        <w:t>»/</w:t>
      </w:r>
    </w:p>
    <w:p w:rsidR="00EF16F0" w:rsidRPr="00EF16F0" w:rsidRDefault="00EF16F0" w:rsidP="00EF1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EF16F0">
          <w:rPr>
            <w:rStyle w:val="ab"/>
            <w:rFonts w:ascii="Times New Roman" w:hAnsi="Times New Roman"/>
            <w:sz w:val="28"/>
            <w:szCs w:val="28"/>
          </w:rPr>
          <w:t>http://scitecIibrary.ru/научно-техническая библиотека/</w:t>
        </w:r>
      </w:hyperlink>
    </w:p>
    <w:p w:rsidR="00EF16F0" w:rsidRPr="00EF16F0" w:rsidRDefault="00EF16F0" w:rsidP="00EF16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F0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EF16F0">
          <w:rPr>
            <w:rStyle w:val="ab"/>
            <w:rFonts w:ascii="Times New Roman" w:hAnsi="Times New Roman"/>
            <w:sz w:val="28"/>
            <w:szCs w:val="28"/>
          </w:rPr>
          <w:t>www.auditorium.ru</w:t>
        </w:r>
      </w:hyperlink>
      <w:r w:rsidRPr="00EF16F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 xml:space="preserve">          </w:t>
      </w:r>
      <w:r w:rsidRPr="000F6059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B25CFF" w:rsidRPr="000F6059" w:rsidRDefault="00B25CFF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25CFF" w:rsidRPr="000F6059" w:rsidRDefault="00B25CFF" w:rsidP="0077458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sz w:val="28"/>
          <w:szCs w:val="28"/>
        </w:rPr>
      </w:pPr>
      <w:r w:rsidRPr="000F6059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0F6059">
        <w:rPr>
          <w:i/>
          <w:sz w:val="28"/>
          <w:szCs w:val="28"/>
        </w:rPr>
        <w:t>.</w:t>
      </w:r>
    </w:p>
    <w:p w:rsidR="00B25CFF" w:rsidRPr="000F6059" w:rsidRDefault="00B25CFF" w:rsidP="007745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59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индивидуального устного опроса, фронтального устного опроса, письменных опросов, проверки выполнения самостоятельной работы, лабораторных  работ, контрольных работ обучающихся.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544"/>
      </w:tblGrid>
      <w:tr w:rsidR="00B25CFF" w:rsidRPr="000F6059" w:rsidTr="000F6059">
        <w:tc>
          <w:tcPr>
            <w:tcW w:w="6379" w:type="dxa"/>
          </w:tcPr>
          <w:p w:rsidR="00B25CFF" w:rsidRPr="000F6059" w:rsidRDefault="00B25CFF" w:rsidP="00C9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B25CFF" w:rsidRPr="000F6059" w:rsidRDefault="00B25CFF" w:rsidP="00C9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результаты).</w:t>
            </w:r>
          </w:p>
        </w:tc>
        <w:tc>
          <w:tcPr>
            <w:tcW w:w="3544" w:type="dxa"/>
          </w:tcPr>
          <w:p w:rsidR="00B25CFF" w:rsidRPr="000F6059" w:rsidRDefault="00B25CFF" w:rsidP="00C97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25CFF" w:rsidRPr="000F6059" w:rsidTr="000F6059">
        <w:tc>
          <w:tcPr>
            <w:tcW w:w="6379" w:type="dxa"/>
          </w:tcPr>
          <w:p w:rsidR="00B25CFF" w:rsidRPr="000F6059" w:rsidRDefault="00B25CFF" w:rsidP="00C971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результате изучения учебного предмета «Химия» на уровне</w:t>
            </w: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 xml:space="preserve">среднего общего образования на базовом уровне </w:t>
            </w:r>
            <w:proofErr w:type="gramStart"/>
            <w:r w:rsidR="00E974BD" w:rsidRPr="000F6059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="00E974BD" w:rsidRPr="000F6059">
              <w:rPr>
                <w:rFonts w:ascii="Times New Roman" w:hAnsi="Times New Roman"/>
                <w:b/>
                <w:sz w:val="28"/>
                <w:szCs w:val="28"/>
              </w:rPr>
              <w:t xml:space="preserve"> научиться</w:t>
            </w:r>
            <w:r w:rsidRPr="000F605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71D2" w:rsidRDefault="00C971D2" w:rsidP="00C971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1D2" w:rsidRDefault="00C971D2" w:rsidP="00C971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C971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демонстрировать на примерах взаимосвязь между химией и другими естественными науками;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раскрывать на примерах положения теории химического строения А.М. Бутлерова;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объяснять причины многообразия веществ на основе общих представлений об их составе и строении;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- составлять молекулярные и структурные формулы органических веществ как носителей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строении вещества, его свойствах и принадлежности к определенному классу соединений;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использовать знания о составе, строении и химических свойствах веществ, для безопасного применения в практической деятельности;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владеть правилами и приемами безопасной работы с химическими веществами и лабораторным оборудованием;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приводить примеры гидролиза солей в повседневной жизни человека;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AA7C34" w:rsidRPr="000F6059" w:rsidRDefault="00AA7C34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владеть правилами безопасного обращения с едкими, горючими и токсичными веществами, средствами бытовой химии;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осуществлять поиск химической информации по названиям, идентификаторам, структурным формулам веществ;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AA7C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C34" w:rsidRPr="000F6059" w:rsidRDefault="00AA7C34" w:rsidP="00AA7C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gramStart"/>
            <w:r w:rsidRPr="000F6059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0F6059">
              <w:rPr>
                <w:rFonts w:ascii="Times New Roman" w:hAnsi="Times New Roman"/>
                <w:sz w:val="28"/>
                <w:szCs w:val="28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E974BD" w:rsidRPr="000F6059" w:rsidRDefault="00E974BD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4BD" w:rsidRPr="000F6059" w:rsidRDefault="00E974BD" w:rsidP="007745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B65" w:rsidRDefault="005A4B65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B0AE9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иллюстрировать на примерах становление и эволюцию органической химии как науки на различных исторических этапах ее развития.</w:t>
            </w:r>
          </w:p>
          <w:p w:rsidR="00B25CFF" w:rsidRPr="000F6059" w:rsidRDefault="00B25CFF" w:rsidP="0077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65" w:rsidRPr="000F6059" w:rsidRDefault="005A4B65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E9" w:rsidRDefault="00BB0AE9" w:rsidP="005A4B65">
            <w:pPr>
              <w:pStyle w:val="3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F6059">
              <w:rPr>
                <w:i w:val="0"/>
                <w:sz w:val="28"/>
                <w:szCs w:val="28"/>
              </w:rPr>
              <w:t>-</w:t>
            </w:r>
            <w:r w:rsidR="009C2014" w:rsidRPr="000F6059">
              <w:rPr>
                <w:i w:val="0"/>
                <w:sz w:val="28"/>
                <w:szCs w:val="28"/>
              </w:rPr>
              <w:t xml:space="preserve"> </w:t>
            </w:r>
            <w:r w:rsidRPr="000F6059">
              <w:rPr>
                <w:i w:val="0"/>
                <w:sz w:val="28"/>
                <w:szCs w:val="28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веществ.</w:t>
            </w:r>
          </w:p>
          <w:p w:rsidR="005A4B65" w:rsidRDefault="005A4B65" w:rsidP="005A4B65">
            <w:pPr>
              <w:pStyle w:val="3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</w:p>
          <w:p w:rsidR="00AA7C34" w:rsidRPr="000F6059" w:rsidRDefault="00AA7C34" w:rsidP="005A4B65">
            <w:pPr>
              <w:pStyle w:val="3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</w:p>
          <w:p w:rsidR="005A4B65" w:rsidRDefault="005A4B65" w:rsidP="005A4B65">
            <w:pPr>
              <w:pStyle w:val="30"/>
              <w:shd w:val="clear" w:color="auto" w:fill="auto"/>
              <w:spacing w:line="276" w:lineRule="auto"/>
              <w:ind w:left="320"/>
              <w:rPr>
                <w:i w:val="0"/>
                <w:sz w:val="28"/>
                <w:szCs w:val="28"/>
              </w:rPr>
            </w:pPr>
          </w:p>
          <w:p w:rsidR="00BB0AE9" w:rsidRPr="000F6059" w:rsidRDefault="00BB0AE9" w:rsidP="005A4B65">
            <w:pPr>
              <w:pStyle w:val="3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F6059">
              <w:rPr>
                <w:i w:val="0"/>
                <w:sz w:val="28"/>
                <w:szCs w:val="28"/>
              </w:rPr>
              <w:t xml:space="preserve">- объяснять природу и способы образования химической связи: ковалентной (полярной, неполярной), ионной, металлической, водородной </w:t>
            </w:r>
            <w:r w:rsidRPr="000F6059">
              <w:rPr>
                <w:i w:val="0"/>
                <w:sz w:val="28"/>
                <w:szCs w:val="28"/>
              </w:rPr>
              <w:lastRenderedPageBreak/>
              <w:t>- с целью определения химической активности веществ;</w:t>
            </w:r>
          </w:p>
          <w:p w:rsidR="00B25CFF" w:rsidRDefault="00B25CFF" w:rsidP="005A4B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65" w:rsidRDefault="005A4B65" w:rsidP="005A4B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34" w:rsidRPr="00AA7C34" w:rsidRDefault="00AA7C34" w:rsidP="005A4B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014" w:rsidRDefault="009C2014" w:rsidP="005A4B65">
            <w:pPr>
              <w:pStyle w:val="30"/>
              <w:shd w:val="clear" w:color="auto" w:fill="auto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 w:rsidRPr="000F6059">
              <w:rPr>
                <w:i w:val="0"/>
                <w:sz w:val="28"/>
                <w:szCs w:val="28"/>
              </w:rPr>
              <w:t>- устанавливать генетическую связь между классами органических веще</w:t>
            </w:r>
            <w:proofErr w:type="gramStart"/>
            <w:r w:rsidRPr="000F6059">
              <w:rPr>
                <w:i w:val="0"/>
                <w:sz w:val="28"/>
                <w:szCs w:val="28"/>
              </w:rPr>
              <w:t>ств дл</w:t>
            </w:r>
            <w:proofErr w:type="gramEnd"/>
            <w:r w:rsidRPr="000F6059">
              <w:rPr>
                <w:i w:val="0"/>
                <w:sz w:val="28"/>
                <w:szCs w:val="28"/>
              </w:rPr>
              <w:t>я обоснования принципиальной возможности получения органических соединений заданного состава и строения.</w:t>
            </w:r>
          </w:p>
          <w:p w:rsidR="005A4B65" w:rsidRPr="000F6059" w:rsidRDefault="005A4B65" w:rsidP="005A4B65">
            <w:pPr>
              <w:pStyle w:val="30"/>
              <w:shd w:val="clear" w:color="auto" w:fill="auto"/>
              <w:spacing w:line="276" w:lineRule="auto"/>
              <w:jc w:val="left"/>
              <w:rPr>
                <w:i w:val="0"/>
                <w:sz w:val="28"/>
                <w:szCs w:val="28"/>
              </w:rPr>
            </w:pPr>
          </w:p>
          <w:p w:rsidR="009C2014" w:rsidRPr="000F6059" w:rsidRDefault="009C2014" w:rsidP="005A4B65">
            <w:pPr>
              <w:pStyle w:val="3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F6059">
              <w:rPr>
                <w:rStyle w:val="31"/>
                <w:sz w:val="28"/>
                <w:szCs w:val="28"/>
              </w:rPr>
              <w:t xml:space="preserve">-  </w:t>
            </w:r>
            <w:r w:rsidRPr="000F6059">
              <w:rPr>
                <w:i w:val="0"/>
                <w:sz w:val="28"/>
                <w:szCs w:val="28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B25CFF" w:rsidRPr="000F6059" w:rsidRDefault="00B25CFF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5CFF" w:rsidRPr="000F6059" w:rsidRDefault="00B25CFF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 и оценка самостоятельной работы обучающихся: докладов, рефератов, презентаций.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- контроль и оценка самостоятельной работы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обучающихся: докладов, рефератов, презентаций.</w:t>
            </w:r>
          </w:p>
          <w:p w:rsid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 и оценка самостоятельной работы обучающихся: докладов, рефератов, презентаций.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контрольная работа № 2.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контрольная работа № 2.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контрольная работа № 2.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заполнение таблиц,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практических и лабораторных занятий.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занятий.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- контроль и оценка </w:t>
            </w: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 обучающихся: докладов, рефератов, презентаций.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 и оценка самостоятельной работы обучающихся: докладов, рефератов, презентаций,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занятий.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занятий.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занятий.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занятий,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контрольная работа № 1.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контрольная работа № 1.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и практических занятий,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контрольная работа №1.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практических занятий.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занятий.</w:t>
            </w:r>
          </w:p>
          <w:p w:rsidR="00AA7C34" w:rsidRDefault="00AA7C34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C34" w:rsidRDefault="00AA7C34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письменный опрос (карточки заданий),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lastRenderedPageBreak/>
              <w:t>- тестирование,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оценка лабораторных и практических занятий,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 и оценка самостоятельной работы обучающихся: докладов, рефератов, презентаций.</w:t>
            </w:r>
          </w:p>
          <w:p w:rsidR="00B25CFF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059" w:rsidRPr="000F6059" w:rsidRDefault="000F605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контроль и оценка самостоятельной работы обучающихся: докладов, рефератов, презентаций.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4BD" w:rsidRPr="000F6059" w:rsidRDefault="00E974BD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B25CFF" w:rsidRPr="000F6059" w:rsidRDefault="00BB0AE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 устный опрос,</w:t>
            </w:r>
          </w:p>
          <w:p w:rsidR="00BB0AE9" w:rsidRPr="000F6059" w:rsidRDefault="00BB0AE9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59">
              <w:rPr>
                <w:rFonts w:ascii="Times New Roman" w:hAnsi="Times New Roman"/>
                <w:sz w:val="28"/>
                <w:szCs w:val="28"/>
              </w:rPr>
              <w:t>-контроль и оценка самостоятельной работы обучающихся: докладов, рефератов.</w:t>
            </w: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B25CFF" w:rsidP="007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 xml:space="preserve"> - фронтальный устный опрос,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- оценка лабораторных занятий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фронтальный устный опрос,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4B65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gramEnd"/>
            <w:r w:rsidRPr="005A4B65">
              <w:rPr>
                <w:rFonts w:ascii="Times New Roman" w:hAnsi="Times New Roman"/>
                <w:sz w:val="28"/>
                <w:szCs w:val="28"/>
              </w:rPr>
              <w:t xml:space="preserve"> опрос (тестирование).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 xml:space="preserve">- письменный опрос (карточки, задания) 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- индивидуальный устный опрос,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 xml:space="preserve">- контроль и оценка самостоятельной работы </w:t>
            </w:r>
            <w:proofErr w:type="gramStart"/>
            <w:r w:rsidRPr="005A4B65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5A4B65">
              <w:rPr>
                <w:rFonts w:ascii="Times New Roman" w:hAnsi="Times New Roman"/>
                <w:sz w:val="28"/>
                <w:szCs w:val="28"/>
              </w:rPr>
              <w:t>: докладов, рефератов.</w:t>
            </w: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B65" w:rsidRPr="005A4B65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CFF" w:rsidRPr="000F6059" w:rsidRDefault="005A4B65" w:rsidP="005A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65">
              <w:rPr>
                <w:rFonts w:ascii="Times New Roman" w:hAnsi="Times New Roman"/>
                <w:sz w:val="28"/>
                <w:szCs w:val="28"/>
              </w:rPr>
              <w:t>Пром</w:t>
            </w:r>
            <w:r w:rsidR="00AA7C34">
              <w:rPr>
                <w:rFonts w:ascii="Times New Roman" w:hAnsi="Times New Roman"/>
                <w:sz w:val="28"/>
                <w:szCs w:val="28"/>
              </w:rPr>
              <w:t>ежуточный контроль (</w:t>
            </w:r>
            <w:proofErr w:type="spellStart"/>
            <w:r w:rsidR="00AA7C34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="00AA7C34">
              <w:rPr>
                <w:rFonts w:ascii="Times New Roman" w:hAnsi="Times New Roman"/>
                <w:sz w:val="28"/>
                <w:szCs w:val="28"/>
              </w:rPr>
              <w:t>. зачет)</w:t>
            </w:r>
          </w:p>
        </w:tc>
      </w:tr>
    </w:tbl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CFF" w:rsidRPr="000F6059" w:rsidRDefault="00B25CF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5CFF" w:rsidRPr="000F6059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D2" w:rsidRDefault="007754D2" w:rsidP="00CE309E">
      <w:pPr>
        <w:spacing w:after="0" w:line="240" w:lineRule="auto"/>
      </w:pPr>
      <w:r>
        <w:separator/>
      </w:r>
    </w:p>
  </w:endnote>
  <w:endnote w:type="continuationSeparator" w:id="0">
    <w:p w:rsidR="007754D2" w:rsidRDefault="007754D2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D2" w:rsidRPr="00C911A5" w:rsidRDefault="007754D2">
    <w:pPr>
      <w:pStyle w:val="a9"/>
      <w:jc w:val="right"/>
      <w:rPr>
        <w:rFonts w:ascii="Times New Roman" w:hAnsi="Times New Roman"/>
        <w:sz w:val="24"/>
        <w:szCs w:val="24"/>
      </w:rPr>
    </w:pPr>
    <w:r w:rsidRPr="00C911A5">
      <w:rPr>
        <w:rFonts w:ascii="Times New Roman" w:hAnsi="Times New Roman"/>
        <w:sz w:val="24"/>
        <w:szCs w:val="24"/>
      </w:rPr>
      <w:fldChar w:fldCharType="begin"/>
    </w:r>
    <w:r w:rsidRPr="00C911A5">
      <w:rPr>
        <w:rFonts w:ascii="Times New Roman" w:hAnsi="Times New Roman"/>
        <w:sz w:val="24"/>
        <w:szCs w:val="24"/>
      </w:rPr>
      <w:instrText xml:space="preserve"> PAGE   \* MERGEFORMAT </w:instrText>
    </w:r>
    <w:r w:rsidRPr="00C911A5">
      <w:rPr>
        <w:rFonts w:ascii="Times New Roman" w:hAnsi="Times New Roman"/>
        <w:sz w:val="24"/>
        <w:szCs w:val="24"/>
      </w:rPr>
      <w:fldChar w:fldCharType="separate"/>
    </w:r>
    <w:r w:rsidR="00196DD9">
      <w:rPr>
        <w:rFonts w:ascii="Times New Roman" w:hAnsi="Times New Roman"/>
        <w:noProof/>
        <w:sz w:val="24"/>
        <w:szCs w:val="24"/>
      </w:rPr>
      <w:t>12</w:t>
    </w:r>
    <w:r w:rsidRPr="00C911A5">
      <w:rPr>
        <w:rFonts w:ascii="Times New Roman" w:hAnsi="Times New Roman"/>
        <w:sz w:val="24"/>
        <w:szCs w:val="24"/>
      </w:rPr>
      <w:fldChar w:fldCharType="end"/>
    </w:r>
  </w:p>
  <w:p w:rsidR="007754D2" w:rsidRDefault="007754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D2" w:rsidRDefault="007754D2" w:rsidP="00CE309E">
      <w:pPr>
        <w:spacing w:after="0" w:line="240" w:lineRule="auto"/>
      </w:pPr>
      <w:r>
        <w:separator/>
      </w:r>
    </w:p>
  </w:footnote>
  <w:footnote w:type="continuationSeparator" w:id="0">
    <w:p w:rsidR="007754D2" w:rsidRDefault="007754D2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Times New Roman" w:hAnsi="Symbol" w:hint="default"/>
        <w:color w:val="231F20"/>
        <w:sz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F54F84"/>
    <w:multiLevelType w:val="multilevel"/>
    <w:tmpl w:val="7E620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C01C47"/>
    <w:multiLevelType w:val="hybridMultilevel"/>
    <w:tmpl w:val="F1E2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7"/>
  </w:num>
  <w:num w:numId="7">
    <w:abstractNumId w:val="23"/>
  </w:num>
  <w:num w:numId="8">
    <w:abstractNumId w:val="14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0"/>
  </w:num>
  <w:num w:numId="18">
    <w:abstractNumId w:val="20"/>
  </w:num>
  <w:num w:numId="19">
    <w:abstractNumId w:val="19"/>
  </w:num>
  <w:num w:numId="20">
    <w:abstractNumId w:val="4"/>
  </w:num>
  <w:num w:numId="21">
    <w:abstractNumId w:val="8"/>
  </w:num>
  <w:num w:numId="22">
    <w:abstractNumId w:val="22"/>
  </w:num>
  <w:num w:numId="23">
    <w:abstractNumId w:val="6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10"/>
    <w:rsid w:val="00001784"/>
    <w:rsid w:val="00003493"/>
    <w:rsid w:val="00006796"/>
    <w:rsid w:val="00026C48"/>
    <w:rsid w:val="00031AF4"/>
    <w:rsid w:val="00033CAE"/>
    <w:rsid w:val="000343B3"/>
    <w:rsid w:val="0005042A"/>
    <w:rsid w:val="00060A49"/>
    <w:rsid w:val="000626B1"/>
    <w:rsid w:val="000817F8"/>
    <w:rsid w:val="00084F2B"/>
    <w:rsid w:val="00087FC6"/>
    <w:rsid w:val="0009076C"/>
    <w:rsid w:val="00092DCE"/>
    <w:rsid w:val="00094D40"/>
    <w:rsid w:val="000A24F6"/>
    <w:rsid w:val="000A4C72"/>
    <w:rsid w:val="000B4BF3"/>
    <w:rsid w:val="000E1766"/>
    <w:rsid w:val="000E4F5F"/>
    <w:rsid w:val="000F053A"/>
    <w:rsid w:val="000F41B9"/>
    <w:rsid w:val="000F5390"/>
    <w:rsid w:val="000F6059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96DD9"/>
    <w:rsid w:val="00197380"/>
    <w:rsid w:val="001A0296"/>
    <w:rsid w:val="001A04BD"/>
    <w:rsid w:val="001A0852"/>
    <w:rsid w:val="001A0DF8"/>
    <w:rsid w:val="001B359C"/>
    <w:rsid w:val="001B6E28"/>
    <w:rsid w:val="001C2C3F"/>
    <w:rsid w:val="001C677A"/>
    <w:rsid w:val="001D202A"/>
    <w:rsid w:val="001E65D3"/>
    <w:rsid w:val="001E7A75"/>
    <w:rsid w:val="001F0551"/>
    <w:rsid w:val="001F2A53"/>
    <w:rsid w:val="001F4A76"/>
    <w:rsid w:val="00200AA0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867"/>
    <w:rsid w:val="00286B1B"/>
    <w:rsid w:val="00290006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644"/>
    <w:rsid w:val="002E5C83"/>
    <w:rsid w:val="002E633E"/>
    <w:rsid w:val="002E7C0A"/>
    <w:rsid w:val="002F0357"/>
    <w:rsid w:val="002F28DB"/>
    <w:rsid w:val="002F3D8D"/>
    <w:rsid w:val="002F4F4D"/>
    <w:rsid w:val="002F5E62"/>
    <w:rsid w:val="00304453"/>
    <w:rsid w:val="00304E9F"/>
    <w:rsid w:val="00316C5D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18E1"/>
    <w:rsid w:val="003B3E0A"/>
    <w:rsid w:val="003B59F9"/>
    <w:rsid w:val="003C2499"/>
    <w:rsid w:val="003C25A8"/>
    <w:rsid w:val="003C63B9"/>
    <w:rsid w:val="003E443C"/>
    <w:rsid w:val="003F2C36"/>
    <w:rsid w:val="003F6862"/>
    <w:rsid w:val="003F6E61"/>
    <w:rsid w:val="003F7F59"/>
    <w:rsid w:val="00400024"/>
    <w:rsid w:val="00404F9B"/>
    <w:rsid w:val="0040788E"/>
    <w:rsid w:val="00411D61"/>
    <w:rsid w:val="004132E0"/>
    <w:rsid w:val="00413C45"/>
    <w:rsid w:val="004214AE"/>
    <w:rsid w:val="00425E90"/>
    <w:rsid w:val="00432E24"/>
    <w:rsid w:val="004406CB"/>
    <w:rsid w:val="00446396"/>
    <w:rsid w:val="00453826"/>
    <w:rsid w:val="00455829"/>
    <w:rsid w:val="004571DE"/>
    <w:rsid w:val="00467200"/>
    <w:rsid w:val="00480257"/>
    <w:rsid w:val="00481922"/>
    <w:rsid w:val="00484369"/>
    <w:rsid w:val="0048546F"/>
    <w:rsid w:val="00487706"/>
    <w:rsid w:val="00487E03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4B4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80DE4"/>
    <w:rsid w:val="00595902"/>
    <w:rsid w:val="005A4B65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381"/>
    <w:rsid w:val="0063447C"/>
    <w:rsid w:val="006366D1"/>
    <w:rsid w:val="00641964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956AF"/>
    <w:rsid w:val="006A76E6"/>
    <w:rsid w:val="006B3D65"/>
    <w:rsid w:val="006C2C65"/>
    <w:rsid w:val="006C5317"/>
    <w:rsid w:val="006C59BD"/>
    <w:rsid w:val="006D107F"/>
    <w:rsid w:val="006D5BB9"/>
    <w:rsid w:val="006D7654"/>
    <w:rsid w:val="006E4FAB"/>
    <w:rsid w:val="006E630C"/>
    <w:rsid w:val="00705922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523CB"/>
    <w:rsid w:val="00760CDA"/>
    <w:rsid w:val="0076236F"/>
    <w:rsid w:val="00762830"/>
    <w:rsid w:val="00774583"/>
    <w:rsid w:val="007754D2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23566"/>
    <w:rsid w:val="008341AC"/>
    <w:rsid w:val="008479D4"/>
    <w:rsid w:val="0085033A"/>
    <w:rsid w:val="008509BC"/>
    <w:rsid w:val="008543B5"/>
    <w:rsid w:val="00861AF5"/>
    <w:rsid w:val="0087264C"/>
    <w:rsid w:val="008749F1"/>
    <w:rsid w:val="008829DD"/>
    <w:rsid w:val="00882D3A"/>
    <w:rsid w:val="00894771"/>
    <w:rsid w:val="008973DB"/>
    <w:rsid w:val="008A0D3F"/>
    <w:rsid w:val="008B1965"/>
    <w:rsid w:val="008B26E4"/>
    <w:rsid w:val="008B38A0"/>
    <w:rsid w:val="008C0DE2"/>
    <w:rsid w:val="008D1073"/>
    <w:rsid w:val="008D28A6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136D"/>
    <w:rsid w:val="00991BB4"/>
    <w:rsid w:val="0099290B"/>
    <w:rsid w:val="00993607"/>
    <w:rsid w:val="00997FBD"/>
    <w:rsid w:val="009A4237"/>
    <w:rsid w:val="009B330B"/>
    <w:rsid w:val="009C2014"/>
    <w:rsid w:val="009C247E"/>
    <w:rsid w:val="009C39ED"/>
    <w:rsid w:val="009C55AF"/>
    <w:rsid w:val="009D12D2"/>
    <w:rsid w:val="009D5A55"/>
    <w:rsid w:val="009E1721"/>
    <w:rsid w:val="00A0337D"/>
    <w:rsid w:val="00A07628"/>
    <w:rsid w:val="00A167E5"/>
    <w:rsid w:val="00A24214"/>
    <w:rsid w:val="00A242FE"/>
    <w:rsid w:val="00A35D07"/>
    <w:rsid w:val="00A36A8D"/>
    <w:rsid w:val="00A5159C"/>
    <w:rsid w:val="00A53337"/>
    <w:rsid w:val="00A56FC7"/>
    <w:rsid w:val="00A635A1"/>
    <w:rsid w:val="00A63DCD"/>
    <w:rsid w:val="00A73324"/>
    <w:rsid w:val="00A765F7"/>
    <w:rsid w:val="00A96E43"/>
    <w:rsid w:val="00AA1F21"/>
    <w:rsid w:val="00AA3B4B"/>
    <w:rsid w:val="00AA7C34"/>
    <w:rsid w:val="00AB3378"/>
    <w:rsid w:val="00AB4572"/>
    <w:rsid w:val="00AB45B4"/>
    <w:rsid w:val="00AB6A93"/>
    <w:rsid w:val="00AB7122"/>
    <w:rsid w:val="00AC7198"/>
    <w:rsid w:val="00AD05BC"/>
    <w:rsid w:val="00AD16E5"/>
    <w:rsid w:val="00AE2800"/>
    <w:rsid w:val="00AE42ED"/>
    <w:rsid w:val="00AE5929"/>
    <w:rsid w:val="00AF12EC"/>
    <w:rsid w:val="00AF4861"/>
    <w:rsid w:val="00AF53B4"/>
    <w:rsid w:val="00B07189"/>
    <w:rsid w:val="00B1621C"/>
    <w:rsid w:val="00B241C0"/>
    <w:rsid w:val="00B25CFF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0AE9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D5E"/>
    <w:rsid w:val="00C11F07"/>
    <w:rsid w:val="00C20AD8"/>
    <w:rsid w:val="00C21E45"/>
    <w:rsid w:val="00C2612B"/>
    <w:rsid w:val="00C32A4A"/>
    <w:rsid w:val="00C37416"/>
    <w:rsid w:val="00C404C3"/>
    <w:rsid w:val="00C42488"/>
    <w:rsid w:val="00C46E66"/>
    <w:rsid w:val="00C47210"/>
    <w:rsid w:val="00C50791"/>
    <w:rsid w:val="00C66811"/>
    <w:rsid w:val="00C73C77"/>
    <w:rsid w:val="00C749BB"/>
    <w:rsid w:val="00C7671A"/>
    <w:rsid w:val="00C87BA7"/>
    <w:rsid w:val="00C911A5"/>
    <w:rsid w:val="00C923A1"/>
    <w:rsid w:val="00C96BAF"/>
    <w:rsid w:val="00C971D2"/>
    <w:rsid w:val="00C97571"/>
    <w:rsid w:val="00CC1FD7"/>
    <w:rsid w:val="00CC2C8D"/>
    <w:rsid w:val="00CC5740"/>
    <w:rsid w:val="00CC64A6"/>
    <w:rsid w:val="00CE087A"/>
    <w:rsid w:val="00CE2537"/>
    <w:rsid w:val="00CE309E"/>
    <w:rsid w:val="00CE34C5"/>
    <w:rsid w:val="00CE4737"/>
    <w:rsid w:val="00D003BF"/>
    <w:rsid w:val="00D03613"/>
    <w:rsid w:val="00D14C76"/>
    <w:rsid w:val="00D27D9F"/>
    <w:rsid w:val="00D30877"/>
    <w:rsid w:val="00D4184A"/>
    <w:rsid w:val="00D45667"/>
    <w:rsid w:val="00D45BA7"/>
    <w:rsid w:val="00D4689F"/>
    <w:rsid w:val="00D46A43"/>
    <w:rsid w:val="00D5035E"/>
    <w:rsid w:val="00D5195A"/>
    <w:rsid w:val="00D53704"/>
    <w:rsid w:val="00D66ED6"/>
    <w:rsid w:val="00D70F23"/>
    <w:rsid w:val="00D728FB"/>
    <w:rsid w:val="00D72AC2"/>
    <w:rsid w:val="00D7413E"/>
    <w:rsid w:val="00D92F9F"/>
    <w:rsid w:val="00DA190D"/>
    <w:rsid w:val="00DA3A41"/>
    <w:rsid w:val="00DA4F1E"/>
    <w:rsid w:val="00DA6946"/>
    <w:rsid w:val="00DB01EA"/>
    <w:rsid w:val="00DB7882"/>
    <w:rsid w:val="00DD0519"/>
    <w:rsid w:val="00DF3FA5"/>
    <w:rsid w:val="00E0078D"/>
    <w:rsid w:val="00E107EF"/>
    <w:rsid w:val="00E1634D"/>
    <w:rsid w:val="00E172F3"/>
    <w:rsid w:val="00E206F6"/>
    <w:rsid w:val="00E2225B"/>
    <w:rsid w:val="00E268D0"/>
    <w:rsid w:val="00E347EC"/>
    <w:rsid w:val="00E42839"/>
    <w:rsid w:val="00E45796"/>
    <w:rsid w:val="00E57D14"/>
    <w:rsid w:val="00E61EC6"/>
    <w:rsid w:val="00E66A49"/>
    <w:rsid w:val="00E672BF"/>
    <w:rsid w:val="00E67C86"/>
    <w:rsid w:val="00E702BE"/>
    <w:rsid w:val="00E974BD"/>
    <w:rsid w:val="00EA0EDB"/>
    <w:rsid w:val="00EA29F4"/>
    <w:rsid w:val="00EB19AB"/>
    <w:rsid w:val="00EB7A38"/>
    <w:rsid w:val="00EC4B52"/>
    <w:rsid w:val="00ED1B66"/>
    <w:rsid w:val="00ED54AD"/>
    <w:rsid w:val="00ED707D"/>
    <w:rsid w:val="00EE2523"/>
    <w:rsid w:val="00EE2E96"/>
    <w:rsid w:val="00EE301F"/>
    <w:rsid w:val="00EE6693"/>
    <w:rsid w:val="00EF16F0"/>
    <w:rsid w:val="00F00ABF"/>
    <w:rsid w:val="00F11890"/>
    <w:rsid w:val="00F12D81"/>
    <w:rsid w:val="00F2333F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10D8"/>
    <w:rsid w:val="00FC228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  <w:style w:type="paragraph" w:customStyle="1" w:styleId="c17c18">
    <w:name w:val="c17 c18"/>
    <w:basedOn w:val="a"/>
    <w:uiPriority w:val="99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E443C"/>
    <w:rPr>
      <w:rFonts w:cs="Times New Roman"/>
    </w:rPr>
  </w:style>
  <w:style w:type="character" w:customStyle="1" w:styleId="c31c2">
    <w:name w:val="c31 c2"/>
    <w:basedOn w:val="a0"/>
    <w:uiPriority w:val="99"/>
    <w:rsid w:val="003E443C"/>
    <w:rPr>
      <w:rFonts w:cs="Times New Roman"/>
    </w:rPr>
  </w:style>
  <w:style w:type="character" w:customStyle="1" w:styleId="c2c31">
    <w:name w:val="c2 c31"/>
    <w:basedOn w:val="a0"/>
    <w:uiPriority w:val="99"/>
    <w:rsid w:val="003E443C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F0D05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uiPriority w:val="99"/>
    <w:rsid w:val="00AF12EC"/>
    <w:rPr>
      <w:lang w:eastAsia="en-US"/>
    </w:rPr>
  </w:style>
  <w:style w:type="character" w:customStyle="1" w:styleId="ad">
    <w:name w:val="Без интервала Знак Знак"/>
    <w:link w:val="ac"/>
    <w:uiPriority w:val="99"/>
    <w:locked/>
    <w:rsid w:val="00AF12EC"/>
    <w:rPr>
      <w:sz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314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147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21"/>
    <w:basedOn w:val="a"/>
    <w:uiPriority w:val="99"/>
    <w:rsid w:val="0090482D"/>
    <w:pPr>
      <w:widowControl w:val="0"/>
      <w:spacing w:after="0" w:line="240" w:lineRule="auto"/>
      <w:ind w:left="395"/>
      <w:outlineLvl w:val="2"/>
    </w:pPr>
    <w:rPr>
      <w:rFonts w:ascii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90482D"/>
    <w:rPr>
      <w:rFonts w:ascii="Times New Roman" w:hAnsi="Times New Roman"/>
      <w:sz w:val="22"/>
    </w:rPr>
  </w:style>
  <w:style w:type="paragraph" w:customStyle="1" w:styleId="msonormalcxspmiddlecxspmiddle">
    <w:name w:val="msonormalcxspmiddle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048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0482D"/>
    <w:rPr>
      <w:rFonts w:cs="Times New Roman"/>
    </w:rPr>
  </w:style>
  <w:style w:type="paragraph" w:customStyle="1" w:styleId="c5">
    <w:name w:val="c5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0482D"/>
    <w:rPr>
      <w:rFonts w:cs="Times New Roman"/>
    </w:rPr>
  </w:style>
  <w:style w:type="paragraph" w:styleId="af">
    <w:name w:val="No Spacing"/>
    <w:link w:val="11"/>
    <w:uiPriority w:val="99"/>
    <w:qFormat/>
    <w:rsid w:val="0090482D"/>
    <w:rPr>
      <w:rFonts w:eastAsia="Times New Roman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locked/>
    <w:rsid w:val="0090482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67C8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E67C8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67C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7C8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customStyle="1" w:styleId="25">
    <w:name w:val="Заголовок №2"/>
    <w:basedOn w:val="a"/>
    <w:link w:val="24"/>
    <w:rsid w:val="00E67C86"/>
    <w:pPr>
      <w:widowControl w:val="0"/>
      <w:shd w:val="clear" w:color="auto" w:fill="FFFFFF"/>
      <w:spacing w:before="420" w:after="0" w:line="480" w:lineRule="exact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  <w:style w:type="paragraph" w:customStyle="1" w:styleId="c17c18">
    <w:name w:val="c17 c18"/>
    <w:basedOn w:val="a"/>
    <w:uiPriority w:val="99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E443C"/>
    <w:rPr>
      <w:rFonts w:cs="Times New Roman"/>
    </w:rPr>
  </w:style>
  <w:style w:type="character" w:customStyle="1" w:styleId="c31c2">
    <w:name w:val="c31 c2"/>
    <w:basedOn w:val="a0"/>
    <w:uiPriority w:val="99"/>
    <w:rsid w:val="003E443C"/>
    <w:rPr>
      <w:rFonts w:cs="Times New Roman"/>
    </w:rPr>
  </w:style>
  <w:style w:type="character" w:customStyle="1" w:styleId="c2c31">
    <w:name w:val="c2 c31"/>
    <w:basedOn w:val="a0"/>
    <w:uiPriority w:val="99"/>
    <w:rsid w:val="003E443C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F0D05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uiPriority w:val="99"/>
    <w:rsid w:val="00AF12EC"/>
    <w:rPr>
      <w:lang w:eastAsia="en-US"/>
    </w:rPr>
  </w:style>
  <w:style w:type="character" w:customStyle="1" w:styleId="ad">
    <w:name w:val="Без интервала Знак Знак"/>
    <w:link w:val="ac"/>
    <w:uiPriority w:val="99"/>
    <w:locked/>
    <w:rsid w:val="00AF12EC"/>
    <w:rPr>
      <w:sz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314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147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21"/>
    <w:basedOn w:val="a"/>
    <w:uiPriority w:val="99"/>
    <w:rsid w:val="0090482D"/>
    <w:pPr>
      <w:widowControl w:val="0"/>
      <w:spacing w:after="0" w:line="240" w:lineRule="auto"/>
      <w:ind w:left="395"/>
      <w:outlineLvl w:val="2"/>
    </w:pPr>
    <w:rPr>
      <w:rFonts w:ascii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90482D"/>
    <w:rPr>
      <w:rFonts w:ascii="Times New Roman" w:hAnsi="Times New Roman"/>
      <w:sz w:val="22"/>
    </w:rPr>
  </w:style>
  <w:style w:type="paragraph" w:customStyle="1" w:styleId="msonormalcxspmiddlecxspmiddle">
    <w:name w:val="msonormalcxspmiddle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048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0482D"/>
    <w:rPr>
      <w:rFonts w:cs="Times New Roman"/>
    </w:rPr>
  </w:style>
  <w:style w:type="paragraph" w:customStyle="1" w:styleId="c5">
    <w:name w:val="c5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0482D"/>
    <w:rPr>
      <w:rFonts w:cs="Times New Roman"/>
    </w:rPr>
  </w:style>
  <w:style w:type="paragraph" w:styleId="af">
    <w:name w:val="No Spacing"/>
    <w:link w:val="11"/>
    <w:uiPriority w:val="99"/>
    <w:qFormat/>
    <w:rsid w:val="0090482D"/>
    <w:rPr>
      <w:rFonts w:eastAsia="Times New Roman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locked/>
    <w:rsid w:val="0090482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67C8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E67C8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67C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7C8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customStyle="1" w:styleId="25">
    <w:name w:val="Заголовок №2"/>
    <w:basedOn w:val="a"/>
    <w:link w:val="24"/>
    <w:rsid w:val="00E67C86"/>
    <w:pPr>
      <w:widowControl w:val="0"/>
      <w:shd w:val="clear" w:color="auto" w:fill="FFFFFF"/>
      <w:spacing w:before="420" w:after="0" w:line="480" w:lineRule="exact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tori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7599-5100-46F3-B1D8-F58B25FA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5377</Words>
  <Characters>40613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Ирина-14а</cp:lastModifiedBy>
  <cp:revision>10</cp:revision>
  <cp:lastPrinted>2022-05-20T06:52:00Z</cp:lastPrinted>
  <dcterms:created xsi:type="dcterms:W3CDTF">2022-05-18T13:06:00Z</dcterms:created>
  <dcterms:modified xsi:type="dcterms:W3CDTF">2022-06-08T10:33:00Z</dcterms:modified>
</cp:coreProperties>
</file>