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161C02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161C02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328E7">
      <w:pPr>
        <w:spacing w:line="36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ОДБ. </w:t>
      </w:r>
      <w:r w:rsidR="007A7204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АСТРОНОМИЯ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6C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685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A2847" w:rsidRPr="00106865" w:rsidRDefault="00FB6EC5" w:rsidP="002A284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2A2847" w:rsidRPr="00B6778D">
        <w:rPr>
          <w:rFonts w:ascii="Times New Roman" w:hAnsi="Times New Roman"/>
          <w:sz w:val="24"/>
          <w:szCs w:val="24"/>
        </w:rPr>
        <w:t>учебного предмета</w:t>
      </w:r>
      <w:r w:rsidR="002A2847"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>
        <w:rPr>
          <w:rFonts w:ascii="Times New Roman" w:hAnsi="Times New Roman" w:cs="Times New Roman"/>
          <w:sz w:val="24"/>
          <w:szCs w:val="24"/>
        </w:rPr>
        <w:t>«</w:t>
      </w:r>
      <w:r w:rsidRPr="00161C02">
        <w:rPr>
          <w:rFonts w:ascii="Times New Roman" w:hAnsi="Times New Roman" w:cs="Times New Roman"/>
          <w:sz w:val="24"/>
          <w:szCs w:val="24"/>
        </w:rPr>
        <w:t>Астрономия</w:t>
      </w:r>
      <w:r w:rsidR="002A2847">
        <w:rPr>
          <w:rFonts w:ascii="Times New Roman" w:hAnsi="Times New Roman" w:cs="Times New Roman"/>
          <w:sz w:val="24"/>
          <w:szCs w:val="24"/>
        </w:rPr>
        <w:t>»</w:t>
      </w: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по специальности </w:t>
      </w:r>
      <w:r w:rsidR="002A1648" w:rsidRPr="00D37373">
        <w:rPr>
          <w:rFonts w:ascii="Times New Roman" w:hAnsi="Times New Roman"/>
          <w:b/>
          <w:sz w:val="24"/>
          <w:szCs w:val="24"/>
        </w:rPr>
        <w:t>22.02.02 Металлургия цветных металлов</w:t>
      </w:r>
      <w:r w:rsidR="00E16803">
        <w:rPr>
          <w:rFonts w:ascii="Times New Roman" w:hAnsi="Times New Roman"/>
          <w:sz w:val="24"/>
          <w:szCs w:val="24"/>
        </w:rPr>
        <w:t xml:space="preserve"> </w:t>
      </w:r>
      <w:r w:rsidR="002A2847" w:rsidRPr="00D849C3">
        <w:rPr>
          <w:rFonts w:ascii="Times New Roman" w:hAnsi="Times New Roman"/>
          <w:b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FB6EC5" w:rsidRPr="00161C02" w:rsidRDefault="00FB6EC5" w:rsidP="002A2847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216CE8">
        <w:rPr>
          <w:rFonts w:ascii="Times New Roman" w:hAnsi="Times New Roman" w:cs="Times New Roman"/>
          <w:sz w:val="24"/>
          <w:szCs w:val="24"/>
        </w:rPr>
        <w:t>2</w:t>
      </w:r>
      <w:r w:rsidR="00DE6851">
        <w:rPr>
          <w:rFonts w:ascii="Times New Roman" w:hAnsi="Times New Roman" w:cs="Times New Roman"/>
          <w:sz w:val="24"/>
          <w:szCs w:val="24"/>
        </w:rPr>
        <w:t>1</w:t>
      </w:r>
    </w:p>
    <w:p w:rsidR="00FB6EC5" w:rsidRPr="00161C02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="0072465D" w:rsidRPr="00161C02">
        <w:rPr>
          <w:rFonts w:ascii="Times New Roman" w:hAnsi="Times New Roman" w:cs="Times New Roman"/>
          <w:sz w:val="24"/>
          <w:szCs w:val="24"/>
        </w:rPr>
        <w:t>Альмухаметова Г.Р.</w:t>
      </w:r>
      <w:r w:rsidRPr="00161C02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16CE8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BA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21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Pr="00161C02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pStyle w:val="a4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учебного предмета</w:t>
      </w:r>
    </w:p>
    <w:p w:rsidR="00BA339D" w:rsidRPr="00161C02" w:rsidRDefault="00BA339D" w:rsidP="00BA339D">
      <w:pPr>
        <w:pStyle w:val="a4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A339D" w:rsidRPr="00161C02" w:rsidRDefault="00BA339D" w:rsidP="00BA339D">
      <w:pPr>
        <w:pStyle w:val="a4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61C0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общеобразовательного цикла «Астрономия»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 xml:space="preserve">            1.2 Место учебного предмета в структуре ООП:</w:t>
      </w:r>
    </w:p>
    <w:p w:rsidR="00BA339D" w:rsidRPr="00161C02" w:rsidRDefault="00BA339D" w:rsidP="00161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161C02">
        <w:rPr>
          <w:rFonts w:ascii="Times New Roman" w:hAnsi="Times New Roman" w:cs="Times New Roman"/>
          <w:sz w:val="24"/>
          <w:szCs w:val="24"/>
        </w:rPr>
        <w:t xml:space="preserve">«Астрономия» </w:t>
      </w:r>
      <w:r w:rsidRPr="00161C02">
        <w:rPr>
          <w:rFonts w:ascii="Times New Roman" w:hAnsi="Times New Roman" w:cs="Times New Roman"/>
          <w:sz w:val="24"/>
          <w:szCs w:val="24"/>
          <w:lang w:eastAsia="ru-RU"/>
        </w:rPr>
        <w:t>является учебным предметом обязательной предметной области  ФГОС СОО и относится к базовым дисциплинам общеобразовательного учебного цикла</w:t>
      </w:r>
      <w:r w:rsidR="00B02E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1.3 Цели и задачи учебного предмета - требования к результатам освоения учебного предмета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готовность к служению Отечеству, его защите;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нравственное сознание и поведение на основе усвоения общечеловеческих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 xml:space="preserve">13) осознанный выбор будущей профессии и возможностей реализации собственных </w:t>
      </w:r>
      <w:r w:rsidRPr="00161C02">
        <w:lastRenderedPageBreak/>
        <w:t>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15) ответственное отношение к созданию семьи на основе осознанного принятия ценностей семейной жизни.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  <w:rPr>
          <w:b/>
        </w:rPr>
      </w:pPr>
      <w:r w:rsidRPr="00161C02">
        <w:rPr>
          <w:b/>
        </w:rPr>
        <w:t>Метапредметные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умение определять назначение и функции различных социальных институтов;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</w:pPr>
      <w:r w:rsidRPr="00161C02">
        <w:t>2) понимание сущности наблюдаемых во Вселенной явлений;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A339D" w:rsidRPr="00161C02" w:rsidRDefault="00BA339D" w:rsidP="00BA339D">
      <w:pPr>
        <w:pStyle w:val="s1"/>
        <w:shd w:val="clear" w:color="auto" w:fill="FFFFFF"/>
        <w:spacing w:before="0" w:beforeAutospacing="0" w:after="200" w:afterAutospacing="0"/>
        <w:jc w:val="both"/>
      </w:pPr>
      <w:r w:rsidRPr="00161C02"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311D8" w:rsidRDefault="009311D8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</w:t>
      </w:r>
      <w:r>
        <w:rPr>
          <w:rFonts w:ascii="Times New Roman" w:hAnsi="Times New Roman"/>
          <w:sz w:val="24"/>
          <w:szCs w:val="24"/>
        </w:rPr>
        <w:t>Астрономия</w:t>
      </w:r>
      <w:r w:rsidRPr="00D35A5C">
        <w:rPr>
          <w:rFonts w:ascii="Times New Roman" w:hAnsi="Times New Roman"/>
          <w:sz w:val="24"/>
          <w:szCs w:val="24"/>
        </w:rPr>
        <w:t xml:space="preserve">») на уровне среднего общего образования: </w:t>
      </w:r>
      <w:proofErr w:type="gramEnd"/>
    </w:p>
    <w:p w:rsidR="00D17760" w:rsidRDefault="00D17760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5FC" w:rsidRPr="00D35A5C" w:rsidRDefault="00F675FC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="00B5377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B53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b/>
          <w:sz w:val="24"/>
          <w:szCs w:val="24"/>
        </w:rPr>
        <w:t xml:space="preserve"> на базовом уровне научится</w:t>
      </w:r>
      <w:r w:rsidRPr="0080145D">
        <w:rPr>
          <w:rFonts w:ascii="Times New Roman" w:hAnsi="Times New Roman" w:cs="Times New Roman"/>
          <w:sz w:val="24"/>
          <w:szCs w:val="24"/>
        </w:rPr>
        <w:t>: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воспроизводить определения терминов и понятий (созвездие, высота и кульминация звезд и Солнца, эклиптика, местное, поясное, летнее и зимнее время); исторические</w:t>
      </w:r>
      <w:r w:rsidR="00FB6EC5" w:rsidRPr="0080145D"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сведения о становлении и развитии гелиоцентрической системы мира;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объяснять необходимость введения високосных лет и нового календарного стиля;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причины возникновения приливов на Земле и возмущений в движении тел Солнечной системы; механизм парникового эффекта и его значение для формирования и сохранения уникальной природы Земли;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механизм возникновения на Солнце грануляции и пятен; причины изменения светимости переменных звезд; смысл понятий (космология, Вселенная, модель Вселенной, Большой взрыв, реликтовое излучение); сущность астероидно-кометной опасности, возможности и способы ее предотвращения.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применять звездную карту для поиска на небе определенных созвездий и звезд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ычислять расстояние до планет по горизонтальному параллаксу, а их размеры — по угловым размерам и расстоянию; расстояние до звезд по годичному параллаксу;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формулировать законы Кеплера, определять массы планет на основе третьего (уточненного) закона Кеплера;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описывать особенности движения тел Солнечной системы под действием сил тяготения по орбитам с различным эксцентриситетом; природу Луны и объяснять причины ее отличия от Земли; закон Хаббла;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перечислять существенные различия природы двух групп планет и объяснять причины их возникновения;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 xml:space="preserve">- характеризовать природу малых тел Солнечной системы и объяснять причины их значительных различий; физическое состояние вещества Солнца и звезд и источники их энергии; особенности движения и маневров космических аппаратов для исследования тел Солнечной системы; основные параметры Галактики (размеры, состав, структура и кинематика); физические особенности объектов, возникающих на конечной стадии эволюции звезд: белых карликов, нейтронных звезд и черных дыр.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 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  <w:proofErr w:type="gramEnd"/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характерные особенности природы планет-гигантов,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их спутников и колец; явления метеора и болида, объяснять процессы, которые происходят при движении тел, влетающих в атмосферу планеты с космической скоростью; последствия падения на Землю крупных метеоритов;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объяснять - определять и различать понятия (звезда, модель звезды, светимость, парсек, световой год);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lastRenderedPageBreak/>
        <w:t>- описывать внутреннее строение Солнца и способы передачи энергии из центра к поверхности; наблюдаемые проявления солнечной активности и их влияние на Землю; механизм вспышек новых и сверхновых; этапы формирования и эволюции звезды;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называть основные отличительные особенности звезд различных последовательностей на диаграмме «спектр — светимость»;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модели различных типов звезд с моделью Солнца;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оценивать время существования звезд в зависимости от их массы;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определять расстояние до звездных скоплений и галактик по цефеидам на основе зависимости «период — светимость»;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распознавать типы галактик (спиральные, эллиптические, неправильные);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выводы А. Эйнштейна и А. А. Фридмана относительно модели Вселенной; - обосновывать справедливость модели Фридмана результатами наблюдений «красного смещения» в спектрах галактик;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формулировать - определять расстояние до галактик на основе закона Хаббла; по светимости сверхновых;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оценивать возраст Вселенной на основе постоянной Хаббла;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интерпретировать обнаружение реликтового излучения как свидетельство в пользу гипотезы горячей Вселенной;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классифицировать основные периоды эволюции Вселенной с момента начала ее расширения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>ольшого взрыва;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неизвестна.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 xml:space="preserve">1.4 Количество часов на освоение программы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75BD" w:rsidRPr="00161C02" w:rsidRDefault="00FB75BD" w:rsidP="00FB7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обязательная учебная нагрузка обучающегося 34</w:t>
      </w:r>
      <w:r w:rsidR="00F675FC">
        <w:rPr>
          <w:rFonts w:ascii="Times New Roman" w:hAnsi="Times New Roman" w:cs="Times New Roman"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sz w:val="24"/>
          <w:szCs w:val="24"/>
        </w:rPr>
        <w:t>часа</w:t>
      </w: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2 Структура и содержание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c>
          <w:tcPr>
            <w:tcW w:w="834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6EC5" w:rsidRPr="00161C02">
        <w:tc>
          <w:tcPr>
            <w:tcW w:w="957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 w:rsidR="009928CE"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«Астрономия»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FB6EC5" w:rsidRPr="00161C02"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rPr>
          <w:trHeight w:val="419"/>
        </w:trPr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413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6EC5" w:rsidRPr="00161C02">
        <w:trPr>
          <w:trHeight w:val="165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8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значение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2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координаты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движения небесных тел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Структура и масштабы Солнечной системы. Конфигурация и условия видимости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4A519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E773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1.Другие звездные системы — галактики. </w:t>
            </w:r>
          </w:p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 w:rsidP="004A5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 контрольная работа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6838" w:h="11906" w:orient="landscape"/>
          <w:pgMar w:top="568" w:right="1134" w:bottom="1701" w:left="1134" w:header="709" w:footer="709" w:gutter="0"/>
          <w:cols w:space="720"/>
        </w:sect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161C02">
        <w:rPr>
          <w:b/>
          <w:bCs/>
          <w:caps/>
        </w:rPr>
        <w:lastRenderedPageBreak/>
        <w:t xml:space="preserve">3. условия реализации </w:t>
      </w:r>
      <w:r w:rsidR="009928CE">
        <w:rPr>
          <w:b/>
          <w:bCs/>
        </w:rPr>
        <w:t>УЧЕБНОГО ПРЕДМЕТА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«Астрономия». </w:t>
      </w:r>
    </w:p>
    <w:p w:rsidR="008201EB" w:rsidRPr="008201EB" w:rsidRDefault="00FB6EC5" w:rsidP="0082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3D0078" w:rsidRPr="008201EB" w:rsidRDefault="003D0078" w:rsidP="001871D6">
      <w:pPr>
        <w:pStyle w:val="a4"/>
        <w:numPr>
          <w:ilvl w:val="0"/>
          <w:numId w:val="21"/>
        </w:numPr>
        <w:tabs>
          <w:tab w:val="clear" w:pos="9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посадочные места для  обучающихся- 30 мест;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рабочее место преподавателя;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доска;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 w:cs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 w:cs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D0078" w:rsidRPr="00374FDF" w:rsidRDefault="003D0078" w:rsidP="001871D6">
      <w:pPr>
        <w:pStyle w:val="a4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DF">
        <w:rPr>
          <w:rFonts w:ascii="Times New Roman" w:hAnsi="Times New Roman" w:cs="Times New Roman"/>
          <w:bCs/>
          <w:sz w:val="24"/>
          <w:szCs w:val="24"/>
        </w:rPr>
        <w:t>выход в сеть интернет;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предмету Астрономии: подвижная карта звездного неба, плакаты по темам курса, астрономический календарь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астрономии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 презентаций по темам дисциплины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комплект </w:t>
      </w:r>
      <w:proofErr w:type="spell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документации.</w:t>
      </w:r>
    </w:p>
    <w:p w:rsidR="00FB6EC5" w:rsidRPr="00161C02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161C02">
        <w:rPr>
          <w:b/>
          <w:bCs/>
        </w:rPr>
        <w:t>3.2. Информационное обеспечение обучения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B6EC5" w:rsidRPr="00161C02" w:rsidRDefault="00FB6EC5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Воронцов-Вельяминов  Б.А.,  Страут  Е.К., «Астрономия. Базовый  уровень»</w:t>
      </w:r>
      <w:r w:rsidR="00894D41" w:rsidRPr="00161C02">
        <w:rPr>
          <w:rFonts w:ascii="Times New Roman" w:hAnsi="Times New Roman" w:cs="Times New Roman"/>
          <w:sz w:val="24"/>
          <w:szCs w:val="24"/>
        </w:rPr>
        <w:t xml:space="preserve">.  11  класс, </w:t>
      </w:r>
      <w:proofErr w:type="gramStart"/>
      <w:r w:rsidR="00894D41" w:rsidRPr="00161C02">
        <w:rPr>
          <w:rFonts w:ascii="Times New Roman" w:hAnsi="Times New Roman" w:cs="Times New Roman"/>
          <w:sz w:val="24"/>
          <w:szCs w:val="24"/>
        </w:rPr>
        <w:t>Издательство-ДРОФ</w:t>
      </w:r>
      <w:proofErr w:type="gramEnd"/>
      <w:r w:rsidR="00894D41" w:rsidRPr="00161C02">
        <w:rPr>
          <w:rFonts w:ascii="Times New Roman" w:hAnsi="Times New Roman" w:cs="Times New Roman"/>
          <w:sz w:val="24"/>
          <w:szCs w:val="24"/>
        </w:rPr>
        <w:t>, 2017</w:t>
      </w:r>
      <w:r w:rsidRPr="00161C02">
        <w:rPr>
          <w:rFonts w:ascii="Times New Roman" w:hAnsi="Times New Roman" w:cs="Times New Roman"/>
          <w:sz w:val="24"/>
          <w:szCs w:val="24"/>
        </w:rPr>
        <w:t>.</w:t>
      </w:r>
    </w:p>
    <w:p w:rsidR="00FB6EC5" w:rsidRDefault="00FB6EC5" w:rsidP="002F7DE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C02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161C02" w:rsidRPr="00161C02" w:rsidRDefault="00161C02" w:rsidP="00161C0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В.М. Чаругин. Астрономия. 10 – 11»/ М.: Просвещение, 20</w:t>
      </w:r>
      <w:r w:rsidR="00B53776">
        <w:rPr>
          <w:rFonts w:ascii="Times New Roman" w:hAnsi="Times New Roman" w:cs="Times New Roman"/>
          <w:sz w:val="24"/>
          <w:szCs w:val="24"/>
        </w:rPr>
        <w:t>21</w:t>
      </w:r>
      <w:r w:rsidRPr="00161C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1C02" w:rsidRPr="00161C02" w:rsidRDefault="00161C02" w:rsidP="00161C02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Н.Н. Гомулина. Открытая астрономия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«Физматлит», 2017 г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FB6EC5" w:rsidRPr="00161C02" w:rsidRDefault="000B0787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0B0787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pentest.rusff.ru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FB6EC5" w:rsidRPr="00161C02" w:rsidRDefault="000B0787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bookitut.ru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FB6EC5" w:rsidRPr="00161C02" w:rsidRDefault="000B0787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Контроль и оценка результатов освоения </w:t>
      </w:r>
      <w:r w:rsidR="009928C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tbl>
      <w:tblPr>
        <w:tblW w:w="110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785"/>
      </w:tblGrid>
      <w:tr w:rsidR="00FB6EC5" w:rsidRPr="00161C02" w:rsidTr="008F52F8">
        <w:tc>
          <w:tcPr>
            <w:tcW w:w="6237" w:type="dxa"/>
          </w:tcPr>
          <w:p w:rsidR="00FB6EC5" w:rsidRPr="00161C02" w:rsidRDefault="000E68A6" w:rsidP="00B53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  <w:proofErr w:type="gramStart"/>
            <w:r w:rsidR="00B53776" w:rsidRPr="00061B32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FB6EC5" w:rsidRPr="00161C02" w:rsidRDefault="000E68A6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6EC5" w:rsidRPr="00161C02" w:rsidTr="008F52F8">
        <w:tc>
          <w:tcPr>
            <w:tcW w:w="6237" w:type="dxa"/>
          </w:tcPr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(созвездие, высота и кульминация </w:t>
            </w:r>
            <w:r w:rsid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звезд и Солнца, эклиптика, местное, поясное, летнее и зимнее время);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необходимость введения високосных лет и нового календарного стиля;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применять звездную карту для поиска на небе определенных созвездий и звезд.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воспроизводить исторические сведения о становлении и развитии гелиоцентрической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мира;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(конфигурация планет, </w:t>
            </w:r>
            <w:proofErr w:type="gramEnd"/>
          </w:p>
          <w:p w:rsidR="002F7DE4" w:rsidRPr="002F7DE4" w:rsidRDefault="002F7DE4" w:rsidP="00B53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синодический и сидерический периоды обращения планет, горизонтальный параллакс, угловые размеры объекта, астрономическая единица);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планет по горизонтальному параллаксу, а их размеры по угловым размерам и расстоянию;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законы Кеплера, определять массы планет на основе третьего (уточненного) закона Кеплера;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особенности движения тел Солнечной системы под действием сил тяготения по орбитам с различным эксцентриситетом;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возникновения приливов на Земле и возмущений в движении тел Солнечной системы; </w:t>
            </w:r>
          </w:p>
          <w:p w:rsidR="002F7DE4" w:rsidRPr="002F7DE4" w:rsidRDefault="002F7DE4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особенности движения и маневров космических аппаратов для исследования тел Солнечной системы.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      </w:r>
            <w:proofErr w:type="gramEnd"/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природу Луны и объяснять причины ее отличия от Земли;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перечислять существенные различия природы двух групп планет и объяснять причины их возникновения;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— объяснять механизм парникового эффекта и его значение для формирования и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сохранения уникальной природы Земли;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характерные особенности природы планет-гигантов, их спутников и колец;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природу малых тел Солнечной системы и объяснять причины их значительных различий;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      </w:r>
          </w:p>
          <w:p w:rsidR="002F7DE4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последствия падения на Землю крупных метеоритов;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>— объяснять сущность астероидно-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ометной опасности,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возможности и способы ее предотвращения.                                                           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(звезда, модель звезды, светимость, парсек, световой год);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физическое состояние вещества Солнца и звезд и источники их энергии;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внутреннее строение Солнца и способы передачи энергии из центра к поверхности;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возникновения на Солнце грануляции и пятен;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наблюдаемые проявления солнечной активности и их влияние на Землю;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звезд по годичному параллаксу;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называть основные отличительные особенности звезд различных последовательностей на диаграмме «спектр - светимость»;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модели различных типов звезд с моделью Солнца;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изменения светимости переменных звезд;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механизм вспышек Новых и Сверхновых;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время существования звезд в зависимости от их массы;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этапы формирования и эволюции звезды; </w:t>
            </w:r>
          </w:p>
          <w:p w:rsid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физические особенности объектов, возникающих на конечной стадии эволюции звезд: белых карликов, нейтронных звезд и черных дыр.                                                  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смысл понятий (космология, Вселенная, модель Вселенной, Большой взрыв, реликтовое излучение);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основные параметры Галактики (размеры, состав, структура и кинематика);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звездных скоплений и галактик по цефеидам на основе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зависимости «период — светимость»;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распознавать типы галактик (спиральные,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эллиптические, неправильные);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выводы А. Эйнштейна и А. А. Фридмана относительно модели Вселенной;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обосновывать справедливость модели Фридмана результатами наблюдений «красного смещения» в спектрах галактик;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 Хаббла;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галактик на основе закона Хаббла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возраст Вселенной на основе постоянной Хаббла;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интерпретировать обнаружение реликтового излучения как свидетельство в пользу гипотезы Горячей Вселенной; </w:t>
            </w:r>
          </w:p>
          <w:p w:rsidR="000E68A6" w:rsidRPr="000E68A6" w:rsidRDefault="000E68A6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классифицировать основные периоды эволюции Вселенной с момента начала ее расширения — Большого взрыва;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интерпретировать современные данные об ускорении расширения Вселенной как </w:t>
            </w:r>
          </w:p>
          <w:p w:rsidR="000E68A6" w:rsidRPr="000E68A6" w:rsidRDefault="000E68A6" w:rsidP="00B53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 действия антитяготения «темной энергии» — вида материи, природа которой еще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неизвестна</w:t>
            </w:r>
            <w:r w:rsidR="008F5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6EC5" w:rsidRPr="00161C02" w:rsidRDefault="008F52F8" w:rsidP="00B537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</w:r>
            <w:r w:rsidR="000E68A6">
              <w:t xml:space="preserve"> 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систематизировать знания о методах исследования и </w:t>
            </w:r>
            <w:proofErr w:type="gramStart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временном состоянии проблемы существования жизни во Вселенной. </w:t>
            </w:r>
          </w:p>
        </w:tc>
        <w:tc>
          <w:tcPr>
            <w:tcW w:w="4785" w:type="dxa"/>
          </w:tcPr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="00B5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информационных технологий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E68A6" w:rsidRDefault="000E68A6" w:rsidP="008F52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Pr="00161C02" w:rsidRDefault="000E68A6" w:rsidP="000E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F8" w:rsidRPr="000E68A6" w:rsidRDefault="008F52F8" w:rsidP="008F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8F52F8" w:rsidRPr="000E68A6" w:rsidRDefault="008F52F8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>
      <w:pPr>
        <w:rPr>
          <w:rFonts w:ascii="Times New Roman" w:hAnsi="Times New Roman" w:cs="Times New Roman"/>
          <w:sz w:val="24"/>
          <w:szCs w:val="24"/>
        </w:rPr>
      </w:pPr>
    </w:p>
    <w:sectPr w:rsidR="00FB6EC5" w:rsidRPr="00161C02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6829"/>
    <w:multiLevelType w:val="hybridMultilevel"/>
    <w:tmpl w:val="4A20458E"/>
    <w:lvl w:ilvl="0" w:tplc="1A769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7B4E"/>
    <w:multiLevelType w:val="hybridMultilevel"/>
    <w:tmpl w:val="32AA1E2E"/>
    <w:lvl w:ilvl="0" w:tplc="31982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28E7"/>
    <w:rsid w:val="00003D66"/>
    <w:rsid w:val="00045AF7"/>
    <w:rsid w:val="00061B32"/>
    <w:rsid w:val="00070784"/>
    <w:rsid w:val="000828F6"/>
    <w:rsid w:val="000A1ACD"/>
    <w:rsid w:val="000B0787"/>
    <w:rsid w:val="000E68A6"/>
    <w:rsid w:val="00161C02"/>
    <w:rsid w:val="001871D6"/>
    <w:rsid w:val="00216CE8"/>
    <w:rsid w:val="0023146A"/>
    <w:rsid w:val="00261C5C"/>
    <w:rsid w:val="00274E70"/>
    <w:rsid w:val="002A1648"/>
    <w:rsid w:val="002A2847"/>
    <w:rsid w:val="002C3D75"/>
    <w:rsid w:val="002F284C"/>
    <w:rsid w:val="002F7DE4"/>
    <w:rsid w:val="00322939"/>
    <w:rsid w:val="003C2410"/>
    <w:rsid w:val="003D0078"/>
    <w:rsid w:val="003E222E"/>
    <w:rsid w:val="0043757D"/>
    <w:rsid w:val="004571DF"/>
    <w:rsid w:val="004718E2"/>
    <w:rsid w:val="00474B72"/>
    <w:rsid w:val="004867FD"/>
    <w:rsid w:val="004A519E"/>
    <w:rsid w:val="00516632"/>
    <w:rsid w:val="005300B3"/>
    <w:rsid w:val="005636FA"/>
    <w:rsid w:val="00592839"/>
    <w:rsid w:val="005B5941"/>
    <w:rsid w:val="005D58DA"/>
    <w:rsid w:val="006537D5"/>
    <w:rsid w:val="00672CF8"/>
    <w:rsid w:val="006D7C57"/>
    <w:rsid w:val="006E272C"/>
    <w:rsid w:val="0072465D"/>
    <w:rsid w:val="007A27F5"/>
    <w:rsid w:val="007A7204"/>
    <w:rsid w:val="007E473C"/>
    <w:rsid w:val="007F1563"/>
    <w:rsid w:val="0080145D"/>
    <w:rsid w:val="008201EB"/>
    <w:rsid w:val="00827341"/>
    <w:rsid w:val="00894D41"/>
    <w:rsid w:val="008C762E"/>
    <w:rsid w:val="008F52F8"/>
    <w:rsid w:val="009311D8"/>
    <w:rsid w:val="009928CE"/>
    <w:rsid w:val="00A37ADA"/>
    <w:rsid w:val="00A62604"/>
    <w:rsid w:val="00A935CC"/>
    <w:rsid w:val="00AE5F6F"/>
    <w:rsid w:val="00B02E8C"/>
    <w:rsid w:val="00B5110E"/>
    <w:rsid w:val="00B53776"/>
    <w:rsid w:val="00B93473"/>
    <w:rsid w:val="00BA2B00"/>
    <w:rsid w:val="00BA339D"/>
    <w:rsid w:val="00BA6E20"/>
    <w:rsid w:val="00C22C3F"/>
    <w:rsid w:val="00C2600B"/>
    <w:rsid w:val="00C6072E"/>
    <w:rsid w:val="00CC1D06"/>
    <w:rsid w:val="00CD0969"/>
    <w:rsid w:val="00D17760"/>
    <w:rsid w:val="00D83935"/>
    <w:rsid w:val="00DC2A74"/>
    <w:rsid w:val="00DC3ED2"/>
    <w:rsid w:val="00DE6851"/>
    <w:rsid w:val="00E16803"/>
    <w:rsid w:val="00E52406"/>
    <w:rsid w:val="00E74757"/>
    <w:rsid w:val="00E7738E"/>
    <w:rsid w:val="00E95194"/>
    <w:rsid w:val="00ED2311"/>
    <w:rsid w:val="00EF4F37"/>
    <w:rsid w:val="00F00B3A"/>
    <w:rsid w:val="00F328E7"/>
    <w:rsid w:val="00F426D5"/>
    <w:rsid w:val="00F675FC"/>
    <w:rsid w:val="00F75F55"/>
    <w:rsid w:val="00F90BC5"/>
    <w:rsid w:val="00FA6028"/>
    <w:rsid w:val="00FB6EC5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D5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A3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test.rusff.ru/viewtopic.php?id=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mulina.orc.ru" TargetMode="External"/><Relationship Id="rId10" Type="http://schemas.openxmlformats.org/officeDocument/2006/relationships/hyperlink" Target="http://www.myastron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tut.ru/Kurs-obshhej-astronom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Aceron</cp:lastModifiedBy>
  <cp:revision>11</cp:revision>
  <dcterms:created xsi:type="dcterms:W3CDTF">2021-04-20T06:47:00Z</dcterms:created>
  <dcterms:modified xsi:type="dcterms:W3CDTF">2021-05-18T01:28:00Z</dcterms:modified>
</cp:coreProperties>
</file>