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FF" w:rsidRPr="00C911A5" w:rsidRDefault="00B25CFF"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МИНИСТЕРСТВО ОБРАЗОВАНИЯ ОРЕНБУРГСКОЙ ОБЛАСТИ</w:t>
      </w:r>
    </w:p>
    <w:p w:rsidR="00B25CFF" w:rsidRPr="00C911A5" w:rsidRDefault="00B25CFF"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B25CFF" w:rsidRPr="00C911A5" w:rsidRDefault="00B25CFF"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B25CFF" w:rsidRPr="00C911A5" w:rsidRDefault="00B25CFF"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B25CFF" w:rsidRPr="00C911A5" w:rsidRDefault="00B25CFF"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B25CFF" w:rsidRPr="00C911A5" w:rsidRDefault="00B25CFF"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B25CFF" w:rsidRPr="00C911A5" w:rsidRDefault="00B25CFF" w:rsidP="00C911A5">
      <w:pPr>
        <w:widowControl w:val="0"/>
        <w:spacing w:after="0" w:line="240" w:lineRule="auto"/>
        <w:jc w:val="center"/>
        <w:rPr>
          <w:rFonts w:ascii="Times New Roman" w:hAnsi="Times New Roman"/>
          <w:b/>
          <w:sz w:val="28"/>
          <w:szCs w:val="28"/>
        </w:rPr>
      </w:pPr>
    </w:p>
    <w:p w:rsidR="00B25CFF" w:rsidRPr="00C911A5" w:rsidRDefault="00B25CFF" w:rsidP="00C911A5">
      <w:pPr>
        <w:widowControl w:val="0"/>
        <w:spacing w:after="0" w:line="240" w:lineRule="auto"/>
        <w:jc w:val="both"/>
        <w:rPr>
          <w:rFonts w:ascii="Times New Roman" w:hAnsi="Times New Roman"/>
          <w:b/>
          <w:sz w:val="28"/>
          <w:szCs w:val="28"/>
        </w:rPr>
      </w:pPr>
    </w:p>
    <w:p w:rsidR="00B25CFF" w:rsidRPr="00C911A5" w:rsidRDefault="00B25CFF" w:rsidP="00C911A5">
      <w:pPr>
        <w:widowControl w:val="0"/>
        <w:spacing w:after="0" w:line="240" w:lineRule="auto"/>
        <w:jc w:val="both"/>
        <w:rPr>
          <w:rFonts w:ascii="Times New Roman" w:hAnsi="Times New Roman"/>
          <w:b/>
          <w:bCs/>
          <w:sz w:val="28"/>
          <w:szCs w:val="28"/>
        </w:rPr>
      </w:pPr>
    </w:p>
    <w:p w:rsidR="00B25CFF" w:rsidRPr="00C911A5" w:rsidRDefault="00B25CFF" w:rsidP="00C911A5">
      <w:pPr>
        <w:widowControl w:val="0"/>
        <w:spacing w:after="0" w:line="240" w:lineRule="auto"/>
        <w:jc w:val="both"/>
        <w:rPr>
          <w:rFonts w:ascii="Times New Roman" w:hAnsi="Times New Roman"/>
          <w:sz w:val="28"/>
          <w:szCs w:val="28"/>
        </w:rPr>
      </w:pPr>
    </w:p>
    <w:p w:rsidR="00B25CFF" w:rsidRPr="00C911A5" w:rsidRDefault="00B25CFF" w:rsidP="00C911A5">
      <w:pPr>
        <w:widowControl w:val="0"/>
        <w:spacing w:after="0" w:line="240" w:lineRule="auto"/>
        <w:jc w:val="both"/>
        <w:rPr>
          <w:rFonts w:ascii="Times New Roman" w:hAnsi="Times New Roman"/>
          <w:sz w:val="28"/>
          <w:szCs w:val="28"/>
        </w:rPr>
      </w:pPr>
    </w:p>
    <w:p w:rsidR="00B25CFF" w:rsidRPr="00C911A5" w:rsidRDefault="00B25CFF" w:rsidP="00C911A5">
      <w:pPr>
        <w:widowControl w:val="0"/>
        <w:spacing w:after="0" w:line="240" w:lineRule="auto"/>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УЧЕБНОГО ПРЕДМЕТА</w:t>
      </w:r>
    </w:p>
    <w:p w:rsidR="00B25CFF" w:rsidRPr="00C47210"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ОДБ. 05</w:t>
      </w:r>
      <w:r w:rsidRPr="00C47210">
        <w:rPr>
          <w:rFonts w:ascii="Times New Roman" w:hAnsi="Times New Roman"/>
          <w:b/>
          <w:sz w:val="28"/>
          <w:szCs w:val="28"/>
        </w:rPr>
        <w:t xml:space="preserve"> </w:t>
      </w:r>
      <w:r>
        <w:rPr>
          <w:rFonts w:ascii="Times New Roman" w:hAnsi="Times New Roman"/>
          <w:b/>
          <w:sz w:val="28"/>
          <w:szCs w:val="28"/>
        </w:rPr>
        <w:t>ХИМИЯ</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spacing w:after="0" w:line="240" w:lineRule="auto"/>
        <w:ind w:right="14"/>
        <w:jc w:val="both"/>
        <w:rPr>
          <w:rFonts w:ascii="Times New Roman" w:hAnsi="Times New Roman"/>
          <w:sz w:val="28"/>
          <w:szCs w:val="28"/>
        </w:rPr>
      </w:pPr>
    </w:p>
    <w:p w:rsidR="00B25CFF" w:rsidRPr="00C911A5" w:rsidRDefault="00B25CFF"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2020</w:t>
      </w:r>
    </w:p>
    <w:p w:rsidR="00B25CFF" w:rsidRDefault="00B25CFF" w:rsidP="00C911A5">
      <w:pPr>
        <w:widowControl w:val="0"/>
        <w:tabs>
          <w:tab w:val="left" w:pos="3360"/>
          <w:tab w:val="center" w:pos="5237"/>
        </w:tabs>
        <w:spacing w:after="0" w:line="240" w:lineRule="auto"/>
        <w:ind w:right="14"/>
        <w:jc w:val="both"/>
        <w:rPr>
          <w:rFonts w:ascii="Times New Roman" w:hAnsi="Times New Roman"/>
          <w:b/>
          <w:sz w:val="28"/>
          <w:szCs w:val="28"/>
        </w:rPr>
      </w:pPr>
    </w:p>
    <w:p w:rsidR="00B25CFF" w:rsidRPr="00C911A5" w:rsidRDefault="00B25CFF" w:rsidP="00C911A5">
      <w:pPr>
        <w:widowControl w:val="0"/>
        <w:tabs>
          <w:tab w:val="left" w:pos="3360"/>
          <w:tab w:val="center" w:pos="5237"/>
        </w:tabs>
        <w:spacing w:after="0" w:line="240" w:lineRule="auto"/>
        <w:ind w:right="14"/>
        <w:jc w:val="both"/>
        <w:rPr>
          <w:rFonts w:ascii="Times New Roman" w:hAnsi="Times New Roman"/>
          <w:b/>
          <w:sz w:val="28"/>
          <w:szCs w:val="28"/>
        </w:rPr>
      </w:pPr>
    </w:p>
    <w:p w:rsidR="00B25CFF" w:rsidRPr="001C2C3F" w:rsidRDefault="00B25CFF"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lastRenderedPageBreak/>
        <w:t xml:space="preserve">Рабочая программа учебного предмета «Химия» по специальности 22.02.02 Металлургия цветных металлов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ab/>
        <w:t>Год начала подготовки: 2020</w:t>
      </w:r>
      <w:r w:rsidRPr="001C2C3F">
        <w:rPr>
          <w:rFonts w:ascii="Times New Roman" w:hAnsi="Times New Roman"/>
          <w:sz w:val="24"/>
          <w:szCs w:val="24"/>
        </w:rPr>
        <w:tab/>
      </w:r>
    </w:p>
    <w:p w:rsidR="00B25CFF" w:rsidRPr="00C911A5" w:rsidRDefault="00B25CFF" w:rsidP="00C911A5">
      <w:pPr>
        <w:widowControl w:val="0"/>
        <w:spacing w:after="0" w:line="240" w:lineRule="auto"/>
        <w:ind w:firstLine="709"/>
        <w:jc w:val="both"/>
        <w:rPr>
          <w:rFonts w:ascii="Times New Roman" w:hAnsi="Times New Roman"/>
          <w:sz w:val="24"/>
          <w:szCs w:val="24"/>
        </w:rPr>
      </w:pPr>
      <w:r w:rsidRPr="001C2C3F">
        <w:rPr>
          <w:rFonts w:ascii="Times New Roman" w:hAnsi="Times New Roman"/>
          <w:sz w:val="24"/>
          <w:szCs w:val="24"/>
        </w:rPr>
        <w:t>Организация-разработчик:  ГАПОУ  МИК</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Pr="00C911A5">
        <w:rPr>
          <w:rFonts w:ascii="Times New Roman" w:hAnsi="Times New Roman"/>
          <w:sz w:val="24"/>
          <w:szCs w:val="24"/>
        </w:rPr>
        <w:t xml:space="preserve">Составитель:  </w:t>
      </w:r>
      <w:r>
        <w:rPr>
          <w:rFonts w:ascii="Times New Roman" w:hAnsi="Times New Roman"/>
          <w:sz w:val="24"/>
          <w:szCs w:val="24"/>
        </w:rPr>
        <w:tab/>
        <w:t>Мухаметова Г.П.</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преподаватель</w:t>
      </w:r>
      <w:r w:rsidRPr="00C911A5">
        <w:rPr>
          <w:rFonts w:ascii="Times New Roman" w:hAnsi="Times New Roman"/>
          <w:sz w:val="24"/>
          <w:szCs w:val="24"/>
        </w:rPr>
        <w:t xml:space="preserve"> </w:t>
      </w:r>
      <w:r>
        <w:rPr>
          <w:rFonts w:ascii="Times New Roman" w:hAnsi="Times New Roman"/>
          <w:sz w:val="24"/>
          <w:szCs w:val="24"/>
        </w:rPr>
        <w:t xml:space="preserve">химии </w:t>
      </w:r>
      <w:r w:rsidRPr="00C911A5">
        <w:rPr>
          <w:rFonts w:ascii="Times New Roman" w:hAnsi="Times New Roman"/>
          <w:sz w:val="24"/>
          <w:szCs w:val="24"/>
        </w:rPr>
        <w:t>ГАПОУ МИК</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B25CFF" w:rsidRPr="00C911A5"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C911A5" w:rsidRDefault="00B25CFF" w:rsidP="00C911A5">
      <w:pPr>
        <w:widowControl w:val="0"/>
        <w:shd w:val="clear" w:color="auto" w:fill="FFFFFF"/>
        <w:spacing w:after="0" w:line="240" w:lineRule="auto"/>
        <w:jc w:val="both"/>
        <w:rPr>
          <w:rFonts w:ascii="Times New Roman" w:hAnsi="Times New Roman"/>
          <w:spacing w:val="-3"/>
          <w:sz w:val="24"/>
          <w:szCs w:val="24"/>
        </w:rPr>
      </w:pPr>
    </w:p>
    <w:p w:rsidR="00B25CFF" w:rsidRPr="001C2C3F" w:rsidRDefault="00B25CFF" w:rsidP="00C911A5">
      <w:pPr>
        <w:widowControl w:val="0"/>
        <w:spacing w:after="0" w:line="240" w:lineRule="auto"/>
        <w:jc w:val="both"/>
        <w:rPr>
          <w:rFonts w:ascii="Times New Roman" w:hAnsi="Times New Roman"/>
          <w:b/>
          <w:sz w:val="24"/>
          <w:szCs w:val="24"/>
        </w:rPr>
      </w:pPr>
      <w:r w:rsidRPr="001C2C3F">
        <w:rPr>
          <w:rFonts w:ascii="Times New Roman" w:hAnsi="Times New Roman"/>
          <w:b/>
          <w:sz w:val="24"/>
          <w:szCs w:val="24"/>
        </w:rPr>
        <w:lastRenderedPageBreak/>
        <w:t>Содержание</w:t>
      </w:r>
    </w:p>
    <w:p w:rsidR="00B25CFF" w:rsidRPr="001C2C3F" w:rsidRDefault="00B25CFF" w:rsidP="00C911A5">
      <w:pPr>
        <w:widowControl w:val="0"/>
        <w:spacing w:after="0" w:line="240" w:lineRule="auto"/>
        <w:jc w:val="both"/>
        <w:rPr>
          <w:rFonts w:ascii="Times New Roman" w:hAnsi="Times New Roman"/>
          <w:b/>
          <w:sz w:val="24"/>
          <w:szCs w:val="24"/>
        </w:rPr>
      </w:pPr>
    </w:p>
    <w:tbl>
      <w:tblPr>
        <w:tblW w:w="0" w:type="auto"/>
        <w:tblInd w:w="675" w:type="dxa"/>
        <w:tblLook w:val="00A0"/>
      </w:tblPr>
      <w:tblGrid>
        <w:gridCol w:w="551"/>
        <w:gridCol w:w="7104"/>
        <w:gridCol w:w="709"/>
      </w:tblGrid>
      <w:tr w:rsidR="00B25CFF" w:rsidRPr="001C2C3F" w:rsidTr="001C2C3F">
        <w:tc>
          <w:tcPr>
            <w:tcW w:w="551"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1</w:t>
            </w:r>
          </w:p>
        </w:tc>
        <w:tc>
          <w:tcPr>
            <w:tcW w:w="7104"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Паспорт рабочей программы учебного предмета</w:t>
            </w:r>
          </w:p>
        </w:tc>
        <w:tc>
          <w:tcPr>
            <w:tcW w:w="709" w:type="dxa"/>
          </w:tcPr>
          <w:p w:rsidR="00B25CFF" w:rsidRPr="001C2C3F" w:rsidRDefault="00B25CFF" w:rsidP="00C911A5">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4</w:t>
            </w:r>
          </w:p>
        </w:tc>
      </w:tr>
      <w:tr w:rsidR="00B25CFF" w:rsidRPr="001C2C3F" w:rsidTr="001C2C3F">
        <w:tc>
          <w:tcPr>
            <w:tcW w:w="551"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2</w:t>
            </w:r>
          </w:p>
        </w:tc>
        <w:tc>
          <w:tcPr>
            <w:tcW w:w="7104"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Структура и содержание учебного предмета</w:t>
            </w:r>
          </w:p>
        </w:tc>
        <w:tc>
          <w:tcPr>
            <w:tcW w:w="709" w:type="dxa"/>
          </w:tcPr>
          <w:p w:rsidR="00B25CFF" w:rsidRPr="001C2C3F" w:rsidRDefault="00B25CFF" w:rsidP="00C911A5">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8</w:t>
            </w:r>
          </w:p>
        </w:tc>
      </w:tr>
      <w:tr w:rsidR="00B25CFF" w:rsidRPr="001C2C3F" w:rsidTr="001C2C3F">
        <w:tc>
          <w:tcPr>
            <w:tcW w:w="551"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3</w:t>
            </w:r>
          </w:p>
        </w:tc>
        <w:tc>
          <w:tcPr>
            <w:tcW w:w="7104"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Условия реализации рабочей программы учебного предмета</w:t>
            </w:r>
          </w:p>
        </w:tc>
        <w:tc>
          <w:tcPr>
            <w:tcW w:w="709" w:type="dxa"/>
          </w:tcPr>
          <w:p w:rsidR="00B25CFF" w:rsidRPr="001C2C3F" w:rsidRDefault="00B25CFF" w:rsidP="00C47210">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19</w:t>
            </w:r>
          </w:p>
        </w:tc>
      </w:tr>
      <w:tr w:rsidR="00B25CFF" w:rsidRPr="00C911A5" w:rsidTr="001C2C3F">
        <w:tc>
          <w:tcPr>
            <w:tcW w:w="551"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4</w:t>
            </w:r>
          </w:p>
        </w:tc>
        <w:tc>
          <w:tcPr>
            <w:tcW w:w="7104" w:type="dxa"/>
          </w:tcPr>
          <w:p w:rsidR="00B25CFF" w:rsidRPr="001C2C3F" w:rsidRDefault="00B25CFF" w:rsidP="00C911A5">
            <w:pPr>
              <w:widowControl w:val="0"/>
              <w:spacing w:after="0" w:line="240" w:lineRule="auto"/>
              <w:jc w:val="both"/>
              <w:rPr>
                <w:rFonts w:ascii="Times New Roman" w:hAnsi="Times New Roman"/>
                <w:sz w:val="24"/>
                <w:szCs w:val="24"/>
              </w:rPr>
            </w:pPr>
            <w:r w:rsidRPr="001C2C3F">
              <w:rPr>
                <w:rFonts w:ascii="Times New Roman" w:hAnsi="Times New Roman"/>
                <w:sz w:val="24"/>
                <w:szCs w:val="24"/>
              </w:rPr>
              <w:t>Контроль и оценка результатов освоения учебного предмета</w:t>
            </w:r>
          </w:p>
        </w:tc>
        <w:tc>
          <w:tcPr>
            <w:tcW w:w="709" w:type="dxa"/>
          </w:tcPr>
          <w:p w:rsidR="00B25CFF" w:rsidRPr="001C2C3F" w:rsidRDefault="00B25CFF" w:rsidP="00C47210">
            <w:pPr>
              <w:widowControl w:val="0"/>
              <w:spacing w:after="0" w:line="240" w:lineRule="auto"/>
              <w:jc w:val="both"/>
              <w:rPr>
                <w:rFonts w:ascii="Times New Roman" w:hAnsi="Times New Roman"/>
                <w:color w:val="000000"/>
                <w:sz w:val="24"/>
                <w:szCs w:val="24"/>
              </w:rPr>
            </w:pPr>
            <w:r w:rsidRPr="001C2C3F">
              <w:rPr>
                <w:rFonts w:ascii="Times New Roman" w:hAnsi="Times New Roman"/>
                <w:color w:val="000000"/>
                <w:sz w:val="24"/>
                <w:szCs w:val="24"/>
              </w:rPr>
              <w:t>20</w:t>
            </w:r>
          </w:p>
        </w:tc>
      </w:tr>
    </w:tbl>
    <w:p w:rsidR="00B25CFF" w:rsidRPr="00C911A5" w:rsidRDefault="00B25CFF"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B25CFF" w:rsidRPr="00C7671A" w:rsidRDefault="00B25CFF"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C7671A">
        <w:rPr>
          <w:rFonts w:ascii="Times New Roman" w:hAnsi="Times New Roman"/>
          <w:b/>
          <w:sz w:val="24"/>
          <w:szCs w:val="24"/>
        </w:rPr>
        <w:t>Паспорт рабочей программы учебного предмета</w:t>
      </w:r>
    </w:p>
    <w:p w:rsidR="00B25CFF" w:rsidRPr="00C7671A" w:rsidRDefault="00B25CFF"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C7671A">
        <w:rPr>
          <w:rFonts w:ascii="Times New Roman" w:hAnsi="Times New Roman"/>
          <w:b/>
          <w:sz w:val="24"/>
          <w:szCs w:val="24"/>
        </w:rPr>
        <w:t>Область применения программы</w:t>
      </w:r>
    </w:p>
    <w:p w:rsidR="00B25CFF" w:rsidRPr="00C7671A" w:rsidRDefault="00B25CFF" w:rsidP="00C911A5">
      <w:pPr>
        <w:pStyle w:val="a4"/>
        <w:widowControl w:val="0"/>
        <w:spacing w:after="0" w:line="240" w:lineRule="auto"/>
        <w:ind w:left="360"/>
        <w:contextualSpacing w:val="0"/>
        <w:jc w:val="both"/>
        <w:rPr>
          <w:rFonts w:ascii="Times New Roman" w:hAnsi="Times New Roman"/>
          <w:b/>
          <w:sz w:val="24"/>
          <w:szCs w:val="24"/>
        </w:rPr>
      </w:pPr>
    </w:p>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i/>
          <w:sz w:val="24"/>
          <w:szCs w:val="24"/>
        </w:rPr>
        <w:t xml:space="preserve">       </w:t>
      </w:r>
      <w:r w:rsidRPr="00C7671A">
        <w:rPr>
          <w:rFonts w:ascii="Times New Roman" w:hAnsi="Times New Roman"/>
          <w:sz w:val="24"/>
          <w:szCs w:val="24"/>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 xml:space="preserve">            1.2 Место учебного предмета в структуре ООП:</w:t>
      </w:r>
    </w:p>
    <w:p w:rsidR="00B25CFF" w:rsidRPr="00C7671A" w:rsidRDefault="00B25CFF" w:rsidP="00C911A5">
      <w:pPr>
        <w:widowControl w:val="0"/>
        <w:autoSpaceDE w:val="0"/>
        <w:autoSpaceDN w:val="0"/>
        <w:adjustRightInd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1.3 Цели и задачи учебного предмета - требования к результатам освоения учебного предмета</w:t>
      </w:r>
    </w:p>
    <w:p w:rsidR="00B25CFF" w:rsidRPr="00C7671A" w:rsidRDefault="00B25CFF" w:rsidP="00C911A5">
      <w:pPr>
        <w:widowControl w:val="0"/>
        <w:spacing w:after="0" w:line="240" w:lineRule="auto"/>
        <w:jc w:val="both"/>
        <w:rPr>
          <w:rFonts w:ascii="Times New Roman" w:hAnsi="Times New Roman"/>
          <w:b/>
          <w:sz w:val="24"/>
          <w:szCs w:val="24"/>
        </w:rPr>
      </w:pPr>
    </w:p>
    <w:p w:rsidR="00B25CFF" w:rsidRPr="00C7671A" w:rsidRDefault="00B25CFF" w:rsidP="00C911A5">
      <w:pPr>
        <w:widowControl w:val="0"/>
        <w:autoSpaceDE w:val="0"/>
        <w:autoSpaceDN w:val="0"/>
        <w:adjustRightInd w:val="0"/>
        <w:spacing w:after="0" w:line="240" w:lineRule="auto"/>
        <w:jc w:val="both"/>
        <w:rPr>
          <w:rFonts w:ascii="Times New Roman" w:hAnsi="Times New Roman"/>
          <w:b/>
          <w:sz w:val="24"/>
          <w:szCs w:val="24"/>
          <w:lang w:eastAsia="ru-RU"/>
        </w:rPr>
      </w:pPr>
      <w:r w:rsidRPr="00C7671A">
        <w:rPr>
          <w:rFonts w:ascii="Times New Roman" w:hAnsi="Times New Roman"/>
          <w:b/>
          <w:sz w:val="24"/>
          <w:szCs w:val="24"/>
          <w:lang w:eastAsia="ru-RU"/>
        </w:rPr>
        <w:t>Личностные результаты должны отражать:</w:t>
      </w:r>
    </w:p>
    <w:p w:rsidR="00B25CFF" w:rsidRPr="00C7671A" w:rsidRDefault="00B25CFF" w:rsidP="00C911A5">
      <w:pPr>
        <w:pStyle w:val="af2"/>
        <w:widowControl w:val="0"/>
        <w:spacing w:before="0" w:beforeAutospacing="0" w:after="0" w:afterAutospacing="0"/>
        <w:jc w:val="both"/>
      </w:pPr>
      <w:r w:rsidRPr="00C7671A">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25CFF" w:rsidRPr="00C7671A" w:rsidRDefault="00B25CFF" w:rsidP="00C911A5">
      <w:pPr>
        <w:pStyle w:val="af2"/>
        <w:widowControl w:val="0"/>
        <w:spacing w:before="0" w:beforeAutospacing="0" w:after="0" w:afterAutospacing="0"/>
        <w:jc w:val="both"/>
      </w:pPr>
      <w:r w:rsidRPr="00C7671A">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
    <w:p w:rsidR="00B25CFF" w:rsidRPr="00C7671A" w:rsidRDefault="00B25CFF" w:rsidP="00C911A5">
      <w:pPr>
        <w:pStyle w:val="af2"/>
        <w:widowControl w:val="0"/>
        <w:spacing w:before="0" w:beforeAutospacing="0" w:after="0" w:afterAutospacing="0"/>
        <w:jc w:val="both"/>
      </w:pPr>
      <w:r w:rsidRPr="00C7671A">
        <w:t>3) готовность к служению Отечеству, его защите;</w:t>
      </w:r>
    </w:p>
    <w:p w:rsidR="00B25CFF" w:rsidRPr="00C7671A" w:rsidRDefault="00B25CFF" w:rsidP="00C911A5">
      <w:pPr>
        <w:pStyle w:val="af2"/>
        <w:widowControl w:val="0"/>
        <w:spacing w:before="0" w:beforeAutospacing="0" w:after="0" w:afterAutospacing="0"/>
        <w:jc w:val="both"/>
      </w:pPr>
      <w:r w:rsidRPr="00C7671A">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25CFF" w:rsidRPr="00C7671A" w:rsidRDefault="00B25CFF" w:rsidP="00C911A5">
      <w:pPr>
        <w:pStyle w:val="af2"/>
        <w:widowControl w:val="0"/>
        <w:spacing w:before="0" w:beforeAutospacing="0" w:after="0" w:afterAutospacing="0"/>
        <w:jc w:val="both"/>
      </w:pPr>
      <w:r w:rsidRPr="00C7671A">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25CFF" w:rsidRPr="00C7671A" w:rsidRDefault="00B25CFF" w:rsidP="00C911A5">
      <w:pPr>
        <w:pStyle w:val="af2"/>
        <w:widowControl w:val="0"/>
        <w:spacing w:before="0" w:beforeAutospacing="0" w:after="0" w:afterAutospacing="0"/>
        <w:jc w:val="both"/>
      </w:pPr>
      <w:r w:rsidRPr="00C7671A">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25CFF" w:rsidRPr="00C7671A" w:rsidRDefault="00B25CFF" w:rsidP="00C911A5">
      <w:pPr>
        <w:pStyle w:val="af2"/>
        <w:widowControl w:val="0"/>
        <w:spacing w:before="0" w:beforeAutospacing="0" w:after="0" w:afterAutospacing="0"/>
        <w:jc w:val="both"/>
      </w:pPr>
      <w:r w:rsidRPr="00C7671A">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25CFF" w:rsidRPr="00C7671A" w:rsidRDefault="00B25CFF" w:rsidP="00C911A5">
      <w:pPr>
        <w:pStyle w:val="af2"/>
        <w:widowControl w:val="0"/>
        <w:spacing w:before="0" w:beforeAutospacing="0" w:after="0" w:afterAutospacing="0"/>
        <w:jc w:val="both"/>
      </w:pPr>
      <w:r w:rsidRPr="00C7671A">
        <w:t>8) нравственное сознание и поведение на основе усвоения общечеловеческих ценностей;</w:t>
      </w:r>
    </w:p>
    <w:p w:rsidR="00B25CFF" w:rsidRPr="00C7671A" w:rsidRDefault="00B25CFF" w:rsidP="00C911A5">
      <w:pPr>
        <w:pStyle w:val="af2"/>
        <w:widowControl w:val="0"/>
        <w:spacing w:before="0" w:beforeAutospacing="0" w:after="0" w:afterAutospacing="0"/>
        <w:jc w:val="both"/>
      </w:pPr>
      <w:r w:rsidRPr="00C7671A">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25CFF" w:rsidRPr="00C7671A" w:rsidRDefault="00B25CFF" w:rsidP="00C911A5">
      <w:pPr>
        <w:pStyle w:val="af2"/>
        <w:widowControl w:val="0"/>
        <w:spacing w:before="0" w:beforeAutospacing="0" w:after="0" w:afterAutospacing="0"/>
        <w:jc w:val="both"/>
      </w:pPr>
      <w:r w:rsidRPr="00C7671A">
        <w:t>10) эстетическое отношение к миру, включая эстетику быта, научного и технического творчества, спорта, общественных отношений;</w:t>
      </w:r>
    </w:p>
    <w:p w:rsidR="00B25CFF" w:rsidRPr="00C7671A" w:rsidRDefault="00B25CFF" w:rsidP="00C911A5">
      <w:pPr>
        <w:pStyle w:val="af2"/>
        <w:widowControl w:val="0"/>
        <w:spacing w:before="0" w:beforeAutospacing="0" w:after="0" w:afterAutospacing="0"/>
        <w:jc w:val="both"/>
      </w:pPr>
      <w:r w:rsidRPr="00C7671A">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25CFF" w:rsidRPr="00C7671A" w:rsidRDefault="00B25CFF" w:rsidP="00C911A5">
      <w:pPr>
        <w:pStyle w:val="af2"/>
        <w:widowControl w:val="0"/>
        <w:spacing w:before="0" w:beforeAutospacing="0" w:after="0" w:afterAutospacing="0"/>
        <w:jc w:val="both"/>
      </w:pPr>
      <w:r w:rsidRPr="00C7671A">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B25CFF" w:rsidRPr="00C7671A" w:rsidRDefault="00B25CFF" w:rsidP="00C911A5">
      <w:pPr>
        <w:pStyle w:val="af2"/>
        <w:widowControl w:val="0"/>
        <w:spacing w:before="0" w:beforeAutospacing="0" w:after="0" w:afterAutospacing="0"/>
        <w:jc w:val="both"/>
      </w:pPr>
      <w:r w:rsidRPr="00C7671A">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25CFF" w:rsidRPr="00C7671A" w:rsidRDefault="00B25CFF" w:rsidP="00C911A5">
      <w:pPr>
        <w:pStyle w:val="af2"/>
        <w:widowControl w:val="0"/>
        <w:spacing w:before="0" w:beforeAutospacing="0" w:after="0" w:afterAutospacing="0"/>
        <w:jc w:val="both"/>
      </w:pPr>
      <w:r w:rsidRPr="00C7671A">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25CFF" w:rsidRPr="00C7671A" w:rsidRDefault="00B25CFF" w:rsidP="00C911A5">
      <w:pPr>
        <w:pStyle w:val="af2"/>
        <w:widowControl w:val="0"/>
        <w:spacing w:before="0" w:beforeAutospacing="0" w:after="0" w:afterAutospacing="0"/>
        <w:jc w:val="both"/>
      </w:pPr>
      <w:r w:rsidRPr="00C7671A">
        <w:t>15) ответственное отношение к созданию семьи на основе осознанного принятия ценностей семейной жизни.</w:t>
      </w:r>
    </w:p>
    <w:p w:rsidR="00B25CFF" w:rsidRPr="00C7671A" w:rsidRDefault="00B25CFF" w:rsidP="00C911A5">
      <w:pPr>
        <w:pStyle w:val="af2"/>
        <w:widowControl w:val="0"/>
        <w:spacing w:before="0" w:beforeAutospacing="0" w:after="0" w:afterAutospacing="0"/>
        <w:jc w:val="both"/>
      </w:pPr>
    </w:p>
    <w:p w:rsidR="00B25CFF" w:rsidRPr="00C7671A" w:rsidRDefault="00B25CFF" w:rsidP="00C911A5">
      <w:pPr>
        <w:pStyle w:val="af2"/>
        <w:widowControl w:val="0"/>
        <w:spacing w:before="0" w:beforeAutospacing="0" w:after="0" w:afterAutospacing="0"/>
        <w:jc w:val="both"/>
        <w:rPr>
          <w:b/>
        </w:rPr>
      </w:pPr>
      <w:r w:rsidRPr="00C7671A">
        <w:rPr>
          <w:b/>
        </w:rPr>
        <w:t>Метапредметные результаты должны отражать:</w:t>
      </w:r>
    </w:p>
    <w:p w:rsidR="00B25CFF" w:rsidRPr="00C7671A" w:rsidRDefault="00B25CFF" w:rsidP="00C911A5">
      <w:pPr>
        <w:pStyle w:val="af2"/>
        <w:widowControl w:val="0"/>
        <w:spacing w:before="0" w:beforeAutospacing="0" w:after="0" w:afterAutospacing="0"/>
        <w:jc w:val="both"/>
      </w:pPr>
      <w:r w:rsidRPr="00C7671A">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25CFF" w:rsidRPr="00C7671A" w:rsidRDefault="00B25CFF" w:rsidP="00C911A5">
      <w:pPr>
        <w:pStyle w:val="af2"/>
        <w:widowControl w:val="0"/>
        <w:spacing w:before="0" w:beforeAutospacing="0" w:after="0" w:afterAutospacing="0"/>
        <w:jc w:val="both"/>
      </w:pPr>
      <w:r w:rsidRPr="00C7671A">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25CFF" w:rsidRPr="00C7671A" w:rsidRDefault="00B25CFF" w:rsidP="00C911A5">
      <w:pPr>
        <w:pStyle w:val="af2"/>
        <w:widowControl w:val="0"/>
        <w:spacing w:before="0" w:beforeAutospacing="0" w:after="0" w:afterAutospacing="0"/>
        <w:jc w:val="both"/>
      </w:pPr>
      <w:r w:rsidRPr="00C7671A">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25CFF" w:rsidRPr="00C7671A" w:rsidRDefault="00B25CFF" w:rsidP="00C911A5">
      <w:pPr>
        <w:pStyle w:val="af2"/>
        <w:widowControl w:val="0"/>
        <w:spacing w:before="0" w:beforeAutospacing="0" w:after="0" w:afterAutospacing="0"/>
        <w:jc w:val="both"/>
      </w:pPr>
      <w:r w:rsidRPr="00C7671A">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25CFF" w:rsidRPr="00C7671A" w:rsidRDefault="00B25CFF" w:rsidP="00C911A5">
      <w:pPr>
        <w:pStyle w:val="af2"/>
        <w:widowControl w:val="0"/>
        <w:spacing w:before="0" w:beforeAutospacing="0" w:after="0" w:afterAutospacing="0"/>
        <w:jc w:val="both"/>
      </w:pPr>
      <w:r w:rsidRPr="00C7671A">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5CFF" w:rsidRPr="00C7671A" w:rsidRDefault="00B25CFF" w:rsidP="00C911A5">
      <w:pPr>
        <w:pStyle w:val="af2"/>
        <w:widowControl w:val="0"/>
        <w:spacing w:before="0" w:beforeAutospacing="0" w:after="0" w:afterAutospacing="0"/>
        <w:jc w:val="both"/>
      </w:pPr>
      <w:r w:rsidRPr="00C7671A">
        <w:t>6) умение определять назначение и функции различных социальных институтов;</w:t>
      </w:r>
    </w:p>
    <w:p w:rsidR="00B25CFF" w:rsidRPr="00C7671A" w:rsidRDefault="00B25CFF" w:rsidP="00C911A5">
      <w:pPr>
        <w:pStyle w:val="af2"/>
        <w:widowControl w:val="0"/>
        <w:spacing w:before="0" w:beforeAutospacing="0" w:after="0" w:afterAutospacing="0"/>
        <w:jc w:val="both"/>
      </w:pPr>
      <w:r w:rsidRPr="00C7671A">
        <w:t>7) умение самостоятельно оценивать и принимать решения, определяющие стратегию поведения, с учетом гражданских и нравственных ценностей;</w:t>
      </w:r>
    </w:p>
    <w:p w:rsidR="00B25CFF" w:rsidRPr="00C7671A" w:rsidRDefault="00B25CFF" w:rsidP="00C911A5">
      <w:pPr>
        <w:pStyle w:val="af2"/>
        <w:widowControl w:val="0"/>
        <w:spacing w:before="0" w:beforeAutospacing="0" w:after="0" w:afterAutospacing="0"/>
        <w:jc w:val="both"/>
      </w:pPr>
      <w:r w:rsidRPr="00C7671A">
        <w:t>8) владение языковыми средствами - умение ясно, логично и точно излагать свою точку зрения, использовать адекватные языковые средства;</w:t>
      </w:r>
    </w:p>
    <w:p w:rsidR="00B25CFF" w:rsidRPr="00C7671A" w:rsidRDefault="00B25CFF" w:rsidP="00C911A5">
      <w:pPr>
        <w:pStyle w:val="af2"/>
        <w:widowControl w:val="0"/>
        <w:spacing w:before="0" w:beforeAutospacing="0" w:after="0" w:afterAutospacing="0"/>
        <w:jc w:val="both"/>
      </w:pPr>
      <w:r w:rsidRPr="00C7671A">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25CFF" w:rsidRPr="00C7671A" w:rsidRDefault="00B25CFF" w:rsidP="00C911A5">
      <w:pPr>
        <w:pStyle w:val="af2"/>
        <w:widowControl w:val="0"/>
        <w:spacing w:before="0" w:beforeAutospacing="0" w:after="0" w:afterAutospacing="0"/>
        <w:jc w:val="both"/>
      </w:pPr>
    </w:p>
    <w:p w:rsidR="00B25CFF" w:rsidRPr="00C7671A" w:rsidRDefault="00B25CFF" w:rsidP="00FC10D8">
      <w:pPr>
        <w:jc w:val="both"/>
        <w:rPr>
          <w:rFonts w:ascii="Times New Roman" w:hAnsi="Times New Roman"/>
          <w:b/>
          <w:sz w:val="28"/>
          <w:szCs w:val="28"/>
        </w:rPr>
      </w:pPr>
      <w:r w:rsidRPr="00C7671A">
        <w:rPr>
          <w:rFonts w:ascii="Times New Roman" w:hAnsi="Times New Roman"/>
          <w:b/>
          <w:bCs/>
          <w:sz w:val="24"/>
          <w:szCs w:val="24"/>
          <w:lang w:eastAsia="ru-RU"/>
        </w:rPr>
        <w:t>Предметные результаты должны отражать:</w:t>
      </w:r>
      <w:r w:rsidRPr="00C7671A">
        <w:rPr>
          <w:rFonts w:ascii="Times New Roman" w:hAnsi="Times New Roman"/>
          <w:b/>
          <w:sz w:val="28"/>
          <w:szCs w:val="28"/>
        </w:rPr>
        <w:t xml:space="preserve"> </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w:t>
      </w:r>
      <w:r w:rsidRPr="00C7671A">
        <w:rPr>
          <w:rFonts w:ascii="Times New Roman" w:hAnsi="Times New Roman"/>
          <w:sz w:val="24"/>
          <w:szCs w:val="24"/>
        </w:rPr>
        <w:lastRenderedPageBreak/>
        <w:t>результаты проведенных опытов и делать выводы; готовность и способность применять методы познания при решении практических задач;</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5) владение правилами техники безопасности при использовании химических веществ;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B25CFF" w:rsidRPr="00C7671A" w:rsidRDefault="00B25CFF" w:rsidP="00FC10D8">
      <w:pPr>
        <w:suppressAutoHyphens/>
        <w:spacing w:after="0" w:line="360" w:lineRule="auto"/>
        <w:ind w:firstLine="709"/>
        <w:jc w:val="both"/>
        <w:rPr>
          <w:rFonts w:ascii="Times New Roman" w:hAnsi="Times New Roman"/>
          <w:b/>
          <w:sz w:val="24"/>
          <w:szCs w:val="24"/>
        </w:rPr>
      </w:pPr>
      <w:r w:rsidRPr="00C7671A">
        <w:rPr>
          <w:rFonts w:ascii="Times New Roman" w:hAnsi="Times New Roman"/>
          <w:b/>
          <w:sz w:val="24"/>
          <w:szCs w:val="24"/>
        </w:rPr>
        <w:t>Обучающийся  научится:</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1)раскрывать на примерах роль химии в формировании современной научной картины мира и в практической деятельности человека;</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2)демонстрировать на примерах взаимосвязь между химией и другими естественными науками;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3)раскрывать на примерах положения теории химического строения А.М. Бутлерова;</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5)объяснять причины многообразия веществ на основе общих представлений об их составе и строении;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11)использовать знания о составе, строении и химических свойствах веществ для безопасного применения в практической деятельности;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lastRenderedPageBreak/>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14)владеть правилами и приемами безопасной работы с химическими веществами и лабораторным оборудованием;</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16)приводить примеры гидролиза солей в повседневной жизни человека;</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17)приводить примеры окислительно-восстановительных реакций в природе, производственных процессах и жизнедеятельности организмов;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18)приводить примеры химических реакций, раскрывающих общие химические свойства простых веществ – металлов и неметаллов;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20)владеть правилами безопасного обращения с едкими, горючими и токсичными веществами, средствами бытовой химии;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21)осуществлять поиск химической информации по названиям, идентификаторам, структурным формулам веществ;</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25CFF" w:rsidRPr="00C7671A" w:rsidRDefault="00B25CFF" w:rsidP="00FC10D8">
      <w:pPr>
        <w:jc w:val="both"/>
        <w:rPr>
          <w:rFonts w:ascii="Times New Roman" w:hAnsi="Times New Roman"/>
          <w:sz w:val="24"/>
          <w:szCs w:val="24"/>
        </w:rPr>
      </w:pPr>
      <w:r w:rsidRPr="00C7671A">
        <w:rPr>
          <w:rFonts w:ascii="Times New Roman" w:hAnsi="Times New Roman"/>
          <w:sz w:val="24"/>
          <w:szCs w:val="24"/>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25CFF" w:rsidRPr="00C7671A" w:rsidRDefault="00B25CFF" w:rsidP="00C911A5">
      <w:pPr>
        <w:widowControl w:val="0"/>
        <w:autoSpaceDE w:val="0"/>
        <w:autoSpaceDN w:val="0"/>
        <w:adjustRightInd w:val="0"/>
        <w:spacing w:after="0" w:line="240" w:lineRule="auto"/>
        <w:jc w:val="both"/>
        <w:rPr>
          <w:rFonts w:ascii="Times New Roman" w:hAnsi="Times New Roman"/>
          <w:b/>
          <w:bCs/>
          <w:sz w:val="24"/>
          <w:szCs w:val="24"/>
          <w:lang w:eastAsia="ru-RU"/>
        </w:rPr>
      </w:pPr>
    </w:p>
    <w:p w:rsidR="00B25CFF" w:rsidRPr="00C7671A" w:rsidRDefault="00B25CFF" w:rsidP="00C911A5">
      <w:pPr>
        <w:pStyle w:val="ConsPlusNormal"/>
        <w:jc w:val="both"/>
        <w:rPr>
          <w:rFonts w:ascii="Times New Roman" w:hAnsi="Times New Roman" w:cs="Times New Roman"/>
          <w:sz w:val="24"/>
          <w:szCs w:val="24"/>
        </w:rPr>
      </w:pP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1.4 Количество часов на освоение программы учебного предмета</w:t>
      </w: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Максимальная учебная нагрузка обучающегося – 221 часов, в том числе:</w:t>
      </w:r>
    </w:p>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t>обязательная аудиторная нагрузка обучающегося – 147 часов;</w:t>
      </w:r>
    </w:p>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ab/>
        <w:t>самостоятельная работа обучающегося – 74 часов.</w:t>
      </w: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highlight w:val="yellow"/>
        </w:rPr>
      </w:pP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2. Структура и содержание учебного предмета</w:t>
      </w: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2.1 Объем учебного предмета  и виды учебной работы</w:t>
      </w:r>
    </w:p>
    <w:p w:rsidR="00B25CFF" w:rsidRPr="00C7671A" w:rsidRDefault="00B25CF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Вид учебной работы</w:t>
            </w:r>
          </w:p>
        </w:tc>
        <w:tc>
          <w:tcPr>
            <w:tcW w:w="2374"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Объём часов</w:t>
            </w: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Максимальная учебная нагрузка (всего)</w:t>
            </w:r>
          </w:p>
        </w:tc>
        <w:tc>
          <w:tcPr>
            <w:tcW w:w="2374"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221</w:t>
            </w: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Обязательная аудиторная учебная нагрузка (всего)</w:t>
            </w:r>
          </w:p>
        </w:tc>
        <w:tc>
          <w:tcPr>
            <w:tcW w:w="2374"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146</w:t>
            </w: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в том числе:</w:t>
            </w:r>
          </w:p>
        </w:tc>
        <w:tc>
          <w:tcPr>
            <w:tcW w:w="2374" w:type="dxa"/>
          </w:tcPr>
          <w:p w:rsidR="00B25CFF" w:rsidRPr="00C7671A" w:rsidRDefault="00B25CFF" w:rsidP="00C911A5">
            <w:pPr>
              <w:pStyle w:val="ac"/>
              <w:widowControl w:val="0"/>
              <w:jc w:val="both"/>
              <w:rPr>
                <w:rFonts w:ascii="Times New Roman" w:hAnsi="Times New Roman"/>
                <w:sz w:val="24"/>
                <w:szCs w:val="24"/>
              </w:rPr>
            </w:pP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 xml:space="preserve">    лабораторные занятия</w:t>
            </w:r>
          </w:p>
        </w:tc>
        <w:tc>
          <w:tcPr>
            <w:tcW w:w="2374"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30</w:t>
            </w: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 xml:space="preserve">     практические занятия</w:t>
            </w:r>
          </w:p>
        </w:tc>
        <w:tc>
          <w:tcPr>
            <w:tcW w:w="2374" w:type="dxa"/>
          </w:tcPr>
          <w:p w:rsidR="00B25CFF" w:rsidRPr="00C7671A" w:rsidRDefault="00B25CFF" w:rsidP="00C911A5">
            <w:pPr>
              <w:pStyle w:val="ac"/>
              <w:widowControl w:val="0"/>
              <w:jc w:val="both"/>
              <w:rPr>
                <w:rFonts w:ascii="Times New Roman" w:hAnsi="Times New Roman"/>
                <w:sz w:val="24"/>
                <w:szCs w:val="24"/>
              </w:rPr>
            </w:pPr>
          </w:p>
        </w:tc>
      </w:tr>
      <w:tr w:rsidR="00B25CFF" w:rsidRPr="00C7671A" w:rsidTr="00C115F8">
        <w:tc>
          <w:tcPr>
            <w:tcW w:w="7197"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Самостоятельная работа обучающегося (всего)</w:t>
            </w:r>
          </w:p>
        </w:tc>
        <w:tc>
          <w:tcPr>
            <w:tcW w:w="2374" w:type="dxa"/>
          </w:tcPr>
          <w:p w:rsidR="00B25CFF" w:rsidRPr="00C7671A" w:rsidRDefault="00B25CFF" w:rsidP="00C911A5">
            <w:pPr>
              <w:pStyle w:val="ac"/>
              <w:widowControl w:val="0"/>
              <w:jc w:val="both"/>
              <w:rPr>
                <w:rFonts w:ascii="Times New Roman" w:hAnsi="Times New Roman"/>
                <w:sz w:val="24"/>
                <w:szCs w:val="24"/>
              </w:rPr>
            </w:pPr>
            <w:r w:rsidRPr="00C7671A">
              <w:rPr>
                <w:rFonts w:ascii="Times New Roman" w:hAnsi="Times New Roman"/>
                <w:sz w:val="24"/>
                <w:szCs w:val="24"/>
              </w:rPr>
              <w:t>74</w:t>
            </w:r>
          </w:p>
        </w:tc>
      </w:tr>
      <w:tr w:rsidR="00B25CFF" w:rsidRPr="00C7671A" w:rsidTr="00C115F8">
        <w:tc>
          <w:tcPr>
            <w:tcW w:w="7197" w:type="dxa"/>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Промежуточная аттестация  в форме  дифференцированного  зачета</w:t>
            </w:r>
          </w:p>
        </w:tc>
        <w:tc>
          <w:tcPr>
            <w:tcW w:w="2374" w:type="dxa"/>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bl>
    <w:p w:rsidR="00B25CFF" w:rsidRPr="00C7671A" w:rsidRDefault="00B25CFF" w:rsidP="00C911A5">
      <w:pPr>
        <w:widowControl w:val="0"/>
        <w:spacing w:after="0" w:line="240" w:lineRule="auto"/>
        <w:jc w:val="both"/>
        <w:rPr>
          <w:rFonts w:ascii="Times New Roman" w:hAnsi="Times New Roman"/>
          <w:b/>
          <w:sz w:val="24"/>
          <w:szCs w:val="24"/>
          <w:highlight w:val="yellow"/>
        </w:rPr>
        <w:sectPr w:rsidR="00B25CFF" w:rsidRPr="00C7671A" w:rsidSect="00C911A5">
          <w:footerReference w:type="default" r:id="rId7"/>
          <w:pgSz w:w="11906" w:h="16838" w:code="9"/>
          <w:pgMar w:top="1134" w:right="851" w:bottom="1134" w:left="1701" w:header="709" w:footer="709" w:gutter="0"/>
          <w:cols w:space="708"/>
          <w:titlePg/>
          <w:docGrid w:linePitch="360"/>
        </w:sectPr>
      </w:pP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2.СТРУКТУРА И СОДЕРЖАНИЕ УЧЕБНОГО ПРЕДМЕТА</w:t>
      </w: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2.2 Тематический план и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10930"/>
        <w:gridCol w:w="1410"/>
        <w:gridCol w:w="1070"/>
      </w:tblGrid>
      <w:tr w:rsidR="00B25CFF" w:rsidRPr="00C7671A" w:rsidTr="00861AF5">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Наименование разделов и тем</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Содержание учебного материала,  практические  занятия,</w:t>
            </w:r>
          </w:p>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самостоятельная работа обучающихся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B25CFF" w:rsidRPr="00C7671A" w:rsidTr="00861AF5">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328"/>
        </w:trPr>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1 </w:t>
            </w:r>
          </w:p>
          <w:p w:rsidR="00B25CFF" w:rsidRPr="00C7671A" w:rsidRDefault="00B25CFF" w:rsidP="00A07628">
            <w:pPr>
              <w:pStyle w:val="40"/>
              <w:spacing w:before="0" w:after="0" w:line="240" w:lineRule="auto"/>
              <w:jc w:val="both"/>
              <w:rPr>
                <w:b w:val="0"/>
                <w:sz w:val="24"/>
                <w:szCs w:val="24"/>
              </w:rPr>
            </w:pPr>
            <w:r w:rsidRPr="00C7671A">
              <w:rPr>
                <w:b w:val="0"/>
                <w:sz w:val="24"/>
                <w:szCs w:val="24"/>
              </w:rPr>
              <w:t>Теоретические основы химии.</w:t>
            </w:r>
          </w:p>
        </w:tc>
        <w:tc>
          <w:tcPr>
            <w:tcW w:w="0" w:type="auto"/>
          </w:tcPr>
          <w:p w:rsidR="00B25CFF" w:rsidRPr="00C7671A" w:rsidRDefault="00B25CFF" w:rsidP="00C911A5">
            <w:pPr>
              <w:pStyle w:val="ConsPlusNormal"/>
              <w:jc w:val="both"/>
              <w:rPr>
                <w:rFonts w:ascii="Times New Roman" w:hAnsi="Times New Roman" w:cs="Times New Roman"/>
                <w:b/>
                <w:sz w:val="24"/>
                <w:szCs w:val="24"/>
              </w:rPr>
            </w:pPr>
            <w:r w:rsidRPr="00C7671A">
              <w:rPr>
                <w:rFonts w:ascii="Times New Roman" w:hAnsi="Times New Roman" w:cs="Times New Roman"/>
                <w:b/>
                <w:sz w:val="24"/>
                <w:szCs w:val="24"/>
              </w:rPr>
              <w:t>Содержание учебного материала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b/>
                <w:sz w:val="24"/>
                <w:szCs w:val="24"/>
              </w:rPr>
            </w:pPr>
          </w:p>
        </w:tc>
      </w:tr>
      <w:tr w:rsidR="00B25CFF" w:rsidRPr="00C7671A" w:rsidTr="00861AF5">
        <w:trPr>
          <w:trHeight w:val="483"/>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vMerge w:val="restart"/>
          </w:tcPr>
          <w:p w:rsidR="00B25CFF" w:rsidRPr="00C7671A" w:rsidRDefault="00B25CFF" w:rsidP="0099136D">
            <w:pPr>
              <w:ind w:firstLine="720"/>
              <w:jc w:val="both"/>
              <w:rPr>
                <w:rFonts w:ascii="Times New Roman" w:hAnsi="Times New Roman"/>
                <w:sz w:val="24"/>
                <w:szCs w:val="24"/>
              </w:rPr>
            </w:pPr>
            <w:r w:rsidRPr="00C7671A">
              <w:rPr>
                <w:rFonts w:ascii="Times New Roman" w:hAnsi="Times New Roman"/>
                <w:sz w:val="24"/>
                <w:szCs w:val="24"/>
              </w:rPr>
              <w:t>Строение вещества. Современная модель строения атома. Электронная конфигурация атома. Основное и возбужденные состояния атомов</w:t>
            </w:r>
            <w:r w:rsidRPr="00C7671A">
              <w:rPr>
                <w:rFonts w:ascii="Times New Roman" w:hAnsi="Times New Roman"/>
                <w:i/>
                <w:sz w:val="24"/>
                <w:szCs w:val="24"/>
              </w:rPr>
              <w:t>.</w:t>
            </w:r>
            <w:r w:rsidRPr="00C7671A">
              <w:rPr>
                <w:rFonts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B25CFF" w:rsidRPr="00C7671A" w:rsidRDefault="00B25CFF" w:rsidP="0099136D">
            <w:pPr>
              <w:ind w:firstLine="720"/>
              <w:jc w:val="both"/>
              <w:rPr>
                <w:rFonts w:ascii="Times New Roman" w:hAnsi="Times New Roman"/>
                <w:sz w:val="24"/>
                <w:szCs w:val="24"/>
              </w:rPr>
            </w:pPr>
            <w:r w:rsidRPr="00C7671A">
              <w:rPr>
                <w:rFonts w:ascii="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C7671A">
              <w:rPr>
                <w:rFonts w:ascii="Times New Roman" w:hAnsi="Times New Roman"/>
                <w:i/>
                <w:sz w:val="24"/>
                <w:szCs w:val="24"/>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 Гидролиз солей. Значение гидролиза в биологических обменных процессах.</w:t>
            </w:r>
            <w:r w:rsidRPr="00C7671A">
              <w:rPr>
                <w:rFonts w:ascii="Times New Roman" w:hAnsi="Times New Roman"/>
                <w:i/>
                <w:sz w:val="24"/>
                <w:szCs w:val="24"/>
              </w:rPr>
              <w:t xml:space="preserve"> </w:t>
            </w:r>
            <w:r w:rsidRPr="00C7671A">
              <w:rPr>
                <w:rFonts w:ascii="Times New Roman" w:hAnsi="Times New Roman"/>
                <w:sz w:val="24"/>
                <w:szCs w:val="24"/>
              </w:rPr>
              <w:t>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B25CFF" w:rsidRPr="00C7671A" w:rsidRDefault="00B25CFF" w:rsidP="00A07628">
            <w:pPr>
              <w:pStyle w:val="40"/>
              <w:spacing w:before="0" w:after="0" w:line="240" w:lineRule="auto"/>
              <w:jc w:val="both"/>
              <w:rPr>
                <w:sz w:val="24"/>
                <w:szCs w:val="24"/>
              </w:rPr>
            </w:pPr>
          </w:p>
        </w:tc>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vertAlign w:val="superscript"/>
              </w:rPr>
            </w:pPr>
            <w:r w:rsidRPr="00C7671A">
              <w:rPr>
                <w:rFonts w:ascii="Times New Roman" w:hAnsi="Times New Roman"/>
                <w:sz w:val="24"/>
                <w:szCs w:val="24"/>
              </w:rPr>
              <w:lastRenderedPageBreak/>
              <w:t xml:space="preserve">2, 1 </w:t>
            </w:r>
            <w:r w:rsidRPr="00C7671A">
              <w:rPr>
                <w:rFonts w:ascii="Times New Roman" w:hAnsi="Times New Roman"/>
                <w:sz w:val="24"/>
                <w:szCs w:val="24"/>
                <w:vertAlign w:val="superscript"/>
              </w:rPr>
              <w:t>*</w:t>
            </w:r>
          </w:p>
        </w:tc>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59</w:t>
            </w:r>
          </w:p>
        </w:tc>
      </w:tr>
      <w:tr w:rsidR="00B25CFF" w:rsidRPr="00C7671A" w:rsidTr="00861AF5">
        <w:trPr>
          <w:trHeight w:val="483"/>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vMerge/>
          </w:tcPr>
          <w:p w:rsidR="00B25CFF" w:rsidRPr="00C7671A" w:rsidRDefault="00B25CFF" w:rsidP="00C911A5">
            <w:pPr>
              <w:pStyle w:val="ConsPlusNormal"/>
              <w:jc w:val="both"/>
              <w:rPr>
                <w:rFonts w:ascii="Times New Roman" w:hAnsi="Times New Roman" w:cs="Times New Roman"/>
                <w:sz w:val="24"/>
                <w:szCs w:val="24"/>
              </w:rPr>
            </w:pPr>
          </w:p>
        </w:tc>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r>
      <w:tr w:rsidR="00B25CFF" w:rsidRPr="00C7671A" w:rsidTr="00861AF5">
        <w:trPr>
          <w:trHeight w:val="276"/>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vMerge/>
          </w:tcPr>
          <w:p w:rsidR="00B25CFF" w:rsidRPr="00C7671A" w:rsidRDefault="00B25CFF" w:rsidP="00C911A5">
            <w:pPr>
              <w:pStyle w:val="ConsPlusNormal"/>
              <w:jc w:val="both"/>
              <w:rPr>
                <w:rFonts w:ascii="Times New Roman" w:hAnsi="Times New Roman" w:cs="Times New Roman"/>
                <w:sz w:val="24"/>
                <w:szCs w:val="24"/>
              </w:rPr>
            </w:pPr>
          </w:p>
        </w:tc>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r>
      <w:tr w:rsidR="00B25CFF" w:rsidRPr="00C7671A" w:rsidTr="00861AF5">
        <w:trPr>
          <w:trHeight w:val="286"/>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r>
      <w:tr w:rsidR="00B25CFF" w:rsidRPr="00C7671A" w:rsidTr="00861AF5">
        <w:trPr>
          <w:trHeight w:val="262"/>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99136D">
            <w:pPr>
              <w:spacing w:after="0" w:line="240" w:lineRule="auto"/>
              <w:jc w:val="both"/>
              <w:rPr>
                <w:rFonts w:ascii="Times New Roman" w:hAnsi="Times New Roman"/>
                <w:sz w:val="24"/>
                <w:szCs w:val="24"/>
              </w:rPr>
            </w:pPr>
            <w:r w:rsidRPr="00C7671A">
              <w:rPr>
                <w:rFonts w:ascii="Times New Roman" w:hAnsi="Times New Roman"/>
                <w:sz w:val="24"/>
                <w:szCs w:val="24"/>
              </w:rPr>
              <w:t>1.</w:t>
            </w:r>
            <w:r w:rsidRPr="00C7671A">
              <w:rPr>
                <w:rFonts w:ascii="Times New Roman" w:hAnsi="Times New Roman"/>
                <w:sz w:val="28"/>
                <w:szCs w:val="28"/>
              </w:rPr>
              <w:t xml:space="preserve"> </w:t>
            </w:r>
            <w:r w:rsidRPr="00C7671A">
              <w:rPr>
                <w:rFonts w:ascii="Times New Roman" w:hAnsi="Times New Roman"/>
                <w:sz w:val="24"/>
                <w:szCs w:val="24"/>
              </w:rPr>
              <w:t>Строение вещества.</w:t>
            </w:r>
          </w:p>
          <w:p w:rsidR="00B25CFF" w:rsidRPr="00C7671A" w:rsidRDefault="00B25CFF" w:rsidP="009913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C7671A">
              <w:rPr>
                <w:rFonts w:ascii="Times New Roman" w:hAnsi="Times New Roman"/>
                <w:sz w:val="24"/>
                <w:szCs w:val="24"/>
              </w:rPr>
              <w:t>Современная модель строения атома. Электронная конфигурация атома. Основное и возбужденные состояния атомов.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8"/>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r w:rsidRPr="00C7671A">
              <w:rPr>
                <w:rFonts w:ascii="Times New Roman" w:hAnsi="Times New Roman"/>
                <w:bCs/>
                <w:sz w:val="24"/>
                <w:szCs w:val="24"/>
                <w:lang w:eastAsia="ar-SA"/>
              </w:rPr>
              <w:t xml:space="preserve"> </w:t>
            </w:r>
            <w:r w:rsidRPr="00C7671A">
              <w:rPr>
                <w:rFonts w:ascii="Times New Roman" w:hAnsi="Times New Roman"/>
                <w:sz w:val="24"/>
                <w:szCs w:val="24"/>
              </w:rPr>
              <w:t>Классификация химических элементов (s-, p-, d-элементы). Особенности строения энергетических уровней атомов d-элементов.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324"/>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420"/>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290006">
            <w:pPr>
              <w:jc w:val="both"/>
              <w:rPr>
                <w:rFonts w:ascii="Times New Roman" w:hAnsi="Times New Roman"/>
                <w:sz w:val="24"/>
                <w:szCs w:val="24"/>
              </w:rPr>
            </w:pPr>
            <w:r w:rsidRPr="00C7671A">
              <w:rPr>
                <w:rFonts w:ascii="Times New Roman" w:hAnsi="Times New Roman"/>
                <w:sz w:val="24"/>
                <w:szCs w:val="24"/>
              </w:rPr>
              <w:t>4. Электронная природа химической связи. Электроотрицательность.</w:t>
            </w:r>
            <w:r w:rsidRPr="00C7671A">
              <w:rPr>
                <w:rFonts w:ascii="Times New Roman" w:hAnsi="Times New Roman"/>
                <w:i/>
                <w:sz w:val="24"/>
                <w:szCs w:val="24"/>
              </w:rPr>
              <w:t xml:space="preserve"> </w:t>
            </w:r>
            <w:r w:rsidRPr="00C7671A">
              <w:rPr>
                <w:rFonts w:ascii="Times New Roman" w:hAnsi="Times New Roman"/>
                <w:sz w:val="24"/>
                <w:szCs w:val="24"/>
              </w:rPr>
              <w:t>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w:t>
            </w:r>
            <w:r w:rsidRPr="00C7671A">
              <w:rPr>
                <w:rFonts w:ascii="Times New Roman" w:hAnsi="Times New Roman"/>
                <w:i/>
                <w:sz w:val="24"/>
                <w:szCs w:val="24"/>
              </w:rPr>
              <w:t xml:space="preserve"> </w:t>
            </w:r>
            <w:r w:rsidRPr="00C7671A">
              <w:rPr>
                <w:rFonts w:ascii="Times New Roman" w:hAnsi="Times New Roman"/>
                <w:sz w:val="24"/>
                <w:szCs w:val="24"/>
              </w:rPr>
              <w:t>Причины многообразия веществ.</w:t>
            </w:r>
          </w:p>
          <w:p w:rsidR="00B25CFF" w:rsidRPr="00C7671A" w:rsidRDefault="00B25CFF" w:rsidP="00C911A5">
            <w:pPr>
              <w:widowControl w:val="0"/>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5. Химические реакции. Гомогенные и гетерогенные реакции.</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6. Лабораторная работа № 1 « Качественные реакции на неорганические вещества и ионы».</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8. Лабораторная работа № 2 «Исследование влияния различных факторов на скорость химических реакций».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10960"/>
              </w:tabs>
              <w:spacing w:after="0" w:line="240" w:lineRule="auto"/>
              <w:jc w:val="both"/>
              <w:rPr>
                <w:rFonts w:ascii="Times New Roman" w:hAnsi="Times New Roman"/>
                <w:sz w:val="24"/>
                <w:szCs w:val="24"/>
              </w:rPr>
            </w:pPr>
            <w:r w:rsidRPr="00C7671A">
              <w:rPr>
                <w:rFonts w:ascii="Times New Roman" w:hAnsi="Times New Roman"/>
                <w:sz w:val="24"/>
                <w:szCs w:val="24"/>
              </w:rPr>
              <w:t>10.</w:t>
            </w:r>
            <w:r w:rsidRPr="00C7671A">
              <w:rPr>
                <w:rFonts w:ascii="Times New Roman" w:hAnsi="Times New Roman"/>
                <w:i/>
                <w:sz w:val="24"/>
                <w:szCs w:val="24"/>
              </w:rPr>
              <w:t xml:space="preserve"> </w:t>
            </w:r>
            <w:r w:rsidRPr="00C7671A">
              <w:rPr>
                <w:rFonts w:ascii="Times New Roman" w:hAnsi="Times New Roman"/>
                <w:sz w:val="24"/>
                <w:szCs w:val="24"/>
              </w:rPr>
              <w:t>Дисперсные системы. Понятие о коллоидах (золи, гели). Истинные растворы.</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107EF">
            <w:pPr>
              <w:rPr>
                <w:rFonts w:ascii="Times New Roman" w:hAnsi="Times New Roman"/>
                <w:sz w:val="24"/>
                <w:szCs w:val="24"/>
              </w:rPr>
            </w:pPr>
            <w:r w:rsidRPr="00C7671A">
              <w:rPr>
                <w:rFonts w:ascii="Times New Roman" w:hAnsi="Times New Roman"/>
                <w:sz w:val="24"/>
                <w:szCs w:val="24"/>
              </w:rPr>
              <w:t>11.</w:t>
            </w:r>
            <w:r w:rsidRPr="00C7671A">
              <w:rPr>
                <w:rFonts w:ascii="Times New Roman" w:hAnsi="Times New Roman"/>
                <w:sz w:val="28"/>
                <w:szCs w:val="28"/>
              </w:rPr>
              <w:t xml:space="preserve"> </w:t>
            </w:r>
            <w:r w:rsidRPr="00C7671A">
              <w:rPr>
                <w:rFonts w:ascii="Times New Roman" w:hAnsi="Times New Roman"/>
                <w:sz w:val="24"/>
                <w:szCs w:val="24"/>
              </w:rPr>
              <w:t>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25CFF" w:rsidRPr="00C7671A" w:rsidRDefault="00B25CFF" w:rsidP="00C911A5">
            <w:pPr>
              <w:widowControl w:val="0"/>
              <w:tabs>
                <w:tab w:val="left" w:pos="10960"/>
              </w:tabs>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107EF">
            <w:pPr>
              <w:rPr>
                <w:rFonts w:ascii="Times New Roman" w:hAnsi="Times New Roman"/>
                <w:sz w:val="24"/>
                <w:szCs w:val="24"/>
              </w:rPr>
            </w:pPr>
            <w:r w:rsidRPr="00C7671A">
              <w:rPr>
                <w:rFonts w:ascii="Times New Roman" w:hAnsi="Times New Roman"/>
                <w:sz w:val="24"/>
                <w:szCs w:val="24"/>
              </w:rPr>
              <w:t>12.</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3 « Определение концентрации аскорбиновой кислоты методом титрования».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13.</w:t>
            </w:r>
            <w:r w:rsidRPr="00C7671A">
              <w:rPr>
                <w:rFonts w:ascii="Times New Roman" w:hAnsi="Times New Roman"/>
                <w:sz w:val="28"/>
                <w:szCs w:val="28"/>
              </w:rPr>
              <w:t xml:space="preserve"> </w:t>
            </w:r>
            <w:r w:rsidRPr="00C7671A">
              <w:rPr>
                <w:rFonts w:ascii="Times New Roman" w:hAnsi="Times New Roman"/>
                <w:sz w:val="24"/>
                <w:szCs w:val="24"/>
              </w:rPr>
              <w:t>Реакции в растворах электролитов.  рH  раствора как показатель кислотности среды.</w:t>
            </w:r>
          </w:p>
          <w:p w:rsidR="00B25CFF" w:rsidRPr="00C7671A" w:rsidRDefault="00B25CFF" w:rsidP="00487706">
            <w:pPr>
              <w:rPr>
                <w:rFonts w:ascii="Times New Roman" w:hAnsi="Times New Roman"/>
                <w:sz w:val="24"/>
                <w:szCs w:val="24"/>
              </w:rPr>
            </w:pPr>
            <w:r w:rsidRPr="00C7671A">
              <w:rPr>
                <w:rFonts w:ascii="Times New Roman" w:hAnsi="Times New Roman"/>
                <w:sz w:val="24"/>
                <w:szCs w:val="24"/>
              </w:rPr>
              <w:t>Гидролиз солей. Значение гидролиза в биологических обменных процессах</w:t>
            </w:r>
            <w:r w:rsidRPr="00C7671A">
              <w:rPr>
                <w:rFonts w:ascii="Times New Roman" w:hAnsi="Times New Roman"/>
                <w:sz w:val="28"/>
                <w:szCs w:val="28"/>
              </w:rPr>
              <w:t>.</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14.</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4 « Устранение временной жесткости воды».</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15.</w:t>
            </w:r>
            <w:r w:rsidRPr="00C7671A">
              <w:rPr>
                <w:rFonts w:ascii="Times New Roman" w:hAnsi="Times New Roman"/>
                <w:sz w:val="28"/>
                <w:szCs w:val="28"/>
              </w:rPr>
              <w:t xml:space="preserve"> </w:t>
            </w:r>
            <w:r w:rsidRPr="00C7671A">
              <w:rPr>
                <w:rFonts w:ascii="Times New Roman" w:hAnsi="Times New Roman"/>
                <w:sz w:val="24"/>
                <w:szCs w:val="24"/>
              </w:rPr>
              <w:t xml:space="preserve">Окислительно-восстановительные реакции в природе, производственных процессах и жизнедеятельности </w:t>
            </w:r>
            <w:r w:rsidRPr="00C7671A">
              <w:rPr>
                <w:rFonts w:ascii="Times New Roman" w:hAnsi="Times New Roman"/>
                <w:sz w:val="24"/>
                <w:szCs w:val="24"/>
              </w:rPr>
              <w:lastRenderedPageBreak/>
              <w:t>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16.</w:t>
            </w:r>
            <w:r w:rsidRPr="00C7671A">
              <w:rPr>
                <w:rFonts w:ascii="Times New Roman" w:hAnsi="Times New Roman"/>
                <w:sz w:val="28"/>
                <w:szCs w:val="28"/>
              </w:rPr>
              <w:t xml:space="preserve"> </w:t>
            </w:r>
            <w:r w:rsidRPr="00C7671A">
              <w:rPr>
                <w:rFonts w:ascii="Times New Roman" w:hAnsi="Times New Roman"/>
                <w:sz w:val="24"/>
                <w:szCs w:val="24"/>
              </w:rPr>
              <w:t xml:space="preserve">Лабораторная работа № 5 « Идентификация неорганических соединений». </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17.</w:t>
            </w:r>
            <w:r w:rsidRPr="00C7671A">
              <w:rPr>
                <w:rFonts w:ascii="Times New Roman" w:hAnsi="Times New Roman"/>
                <w:sz w:val="28"/>
                <w:szCs w:val="28"/>
              </w:rPr>
              <w:t xml:space="preserve"> </w:t>
            </w:r>
            <w:r w:rsidRPr="00C7671A">
              <w:rPr>
                <w:rFonts w:ascii="Times New Roman" w:hAnsi="Times New Roman"/>
                <w:sz w:val="24"/>
                <w:szCs w:val="24"/>
              </w:rPr>
              <w:t>Коррозия металлов: виды коррозии, способы защиты металлов от коррозии.</w:t>
            </w:r>
          </w:p>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Электролиз растворов и расплавов. Применение электролиза в промышленности.</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487706">
            <w:pPr>
              <w:spacing w:after="0" w:line="240" w:lineRule="auto"/>
              <w:jc w:val="both"/>
              <w:rPr>
                <w:rFonts w:ascii="Times New Roman" w:hAnsi="Times New Roman"/>
                <w:sz w:val="24"/>
                <w:szCs w:val="24"/>
              </w:rPr>
            </w:pPr>
            <w:r w:rsidRPr="00C7671A">
              <w:rPr>
                <w:rFonts w:ascii="Times New Roman" w:hAnsi="Times New Roman"/>
                <w:sz w:val="24"/>
                <w:szCs w:val="24"/>
              </w:rPr>
              <w:t>18. Лабораторная работа № 6 « Решение экспериментальных задач по теме «Металлы».</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26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E087A">
            <w:pPr>
              <w:spacing w:after="0" w:line="240" w:lineRule="auto"/>
              <w:jc w:val="both"/>
              <w:rPr>
                <w:rFonts w:ascii="Times New Roman" w:hAnsi="Times New Roman"/>
                <w:sz w:val="24"/>
                <w:szCs w:val="24"/>
              </w:rPr>
            </w:pPr>
            <w:r w:rsidRPr="00C7671A">
              <w:rPr>
                <w:rFonts w:ascii="Times New Roman" w:hAnsi="Times New Roman"/>
                <w:sz w:val="24"/>
                <w:szCs w:val="24"/>
              </w:rPr>
              <w:t>19. Контрольная работа № 1 по общей и неорганической химии</w:t>
            </w:r>
          </w:p>
          <w:p w:rsidR="00B25CFF" w:rsidRPr="00C7671A" w:rsidRDefault="00B25CFF" w:rsidP="00487706">
            <w:pPr>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B25CFF" w:rsidRPr="00C7671A" w:rsidTr="00861AF5">
        <w:trPr>
          <w:trHeight w:val="288"/>
        </w:trPr>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 2 </w:t>
            </w:r>
          </w:p>
          <w:p w:rsidR="00B25CFF" w:rsidRPr="00C7671A" w:rsidRDefault="00B25CFF" w:rsidP="00CE087A">
            <w:pPr>
              <w:pStyle w:val="40"/>
              <w:spacing w:before="0" w:after="0" w:line="240" w:lineRule="auto"/>
              <w:jc w:val="both"/>
              <w:rPr>
                <w:sz w:val="24"/>
                <w:szCs w:val="24"/>
              </w:rPr>
            </w:pPr>
            <w:r w:rsidRPr="00C7671A">
              <w:rPr>
                <w:sz w:val="24"/>
                <w:szCs w:val="24"/>
              </w:rPr>
              <w:t>Основы органической химии</w:t>
            </w:r>
          </w:p>
        </w:tc>
        <w:tc>
          <w:tcPr>
            <w:tcW w:w="0" w:type="auto"/>
          </w:tcPr>
          <w:p w:rsidR="00B25CFF" w:rsidRPr="00C7671A" w:rsidRDefault="00B25CFF" w:rsidP="00C911A5">
            <w:pPr>
              <w:widowControl w:val="0"/>
              <w:spacing w:after="0" w:line="240" w:lineRule="auto"/>
              <w:jc w:val="both"/>
              <w:rPr>
                <w:rFonts w:ascii="Times New Roman" w:hAnsi="Times New Roman"/>
                <w:b/>
                <w:i/>
                <w:sz w:val="24"/>
                <w:szCs w:val="24"/>
              </w:rPr>
            </w:pPr>
            <w:r w:rsidRPr="00C7671A">
              <w:rPr>
                <w:rFonts w:ascii="Times New Roman" w:hAnsi="Times New Roman"/>
                <w:b/>
                <w:sz w:val="24"/>
                <w:szCs w:val="24"/>
              </w:rPr>
              <w:t>Содержание учебного материала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B25CFF" w:rsidRPr="00C7671A" w:rsidTr="00861AF5">
        <w:trPr>
          <w:trHeight w:val="334"/>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tcPr>
          <w:p w:rsidR="00B25CFF" w:rsidRPr="00C7671A" w:rsidRDefault="00B25CFF" w:rsidP="00CE087A">
            <w:pPr>
              <w:rPr>
                <w:rFonts w:ascii="Times New Roman" w:hAnsi="Times New Roman"/>
                <w:sz w:val="24"/>
                <w:szCs w:val="24"/>
              </w:rPr>
            </w:pPr>
            <w:r w:rsidRPr="00C7671A">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25CFF" w:rsidRPr="00C7671A" w:rsidRDefault="00B25CFF" w:rsidP="00CE087A">
            <w:pPr>
              <w:rPr>
                <w:rFonts w:ascii="Times New Roman" w:hAnsi="Times New Roman"/>
                <w:sz w:val="24"/>
                <w:szCs w:val="24"/>
              </w:rPr>
            </w:pP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C7671A">
              <w:rPr>
                <w:rFonts w:ascii="Times New Roman" w:hAnsi="Times New Roman"/>
                <w:i/>
                <w:sz w:val="24"/>
                <w:szCs w:val="24"/>
              </w:rPr>
              <w:t>.</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Алкены. Строение молекулы этилена</w:t>
            </w:r>
            <w:r w:rsidRPr="00C7671A">
              <w:rPr>
                <w:rFonts w:ascii="Times New Roman" w:hAnsi="Times New Roman"/>
                <w:i/>
                <w:sz w:val="24"/>
                <w:szCs w:val="24"/>
              </w:rPr>
              <w:t xml:space="preserve">. </w:t>
            </w:r>
            <w:r w:rsidRPr="00C7671A">
              <w:rPr>
                <w:rFonts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w:t>
            </w:r>
            <w:r w:rsidRPr="00C7671A">
              <w:rPr>
                <w:rFonts w:ascii="Times New Roman" w:hAnsi="Times New Roman"/>
                <w:sz w:val="24"/>
                <w:szCs w:val="24"/>
              </w:rPr>
              <w:lastRenderedPageBreak/>
              <w:t>производства. Применение этилена.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Алкины. Строение молекулы ацетилена</w:t>
            </w:r>
            <w:r w:rsidRPr="00C7671A">
              <w:rPr>
                <w:rFonts w:ascii="Times New Roman" w:hAnsi="Times New Roman"/>
                <w:i/>
                <w:sz w:val="24"/>
                <w:szCs w:val="24"/>
              </w:rPr>
              <w:t xml:space="preserve">. </w:t>
            </w:r>
            <w:r w:rsidRPr="00C7671A">
              <w:rPr>
                <w:rFonts w:ascii="Times New Roman" w:hAnsi="Times New Roman"/>
                <w:sz w:val="24"/>
                <w:szCs w:val="24"/>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Арены. Бензол как представитель ароматических углеводородов. Строение молекулы бензола</w:t>
            </w:r>
            <w:r w:rsidRPr="00C7671A">
              <w:rPr>
                <w:rFonts w:ascii="Times New Roman" w:hAnsi="Times New Roman"/>
                <w:i/>
                <w:sz w:val="24"/>
                <w:szCs w:val="24"/>
              </w:rPr>
              <w:t>.</w:t>
            </w:r>
            <w:r w:rsidRPr="00C7671A">
              <w:rPr>
                <w:rFonts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C7671A">
              <w:rPr>
                <w:rFonts w:ascii="Times New Roman" w:hAnsi="Times New Roman"/>
                <w:i/>
                <w:sz w:val="24"/>
                <w:szCs w:val="24"/>
              </w:rPr>
              <w:t>.</w:t>
            </w:r>
            <w:r w:rsidRPr="00C7671A">
              <w:rPr>
                <w:rFonts w:ascii="Times New Roman" w:hAnsi="Times New Roman"/>
                <w:sz w:val="24"/>
                <w:szCs w:val="24"/>
              </w:rPr>
              <w:t xml:space="preserve"> Применение фенола.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w:t>
            </w:r>
            <w:r w:rsidRPr="00C7671A">
              <w:rPr>
                <w:rFonts w:ascii="Times New Roman" w:hAnsi="Times New Roman"/>
                <w:sz w:val="24"/>
                <w:szCs w:val="24"/>
              </w:rPr>
              <w:lastRenderedPageBreak/>
              <w:t>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C7671A">
              <w:rPr>
                <w:rFonts w:ascii="Times New Roman" w:hAnsi="Times New Roman"/>
                <w:i/>
                <w:sz w:val="24"/>
                <w:szCs w:val="24"/>
              </w:rPr>
              <w:t>.</w:t>
            </w:r>
            <w:r w:rsidRPr="00C7671A">
              <w:rPr>
                <w:rFonts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Идентификация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Генетическая связь между классами органических соединений</w:t>
            </w:r>
            <w:r w:rsidRPr="00C7671A">
              <w:rPr>
                <w:rFonts w:ascii="Times New Roman" w:hAnsi="Times New Roman"/>
                <w:i/>
                <w:sz w:val="24"/>
                <w:szCs w:val="24"/>
              </w:rPr>
              <w:t xml:space="preserve">. </w:t>
            </w:r>
            <w:r w:rsidRPr="00C7671A">
              <w:rPr>
                <w:rFonts w:ascii="Times New Roman" w:hAnsi="Times New Roman"/>
                <w:sz w:val="24"/>
                <w:szCs w:val="24"/>
              </w:rPr>
              <w:t>Типы химических реакций в органической химии.</w:t>
            </w:r>
          </w:p>
          <w:p w:rsidR="00B25CFF" w:rsidRPr="00C7671A" w:rsidRDefault="00B25CFF" w:rsidP="00CE087A">
            <w:pPr>
              <w:ind w:firstLine="720"/>
              <w:rPr>
                <w:rFonts w:ascii="Times New Roman" w:hAnsi="Times New Roman"/>
                <w:sz w:val="24"/>
                <w:szCs w:val="24"/>
              </w:rPr>
            </w:pP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25CFF" w:rsidRPr="00C7671A" w:rsidRDefault="00B25CFF" w:rsidP="00CE087A">
            <w:pPr>
              <w:pStyle w:val="40"/>
              <w:spacing w:before="0" w:after="0" w:line="240" w:lineRule="auto"/>
              <w:jc w:val="both"/>
              <w:rPr>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 xml:space="preserve">2, 1 </w:t>
            </w:r>
            <w:r w:rsidRPr="00C7671A">
              <w:rPr>
                <w:rFonts w:ascii="Times New Roman" w:hAnsi="Times New Roman"/>
                <w:sz w:val="24"/>
                <w:szCs w:val="24"/>
                <w:vertAlign w:val="superscript"/>
              </w:rPr>
              <w:t>*</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Pr>
                <w:rFonts w:ascii="Times New Roman" w:hAnsi="Times New Roman"/>
                <w:sz w:val="24"/>
                <w:szCs w:val="24"/>
              </w:rPr>
              <w:t>73</w:t>
            </w:r>
          </w:p>
        </w:tc>
      </w:tr>
      <w:tr w:rsidR="00B25CFF" w:rsidRPr="00C7671A" w:rsidTr="00861AF5">
        <w:trPr>
          <w:trHeight w:val="273"/>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21.</w:t>
            </w:r>
            <w:r w:rsidRPr="00C7671A">
              <w:rPr>
                <w:rFonts w:ascii="Times New Roman" w:hAnsi="Times New Roman"/>
                <w:sz w:val="28"/>
                <w:szCs w:val="28"/>
              </w:rPr>
              <w:t xml:space="preserve"> </w:t>
            </w:r>
            <w:r w:rsidRPr="00C7671A">
              <w:rPr>
                <w:rFonts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w:t>
            </w:r>
            <w:r w:rsidRPr="00C7671A">
              <w:rPr>
                <w:rFonts w:ascii="Times New Roman" w:hAnsi="Times New Roman"/>
                <w:sz w:val="28"/>
                <w:szCs w:val="28"/>
              </w:rPr>
              <w:t xml:space="preserve"> </w:t>
            </w:r>
            <w:r w:rsidRPr="00C7671A">
              <w:rPr>
                <w:rFonts w:ascii="Times New Roman" w:hAnsi="Times New Roman"/>
                <w:sz w:val="24"/>
                <w:szCs w:val="24"/>
              </w:rPr>
              <w:t>названий органических соединений.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634381">
            <w:pPr>
              <w:spacing w:after="0" w:line="240" w:lineRule="auto"/>
              <w:jc w:val="both"/>
              <w:rPr>
                <w:rFonts w:ascii="Times New Roman" w:hAnsi="Times New Roman"/>
                <w:sz w:val="24"/>
                <w:szCs w:val="24"/>
              </w:rPr>
            </w:pPr>
            <w:r w:rsidRPr="00C7671A">
              <w:rPr>
                <w:rFonts w:ascii="Times New Roman" w:hAnsi="Times New Roman"/>
                <w:sz w:val="24"/>
                <w:szCs w:val="24"/>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25CFF" w:rsidRPr="00C7671A" w:rsidRDefault="00B25CFF" w:rsidP="0063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7671A">
              <w:rPr>
                <w:rFonts w:ascii="Times New Roman" w:hAnsi="Times New Roman"/>
                <w:sz w:val="24"/>
                <w:szCs w:val="24"/>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8</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634381">
            <w:pPr>
              <w:spacing w:after="0" w:line="240" w:lineRule="auto"/>
              <w:jc w:val="both"/>
              <w:rPr>
                <w:rFonts w:ascii="Times New Roman" w:hAnsi="Times New Roman"/>
                <w:sz w:val="24"/>
                <w:szCs w:val="24"/>
              </w:rPr>
            </w:pPr>
            <w:r w:rsidRPr="00C7671A">
              <w:rPr>
                <w:rFonts w:ascii="Times New Roman" w:hAnsi="Times New Roman"/>
                <w:sz w:val="24"/>
                <w:szCs w:val="24"/>
              </w:rPr>
              <w:t>24. Лабораторная работа № 7 « Получение этилена и изучение его свойств».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634381">
            <w:pPr>
              <w:spacing w:after="0" w:line="240" w:lineRule="auto"/>
              <w:jc w:val="both"/>
              <w:rPr>
                <w:rFonts w:ascii="Times New Roman" w:hAnsi="Times New Roman"/>
                <w:sz w:val="24"/>
                <w:szCs w:val="24"/>
              </w:rPr>
            </w:pPr>
            <w:r w:rsidRPr="00C7671A">
              <w:rPr>
                <w:rFonts w:ascii="Times New Roman" w:hAnsi="Times New Roman"/>
                <w:sz w:val="24"/>
                <w:szCs w:val="24"/>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rPr>
                <w:rFonts w:ascii="Times New Roman" w:hAnsi="Times New Roman"/>
                <w:sz w:val="28"/>
                <w:szCs w:val="28"/>
              </w:rPr>
            </w:pPr>
            <w:r w:rsidRPr="00C7671A">
              <w:rPr>
                <w:rFonts w:ascii="Times New Roman" w:hAnsi="Times New Roman"/>
                <w:sz w:val="24"/>
                <w:szCs w:val="24"/>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25CFF" w:rsidRPr="00C7671A" w:rsidRDefault="00B25CFF" w:rsidP="00634381">
            <w:pPr>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spacing w:after="0" w:line="240" w:lineRule="auto"/>
              <w:jc w:val="both"/>
              <w:rPr>
                <w:rFonts w:ascii="Times New Roman" w:hAnsi="Times New Roman"/>
                <w:sz w:val="24"/>
                <w:szCs w:val="24"/>
              </w:rPr>
            </w:pPr>
            <w:r w:rsidRPr="00C7671A">
              <w:rPr>
                <w:rFonts w:ascii="Times New Roman" w:hAnsi="Times New Roman"/>
                <w:sz w:val="24"/>
                <w:szCs w:val="24"/>
              </w:rPr>
              <w:t xml:space="preserve">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w:t>
            </w:r>
            <w:r w:rsidRPr="00C7671A">
              <w:rPr>
                <w:rFonts w:ascii="Times New Roman" w:hAnsi="Times New Roman"/>
                <w:sz w:val="24"/>
                <w:szCs w:val="24"/>
              </w:rPr>
              <w:lastRenderedPageBreak/>
              <w:t>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25CFF" w:rsidRPr="00C7671A" w:rsidRDefault="00B25CFF" w:rsidP="00197380">
            <w:pPr>
              <w:rPr>
                <w:rFonts w:ascii="Times New Roman" w:hAnsi="Times New Roman"/>
                <w:sz w:val="24"/>
                <w:szCs w:val="24"/>
              </w:rPr>
            </w:pPr>
            <w:r w:rsidRPr="00C7671A">
              <w:rPr>
                <w:rFonts w:ascii="Times New Roman" w:hAnsi="Times New Roman"/>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spacing w:after="0" w:line="240" w:lineRule="auto"/>
              <w:jc w:val="both"/>
              <w:rPr>
                <w:rFonts w:ascii="Times New Roman" w:hAnsi="Times New Roman"/>
                <w:sz w:val="24"/>
                <w:szCs w:val="24"/>
              </w:rPr>
            </w:pPr>
            <w:r w:rsidRPr="00C7671A">
              <w:rPr>
                <w:rFonts w:ascii="Times New Roman" w:hAnsi="Times New Roman"/>
                <w:sz w:val="24"/>
                <w:szCs w:val="24"/>
              </w:rPr>
              <w:t>28. Лабораторная работа № 8 « Свойства одноатомных и многоатомных спиртов».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spacing w:after="0" w:line="240" w:lineRule="auto"/>
              <w:jc w:val="both"/>
              <w:rPr>
                <w:rFonts w:ascii="Times New Roman" w:hAnsi="Times New Roman"/>
                <w:sz w:val="24"/>
                <w:szCs w:val="24"/>
              </w:rPr>
            </w:pPr>
            <w:r w:rsidRPr="00C7671A">
              <w:rPr>
                <w:rFonts w:ascii="Times New Roman" w:hAnsi="Times New Roman"/>
                <w:sz w:val="24"/>
                <w:szCs w:val="24"/>
              </w:rPr>
              <w:t>29.Альдегиды.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r w:rsidRPr="00C7671A">
              <w:rPr>
                <w:rFonts w:ascii="Times New Roman" w:hAnsi="Times New Roman"/>
                <w:sz w:val="28"/>
                <w:szCs w:val="28"/>
              </w:rPr>
              <w:t>.</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spacing w:after="0" w:line="240" w:lineRule="auto"/>
              <w:jc w:val="both"/>
              <w:rPr>
                <w:rFonts w:ascii="Times New Roman" w:hAnsi="Times New Roman"/>
                <w:sz w:val="24"/>
                <w:szCs w:val="24"/>
              </w:rPr>
            </w:pPr>
            <w:r w:rsidRPr="00C7671A">
              <w:rPr>
                <w:rFonts w:ascii="Times New Roman" w:hAnsi="Times New Roman"/>
                <w:sz w:val="24"/>
                <w:szCs w:val="24"/>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197380">
            <w:pPr>
              <w:spacing w:after="0" w:line="240" w:lineRule="auto"/>
              <w:jc w:val="both"/>
              <w:rPr>
                <w:rFonts w:ascii="Times New Roman" w:hAnsi="Times New Roman"/>
                <w:sz w:val="24"/>
                <w:szCs w:val="24"/>
              </w:rPr>
            </w:pPr>
            <w:r w:rsidRPr="00C7671A">
              <w:rPr>
                <w:rFonts w:ascii="Times New Roman" w:hAnsi="Times New Roman"/>
                <w:sz w:val="24"/>
                <w:szCs w:val="24"/>
              </w:rPr>
              <w:t>31. Лабораторная работа № 9 « Получение уксусной кислоты и изучение ее свойств».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32.</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массовой или объемной доли выхода продукта реакции от теоретически возможного.</w:t>
            </w:r>
          </w:p>
          <w:p w:rsidR="00B25CFF" w:rsidRPr="00C7671A" w:rsidRDefault="00B25CFF" w:rsidP="00197380">
            <w:pPr>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8"/>
                <w:szCs w:val="28"/>
              </w:rPr>
            </w:pPr>
            <w:r w:rsidRPr="00C7671A">
              <w:rPr>
                <w:rFonts w:ascii="Times New Roman" w:hAnsi="Times New Roman"/>
                <w:sz w:val="24"/>
                <w:szCs w:val="24"/>
              </w:rPr>
              <w:t>33.</w:t>
            </w:r>
            <w:r w:rsidRPr="00C7671A">
              <w:rPr>
                <w:rFonts w:ascii="Times New Roman" w:hAnsi="Times New Roman"/>
                <w:sz w:val="28"/>
                <w:szCs w:val="28"/>
              </w:rPr>
              <w:t xml:space="preserve"> </w:t>
            </w:r>
            <w:r w:rsidRPr="00C7671A">
              <w:rPr>
                <w:rFonts w:ascii="Times New Roman" w:hAnsi="Times New Roman"/>
                <w:sz w:val="24"/>
                <w:szCs w:val="24"/>
              </w:rPr>
              <w:t>Решение задач на определение массы (объема, количества вещества) продуктов реакции, если одно из веществ дано в избытке (имеет примеси).</w:t>
            </w:r>
          </w:p>
          <w:p w:rsidR="00B25CFF" w:rsidRPr="00C7671A" w:rsidRDefault="00B25CFF" w:rsidP="00AD05BC">
            <w:pPr>
              <w:rPr>
                <w:rFonts w:ascii="Times New Roman" w:hAnsi="Times New Roman"/>
                <w:sz w:val="24"/>
                <w:szCs w:val="24"/>
              </w:rPr>
            </w:pP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6</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 xml:space="preserve">35.. Углеводы. Классификация углеводов. Нахождение углеводов в природе. Глюкоза как альдегидоспирт. Брожение </w:t>
            </w:r>
            <w:r w:rsidRPr="00C7671A">
              <w:rPr>
                <w:rFonts w:ascii="Times New Roman" w:hAnsi="Times New Roman"/>
                <w:sz w:val="24"/>
                <w:szCs w:val="24"/>
              </w:rPr>
              <w:lastRenderedPageBreak/>
              <w:t>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lastRenderedPageBreak/>
              <w:t>6</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36.</w:t>
            </w:r>
            <w:r w:rsidRPr="00C7671A">
              <w:rPr>
                <w:rFonts w:ascii="Times New Roman" w:hAnsi="Times New Roman"/>
                <w:sz w:val="28"/>
                <w:szCs w:val="28"/>
              </w:rPr>
              <w:t xml:space="preserve"> </w:t>
            </w:r>
            <w:r w:rsidRPr="00C7671A">
              <w:rPr>
                <w:rFonts w:ascii="Times New Roman" w:hAnsi="Times New Roman"/>
                <w:sz w:val="24"/>
                <w:szCs w:val="24"/>
              </w:rPr>
              <w:t>Лабораторная работа № 10 « Гидролиз углеводов».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38.</w:t>
            </w:r>
            <w:r w:rsidRPr="00C7671A">
              <w:rPr>
                <w:rFonts w:ascii="Times New Roman" w:hAnsi="Times New Roman"/>
                <w:sz w:val="28"/>
                <w:szCs w:val="28"/>
              </w:rPr>
              <w:t xml:space="preserve"> </w:t>
            </w:r>
            <w:r w:rsidRPr="00C7671A">
              <w:rPr>
                <w:rFonts w:ascii="Times New Roman" w:hAnsi="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Pr>
                <w:rFonts w:ascii="Times New Roman" w:hAnsi="Times New Roman"/>
                <w:sz w:val="24"/>
                <w:szCs w:val="24"/>
              </w:rPr>
              <w:t>4</w:t>
            </w:r>
          </w:p>
        </w:tc>
      </w:tr>
      <w:tr w:rsidR="00B25CFF" w:rsidRPr="00C7671A" w:rsidTr="00861AF5">
        <w:trPr>
          <w:trHeight w:val="150"/>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vAlign w:val="center"/>
          </w:tcPr>
          <w:p w:rsidR="00B25CFF" w:rsidRPr="00C7671A" w:rsidRDefault="00B25CFF" w:rsidP="00AD05BC">
            <w:pPr>
              <w:rPr>
                <w:rFonts w:ascii="Times New Roman" w:hAnsi="Times New Roman"/>
                <w:sz w:val="24"/>
                <w:szCs w:val="24"/>
              </w:rPr>
            </w:pPr>
            <w:r w:rsidRPr="00C7671A">
              <w:rPr>
                <w:rFonts w:ascii="Times New Roman" w:hAnsi="Times New Roman"/>
                <w:sz w:val="24"/>
                <w:szCs w:val="24"/>
              </w:rPr>
              <w:t>39. Лабораторная работа № 11 « Исследование свойств белков».</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420"/>
        </w:trPr>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Тема3 </w:t>
            </w:r>
          </w:p>
          <w:p w:rsidR="00B25CFF" w:rsidRPr="00C7671A" w:rsidRDefault="00B25CFF" w:rsidP="00AD05BC">
            <w:pPr>
              <w:widowControl w:val="0"/>
              <w:spacing w:after="0" w:line="240" w:lineRule="auto"/>
              <w:jc w:val="both"/>
              <w:rPr>
                <w:rFonts w:ascii="Times New Roman" w:hAnsi="Times New Roman"/>
                <w:sz w:val="24"/>
                <w:szCs w:val="24"/>
              </w:rPr>
            </w:pPr>
            <w:r w:rsidRPr="00C7671A">
              <w:rPr>
                <w:rFonts w:ascii="Times New Roman" w:hAnsi="Times New Roman"/>
                <w:b/>
                <w:sz w:val="24"/>
                <w:szCs w:val="24"/>
              </w:rPr>
              <w:t>Химия и жизнь.</w:t>
            </w:r>
          </w:p>
        </w:tc>
        <w:tc>
          <w:tcPr>
            <w:tcW w:w="0" w:type="auto"/>
          </w:tcPr>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t>Содержание учебного материала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Уровень усвоения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Объем часов</w:t>
            </w:r>
          </w:p>
        </w:tc>
      </w:tr>
      <w:tr w:rsidR="00B25CFF" w:rsidRPr="00C7671A" w:rsidTr="00861AF5">
        <w:trPr>
          <w:trHeight w:val="393"/>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tcPr>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w:t>
            </w:r>
            <w:r w:rsidRPr="00C7671A">
              <w:rPr>
                <w:rFonts w:ascii="Times New Roman" w:hAnsi="Times New Roman"/>
                <w:i/>
                <w:sz w:val="24"/>
                <w:szCs w:val="24"/>
              </w:rPr>
              <w:t xml:space="preserve">. </w:t>
            </w:r>
            <w:r w:rsidRPr="00C7671A">
              <w:rPr>
                <w:rFonts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 xml:space="preserve">Химия и сельское хозяйство. Минеральные и органические удобрения. Средства защиты </w:t>
            </w:r>
            <w:r w:rsidRPr="00C7671A">
              <w:rPr>
                <w:rFonts w:ascii="Times New Roman" w:hAnsi="Times New Roman"/>
                <w:sz w:val="24"/>
                <w:szCs w:val="24"/>
              </w:rPr>
              <w:lastRenderedPageBreak/>
              <w:t>растений.</w:t>
            </w:r>
          </w:p>
          <w:p w:rsidR="00B25CFF" w:rsidRPr="00C7671A" w:rsidRDefault="00B25CFF" w:rsidP="00E347EC">
            <w:pPr>
              <w:ind w:firstLine="720"/>
              <w:rPr>
                <w:rFonts w:ascii="Times New Roman" w:hAnsi="Times New Roman"/>
                <w:sz w:val="24"/>
                <w:szCs w:val="24"/>
              </w:rPr>
            </w:pPr>
            <w:r w:rsidRPr="00C7671A">
              <w:rPr>
                <w:rFonts w:ascii="Times New Roman" w:hAnsi="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Химия в строительстве. Цемент. Бетон.</w:t>
            </w:r>
            <w:r w:rsidRPr="00C7671A">
              <w:rPr>
                <w:rFonts w:ascii="Times New Roman" w:hAnsi="Times New Roman"/>
                <w:i/>
                <w:sz w:val="24"/>
                <w:szCs w:val="24"/>
              </w:rPr>
              <w:t xml:space="preserve"> </w:t>
            </w:r>
            <w:r w:rsidRPr="00C7671A">
              <w:rPr>
                <w:rFonts w:ascii="Times New Roman" w:hAnsi="Times New Roman"/>
                <w:sz w:val="24"/>
                <w:szCs w:val="24"/>
              </w:rPr>
              <w:t>Подбор оптимальных строительных материалов в практической деятельности человека.</w:t>
            </w:r>
          </w:p>
          <w:p w:rsidR="00B25CFF" w:rsidRPr="00C7671A" w:rsidRDefault="00B25CFF" w:rsidP="00E347EC">
            <w:pPr>
              <w:ind w:firstLine="700"/>
              <w:rPr>
                <w:rFonts w:ascii="Times New Roman" w:hAnsi="Times New Roman"/>
                <w:sz w:val="24"/>
                <w:szCs w:val="24"/>
              </w:rPr>
            </w:pPr>
            <w:r w:rsidRPr="00C7671A">
              <w:rPr>
                <w:rFonts w:ascii="Times New Roman" w:hAnsi="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25CFF" w:rsidRPr="00C7671A" w:rsidRDefault="00B25CFF" w:rsidP="00C911A5">
            <w:pPr>
              <w:widowControl w:val="0"/>
              <w:spacing w:after="0" w:line="240" w:lineRule="auto"/>
              <w:jc w:val="both"/>
              <w:rPr>
                <w:rFonts w:ascii="Times New Roman" w:hAnsi="Times New Roman"/>
                <w:sz w:val="24"/>
                <w:szCs w:val="24"/>
              </w:rPr>
            </w:pPr>
          </w:p>
        </w:tc>
        <w:tc>
          <w:tcPr>
            <w:tcW w:w="0" w:type="auto"/>
          </w:tcPr>
          <w:p w:rsidR="00B25CFF" w:rsidRPr="00C7671A" w:rsidRDefault="00B25CFF" w:rsidP="00C911A5">
            <w:pPr>
              <w:widowControl w:val="0"/>
              <w:tabs>
                <w:tab w:val="left" w:pos="360"/>
              </w:tabs>
              <w:spacing w:after="0" w:line="240" w:lineRule="auto"/>
              <w:jc w:val="both"/>
              <w:rPr>
                <w:rFonts w:ascii="Times New Roman" w:hAnsi="Times New Roman"/>
                <w:sz w:val="24"/>
                <w:szCs w:val="24"/>
              </w:rPr>
            </w:pPr>
            <w:r w:rsidRPr="00C7671A">
              <w:rPr>
                <w:rFonts w:ascii="Times New Roman" w:hAnsi="Times New Roman"/>
                <w:sz w:val="24"/>
                <w:szCs w:val="24"/>
              </w:rPr>
              <w:lastRenderedPageBreak/>
              <w:tab/>
              <w:t>2,1*</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Pr>
                <w:rFonts w:ascii="Times New Roman" w:hAnsi="Times New Roman"/>
                <w:sz w:val="24"/>
                <w:szCs w:val="24"/>
              </w:rPr>
              <w:t>15</w:t>
            </w:r>
          </w:p>
        </w:tc>
      </w:tr>
      <w:tr w:rsidR="00B25CFF" w:rsidRPr="00C7671A" w:rsidTr="00861AF5">
        <w:trPr>
          <w:trHeight w:val="450"/>
        </w:trPr>
        <w:tc>
          <w:tcPr>
            <w:tcW w:w="0" w:type="auto"/>
            <w:vMerge w:val="restart"/>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C911A5">
            <w:pPr>
              <w:widowControl w:val="0"/>
              <w:tabs>
                <w:tab w:val="left" w:pos="705"/>
              </w:tabs>
              <w:spacing w:after="0" w:line="240" w:lineRule="auto"/>
              <w:jc w:val="both"/>
              <w:rPr>
                <w:rFonts w:ascii="Times New Roman" w:hAnsi="Times New Roman"/>
                <w:b/>
                <w:sz w:val="24"/>
                <w:szCs w:val="24"/>
              </w:rPr>
            </w:pPr>
            <w:r w:rsidRPr="00C7671A">
              <w:rPr>
                <w:rFonts w:ascii="Times New Roman" w:hAnsi="Times New Roman"/>
                <w:b/>
                <w:sz w:val="24"/>
                <w:szCs w:val="24"/>
              </w:rPr>
              <w:t>Тематика учебных занятий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r>
      <w:tr w:rsidR="00B25CFF" w:rsidRPr="00C7671A" w:rsidTr="00861AF5">
        <w:trPr>
          <w:trHeight w:val="306"/>
        </w:trPr>
        <w:tc>
          <w:tcPr>
            <w:tcW w:w="0" w:type="auto"/>
            <w:vMerge/>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40.</w:t>
            </w:r>
            <w:r w:rsidRPr="00C7671A">
              <w:rPr>
                <w:rFonts w:ascii="Times New Roman" w:hAnsi="Times New Roman"/>
                <w:sz w:val="28"/>
                <w:szCs w:val="28"/>
              </w:rPr>
              <w:t xml:space="preserve"> </w:t>
            </w:r>
            <w:r w:rsidRPr="00C7671A">
              <w:rPr>
                <w:rFonts w:ascii="Times New Roman" w:hAnsi="Times New Roman"/>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25CFF" w:rsidRPr="00C7671A" w:rsidRDefault="00B25CFF" w:rsidP="00E347EC">
            <w:pPr>
              <w:widowControl w:val="0"/>
              <w:spacing w:after="0" w:line="240" w:lineRule="auto"/>
              <w:jc w:val="both"/>
              <w:rPr>
                <w:rFonts w:ascii="Times New Roman" w:hAnsi="Times New Roman"/>
                <w:sz w:val="24"/>
                <w:szCs w:val="24"/>
              </w:rPr>
            </w:pPr>
            <w:r w:rsidRPr="00C7671A">
              <w:rPr>
                <w:rFonts w:ascii="Times New Roman" w:hAnsi="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306"/>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41.</w:t>
            </w:r>
            <w:r w:rsidRPr="00C7671A">
              <w:rPr>
                <w:rFonts w:ascii="Times New Roman" w:hAnsi="Times New Roman"/>
                <w:sz w:val="28"/>
                <w:szCs w:val="28"/>
              </w:rPr>
              <w:t xml:space="preserve"> </w:t>
            </w:r>
            <w:r w:rsidRPr="00C7671A">
              <w:rPr>
                <w:rFonts w:ascii="Times New Roman" w:hAnsi="Times New Roman"/>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и сельское хозяйство. Минеральные и органические удобрения. Средства защиты растений.</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306"/>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Химия в строительстве. Цемент. Бетон. Подбор оптимальных строительных материалов в практической деятельности человека.</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4</w:t>
            </w:r>
          </w:p>
        </w:tc>
      </w:tr>
      <w:tr w:rsidR="00B25CFF" w:rsidRPr="00C7671A" w:rsidTr="00861AF5">
        <w:trPr>
          <w:trHeight w:val="306"/>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2</w:t>
            </w:r>
          </w:p>
        </w:tc>
      </w:tr>
      <w:tr w:rsidR="00B25CFF" w:rsidRPr="00C7671A" w:rsidTr="00861AF5">
        <w:trPr>
          <w:trHeight w:val="306"/>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44.</w:t>
            </w:r>
            <w:r w:rsidRPr="00C7671A">
              <w:rPr>
                <w:rFonts w:ascii="Times New Roman" w:hAnsi="Times New Roman"/>
                <w:sz w:val="28"/>
                <w:szCs w:val="28"/>
              </w:rPr>
              <w:t xml:space="preserve"> </w:t>
            </w:r>
            <w:r w:rsidRPr="00C7671A">
              <w:rPr>
                <w:rFonts w:ascii="Times New Roman" w:hAnsi="Times New Roman"/>
                <w:sz w:val="24"/>
                <w:szCs w:val="24"/>
              </w:rPr>
              <w:t>Контрольная работа № 2 по органической химии.</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Pr>
                <w:rFonts w:ascii="Times New Roman" w:hAnsi="Times New Roman"/>
                <w:sz w:val="24"/>
                <w:szCs w:val="24"/>
              </w:rPr>
              <w:t>2</w:t>
            </w:r>
          </w:p>
        </w:tc>
      </w:tr>
      <w:tr w:rsidR="00B25CFF" w:rsidRPr="00C7671A" w:rsidTr="00861AF5">
        <w:trPr>
          <w:trHeight w:val="306"/>
        </w:trPr>
        <w:tc>
          <w:tcPr>
            <w:tcW w:w="0" w:type="auto"/>
          </w:tcPr>
          <w:p w:rsidR="00B25CFF" w:rsidRPr="00C7671A" w:rsidRDefault="00B25CFF" w:rsidP="00C911A5">
            <w:pPr>
              <w:widowControl w:val="0"/>
              <w:spacing w:after="0" w:line="240" w:lineRule="auto"/>
              <w:jc w:val="both"/>
              <w:rPr>
                <w:rFonts w:ascii="Times New Roman" w:hAnsi="Times New Roman"/>
                <w:sz w:val="24"/>
                <w:szCs w:val="24"/>
              </w:rPr>
            </w:pPr>
          </w:p>
        </w:tc>
        <w:tc>
          <w:tcPr>
            <w:tcW w:w="0" w:type="auto"/>
            <w:gridSpan w:val="2"/>
          </w:tcPr>
          <w:p w:rsidR="00B25CFF" w:rsidRPr="00C7671A" w:rsidRDefault="00B25CFF" w:rsidP="00E347EC">
            <w:pPr>
              <w:spacing w:after="0" w:line="240" w:lineRule="auto"/>
              <w:jc w:val="both"/>
              <w:rPr>
                <w:rFonts w:ascii="Times New Roman" w:hAnsi="Times New Roman"/>
                <w:sz w:val="24"/>
                <w:szCs w:val="24"/>
              </w:rPr>
            </w:pPr>
            <w:r w:rsidRPr="00C7671A">
              <w:rPr>
                <w:rFonts w:ascii="Times New Roman" w:hAnsi="Times New Roman"/>
                <w:sz w:val="24"/>
                <w:szCs w:val="24"/>
              </w:rPr>
              <w:t>45. Дифференцированный зачет</w:t>
            </w:r>
          </w:p>
        </w:tc>
        <w:tc>
          <w:tcPr>
            <w:tcW w:w="0" w:type="auto"/>
          </w:tcPr>
          <w:p w:rsidR="00B25CFF" w:rsidRPr="00C7671A" w:rsidRDefault="00B25CFF" w:rsidP="00C911A5">
            <w:pPr>
              <w:widowControl w:val="0"/>
              <w:spacing w:after="0" w:line="240" w:lineRule="auto"/>
              <w:jc w:val="both"/>
              <w:rPr>
                <w:rFonts w:ascii="Times New Roman" w:hAnsi="Times New Roman"/>
                <w:sz w:val="24"/>
                <w:szCs w:val="24"/>
              </w:rPr>
            </w:pPr>
            <w:r w:rsidRPr="00C7671A">
              <w:rPr>
                <w:rFonts w:ascii="Times New Roman" w:hAnsi="Times New Roman"/>
                <w:sz w:val="24"/>
                <w:szCs w:val="24"/>
              </w:rPr>
              <w:t>1</w:t>
            </w:r>
          </w:p>
        </w:tc>
      </w:tr>
    </w:tbl>
    <w:p w:rsidR="00B25CFF" w:rsidRPr="00C7671A" w:rsidRDefault="00B25CFF"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lastRenderedPageBreak/>
        <w:t>*</w:t>
      </w:r>
      <w:r w:rsidRPr="00C7671A">
        <w:rPr>
          <w:rFonts w:ascii="Times New Roman" w:hAnsi="Times New Roman"/>
          <w:sz w:val="24"/>
          <w:szCs w:val="24"/>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B25CFF" w:rsidRPr="00C7671A" w:rsidRDefault="00B25CFF"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rPr>
        <w:t xml:space="preserve"> </w:t>
      </w: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B25CFF" w:rsidRPr="00C7671A" w:rsidRDefault="00B25CFF" w:rsidP="00C911A5">
      <w:pPr>
        <w:pStyle w:val="a4"/>
        <w:widowControl w:val="0"/>
        <w:spacing w:after="0" w:line="240" w:lineRule="auto"/>
        <w:ind w:left="0"/>
        <w:contextualSpacing w:val="0"/>
        <w:jc w:val="both"/>
        <w:rPr>
          <w:rFonts w:ascii="Times New Roman" w:hAnsi="Times New Roman"/>
          <w:sz w:val="24"/>
          <w:szCs w:val="24"/>
        </w:rPr>
      </w:pPr>
      <w:r w:rsidRPr="00C7671A">
        <w:rPr>
          <w:rFonts w:ascii="Times New Roman" w:hAnsi="Times New Roman"/>
          <w:sz w:val="24"/>
          <w:szCs w:val="24"/>
          <w:vertAlign w:val="superscript"/>
        </w:rPr>
        <w:t>*</w:t>
      </w:r>
      <w:r w:rsidRPr="00C7671A">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B25CFF" w:rsidRPr="00C7671A" w:rsidRDefault="00B25CFF" w:rsidP="00C911A5">
      <w:pPr>
        <w:widowControl w:val="0"/>
        <w:spacing w:after="0" w:line="240" w:lineRule="auto"/>
        <w:jc w:val="both"/>
        <w:rPr>
          <w:rFonts w:ascii="Times New Roman" w:hAnsi="Times New Roman"/>
          <w:sz w:val="24"/>
          <w:szCs w:val="24"/>
          <w:highlight w:val="yellow"/>
        </w:rPr>
      </w:pP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B25CFF" w:rsidRPr="00C7671A" w:rsidSect="00734BBF">
          <w:pgSz w:w="16838" w:h="11906" w:orient="landscape" w:code="9"/>
          <w:pgMar w:top="720" w:right="720" w:bottom="720" w:left="720" w:header="709" w:footer="709" w:gutter="0"/>
          <w:cols w:space="708"/>
          <w:docGrid w:linePitch="360"/>
        </w:sectPr>
      </w:pP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C7671A">
        <w:rPr>
          <w:rFonts w:ascii="Times New Roman" w:hAnsi="Times New Roman"/>
          <w:b/>
          <w:sz w:val="24"/>
          <w:szCs w:val="24"/>
        </w:rPr>
        <w:lastRenderedPageBreak/>
        <w:t>3</w:t>
      </w:r>
      <w:r w:rsidRPr="00C7671A">
        <w:rPr>
          <w:rFonts w:ascii="Times New Roman" w:hAnsi="Times New Roman"/>
          <w:b/>
          <w:caps/>
          <w:sz w:val="24"/>
          <w:szCs w:val="24"/>
        </w:rPr>
        <w:t xml:space="preserve"> </w:t>
      </w:r>
      <w:r w:rsidRPr="00C7671A">
        <w:rPr>
          <w:rFonts w:ascii="Times New Roman" w:hAnsi="Times New Roman"/>
          <w:b/>
          <w:sz w:val="24"/>
          <w:szCs w:val="24"/>
        </w:rPr>
        <w:t>У</w:t>
      </w:r>
      <w:r w:rsidRPr="00C7671A">
        <w:rPr>
          <w:rFonts w:ascii="Times New Roman" w:hAnsi="Times New Roman"/>
          <w:b/>
          <w:bCs/>
          <w:sz w:val="24"/>
          <w:szCs w:val="24"/>
        </w:rPr>
        <w:t>СЛОВИЯ   РЕАЛИЗАЦИИ  ПРОГРАММЫ УЧЕБНОГО ПРЕДМЕТА</w:t>
      </w: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7671A">
        <w:rPr>
          <w:rFonts w:ascii="Times New Roman" w:hAnsi="Times New Roman"/>
          <w:b/>
          <w:bCs/>
          <w:sz w:val="24"/>
          <w:szCs w:val="24"/>
        </w:rPr>
        <w:t>3.1. Требования к минимальному материально-техническому обеспечению</w:t>
      </w: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Реализация программы учебной дисциплины предполагает наличие кабинета химии и лаборатории химии.</w:t>
      </w: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учебного кабинета и рабочих мест кабинета:</w:t>
      </w:r>
    </w:p>
    <w:p w:rsidR="00B25CFF" w:rsidRPr="00C7671A" w:rsidRDefault="00B25CFF"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АРМ преподавателя;</w:t>
      </w:r>
    </w:p>
    <w:p w:rsidR="00B25CFF" w:rsidRPr="00C7671A" w:rsidRDefault="00B25CFF"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мультимедийный проектор;</w:t>
      </w:r>
    </w:p>
    <w:p w:rsidR="00B25CFF" w:rsidRPr="00C7671A" w:rsidRDefault="00B25CFF"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лицензионное программное обеспечение;</w:t>
      </w:r>
    </w:p>
    <w:p w:rsidR="00B25CFF" w:rsidRPr="00C7671A" w:rsidRDefault="00B25CFF"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учебно-методической документации;</w:t>
      </w:r>
    </w:p>
    <w:p w:rsidR="00B25CFF" w:rsidRPr="00C7671A" w:rsidRDefault="00B25CFF"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C7671A">
        <w:rPr>
          <w:rFonts w:ascii="Times New Roman" w:hAnsi="Times New Roman"/>
          <w:bCs/>
          <w:sz w:val="24"/>
          <w:szCs w:val="24"/>
        </w:rPr>
        <w:t>комплект презентаций.</w:t>
      </w:r>
    </w:p>
    <w:p w:rsidR="00B25CFF" w:rsidRPr="00C7671A" w:rsidRDefault="00B25CFF" w:rsidP="00705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7671A">
        <w:rPr>
          <w:rFonts w:ascii="Times New Roman" w:hAnsi="Times New Roman"/>
          <w:sz w:val="24"/>
          <w:szCs w:val="24"/>
        </w:rPr>
        <w:t>- мультимедийные программы (обучающие, тренинговые, контролирующие) по всем темам химии.</w:t>
      </w:r>
    </w:p>
    <w:p w:rsidR="00B25CFF" w:rsidRPr="00C7671A" w:rsidRDefault="00B25CFF"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7671A">
        <w:rPr>
          <w:rFonts w:ascii="Times New Roman" w:hAnsi="Times New Roman"/>
          <w:bCs/>
          <w:sz w:val="24"/>
          <w:szCs w:val="24"/>
        </w:rPr>
        <w:t>Оборудование лаборатории и рабочих мест лаборатории:</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bCs/>
          <w:sz w:val="24"/>
          <w:szCs w:val="24"/>
        </w:rPr>
        <w:t>-</w:t>
      </w:r>
      <w:r w:rsidRPr="00C7671A">
        <w:rPr>
          <w:rFonts w:ascii="Times New Roman" w:hAnsi="Times New Roman"/>
          <w:sz w:val="24"/>
          <w:szCs w:val="24"/>
        </w:rPr>
        <w:t xml:space="preserve"> АРМ преподавателя;</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sz w:val="24"/>
          <w:szCs w:val="24"/>
        </w:rPr>
        <w:t>- посадочные места по количеству обучающихся;</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sz w:val="24"/>
          <w:szCs w:val="24"/>
        </w:rPr>
        <w:t>- мультимедийный проектор;</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bCs/>
          <w:sz w:val="24"/>
          <w:szCs w:val="24"/>
        </w:rPr>
        <w:t>- </w:t>
      </w:r>
      <w:r w:rsidRPr="00C7671A">
        <w:rPr>
          <w:rFonts w:ascii="Times New Roman" w:hAnsi="Times New Roman"/>
          <w:sz w:val="24"/>
          <w:szCs w:val="24"/>
        </w:rPr>
        <w:t>таблица Менделеева;</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sz w:val="24"/>
          <w:szCs w:val="24"/>
        </w:rPr>
        <w:t>- таблица растворимости;</w:t>
      </w:r>
    </w:p>
    <w:p w:rsidR="00B25CFF" w:rsidRPr="00C7671A" w:rsidRDefault="00B25CFF" w:rsidP="00432E24">
      <w:pPr>
        <w:spacing w:after="0" w:line="240" w:lineRule="auto"/>
        <w:ind w:left="709"/>
        <w:rPr>
          <w:rFonts w:ascii="Times New Roman" w:hAnsi="Times New Roman"/>
          <w:sz w:val="24"/>
          <w:szCs w:val="24"/>
        </w:rPr>
      </w:pPr>
      <w:r w:rsidRPr="00C7671A">
        <w:rPr>
          <w:rFonts w:ascii="Times New Roman" w:hAnsi="Times New Roman"/>
          <w:sz w:val="24"/>
          <w:szCs w:val="24"/>
        </w:rPr>
        <w:t>- комплекты лабораторных работ по изучаемым темам;</w:t>
      </w:r>
    </w:p>
    <w:p w:rsidR="00B25CFF" w:rsidRPr="00C7671A" w:rsidRDefault="00B25CFF" w:rsidP="00432E24">
      <w:pPr>
        <w:spacing w:after="0" w:line="240" w:lineRule="auto"/>
        <w:ind w:left="709"/>
        <w:rPr>
          <w:rFonts w:ascii="Times New Roman" w:hAnsi="Times New Roman"/>
          <w:bCs/>
          <w:sz w:val="24"/>
          <w:szCs w:val="24"/>
        </w:rPr>
      </w:pPr>
      <w:r w:rsidRPr="00C7671A">
        <w:rPr>
          <w:rFonts w:ascii="Times New Roman" w:hAnsi="Times New Roman"/>
          <w:sz w:val="24"/>
          <w:szCs w:val="24"/>
        </w:rPr>
        <w:t>-</w:t>
      </w:r>
      <w:r w:rsidRPr="00C7671A">
        <w:rPr>
          <w:rFonts w:ascii="Times New Roman" w:hAnsi="Times New Roman"/>
          <w:color w:val="4B4B4B"/>
          <w:sz w:val="24"/>
          <w:szCs w:val="24"/>
          <w:lang w:eastAsia="ru-RU"/>
        </w:rPr>
        <w:t xml:space="preserve"> </w:t>
      </w:r>
      <w:r w:rsidRPr="00C7671A">
        <w:rPr>
          <w:rFonts w:ascii="Times New Roman" w:hAnsi="Times New Roman"/>
          <w:bCs/>
          <w:sz w:val="24"/>
          <w:szCs w:val="24"/>
        </w:rPr>
        <w:t>реактивы, приборы, наборы посуды и лабораторных принадлежностей</w:t>
      </w:r>
      <w:r w:rsidRPr="00C7671A">
        <w:rPr>
          <w:rFonts w:ascii="Times New Roman" w:hAnsi="Times New Roman"/>
          <w:sz w:val="24"/>
          <w:szCs w:val="24"/>
        </w:rPr>
        <w:t>;</w:t>
      </w:r>
    </w:p>
    <w:p w:rsidR="00B25CFF" w:rsidRPr="00C7671A" w:rsidRDefault="00B25CFF" w:rsidP="00432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25CFF" w:rsidRPr="00C7671A" w:rsidRDefault="00B25CFF" w:rsidP="004854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7671A">
        <w:rPr>
          <w:rFonts w:ascii="Times New Roman" w:hAnsi="Times New Roman"/>
          <w:b/>
          <w:sz w:val="24"/>
          <w:szCs w:val="24"/>
          <w:lang w:eastAsia="ru-RU"/>
        </w:rPr>
        <w:t>3.2 Информационное обеспечение обучения</w:t>
      </w:r>
    </w:p>
    <w:p w:rsidR="00B25CFF" w:rsidRPr="00C7671A"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C7671A">
        <w:rPr>
          <w:rFonts w:ascii="Times New Roman" w:hAnsi="Times New Roman"/>
          <w:b/>
          <w:bCs/>
          <w:sz w:val="24"/>
          <w:szCs w:val="24"/>
          <w:lang w:eastAsia="ru-RU"/>
        </w:rPr>
        <w:t>Перечень учебных изданий, Интернет-ресурсов, дополнительной литературы</w:t>
      </w:r>
    </w:p>
    <w:p w:rsidR="00B25CFF" w:rsidRPr="00C7671A" w:rsidRDefault="00B25CFF" w:rsidP="00C911A5">
      <w:pPr>
        <w:widowControl w:val="0"/>
        <w:spacing w:after="0" w:line="240" w:lineRule="auto"/>
        <w:jc w:val="both"/>
        <w:rPr>
          <w:rFonts w:ascii="Times New Roman" w:hAnsi="Times New Roman"/>
          <w:sz w:val="24"/>
          <w:szCs w:val="24"/>
          <w:lang w:eastAsia="ru-RU"/>
        </w:rPr>
      </w:pPr>
      <w:r w:rsidRPr="00C7671A">
        <w:rPr>
          <w:rFonts w:ascii="Times New Roman" w:hAnsi="Times New Roman"/>
          <w:sz w:val="24"/>
          <w:szCs w:val="24"/>
          <w:lang w:eastAsia="ru-RU"/>
        </w:rPr>
        <w:t xml:space="preserve">Основные  источники: </w:t>
      </w:r>
    </w:p>
    <w:p w:rsidR="00B25CFF" w:rsidRPr="00C7671A" w:rsidRDefault="00B25CFF" w:rsidP="00705922">
      <w:pPr>
        <w:spacing w:after="0" w:line="240" w:lineRule="auto"/>
        <w:rPr>
          <w:rFonts w:ascii="Times New Roman" w:hAnsi="Times New Roman"/>
          <w:sz w:val="24"/>
          <w:szCs w:val="24"/>
        </w:rPr>
      </w:pPr>
      <w:r w:rsidRPr="00C7671A">
        <w:rPr>
          <w:rFonts w:ascii="Times New Roman" w:hAnsi="Times New Roman"/>
          <w:sz w:val="24"/>
          <w:szCs w:val="24"/>
        </w:rPr>
        <w:t>1. Ерохин Ю.М. Химия. – М., 2017.</w:t>
      </w:r>
    </w:p>
    <w:p w:rsidR="00B25CFF" w:rsidRPr="00C7671A" w:rsidRDefault="00B25CFF" w:rsidP="00705922">
      <w:pPr>
        <w:spacing w:after="0" w:line="240" w:lineRule="auto"/>
        <w:rPr>
          <w:rFonts w:ascii="Times New Roman" w:hAnsi="Times New Roman"/>
          <w:sz w:val="24"/>
          <w:szCs w:val="24"/>
        </w:rPr>
      </w:pPr>
      <w:r w:rsidRPr="00C7671A">
        <w:rPr>
          <w:rFonts w:ascii="Times New Roman" w:hAnsi="Times New Roman"/>
          <w:sz w:val="24"/>
          <w:szCs w:val="24"/>
        </w:rPr>
        <w:t>2. Габриелян О.С. Химия: учеб. для студ. проф. учеб. заведений / О.С. Габриелян, И.Г. Остроумов. – М., 2017.</w:t>
      </w:r>
    </w:p>
    <w:p w:rsidR="00B25CFF" w:rsidRPr="00C7671A" w:rsidRDefault="00B25CFF" w:rsidP="00705922">
      <w:pPr>
        <w:spacing w:after="0" w:line="240" w:lineRule="auto"/>
        <w:rPr>
          <w:rFonts w:ascii="Times New Roman" w:hAnsi="Times New Roman"/>
          <w:sz w:val="24"/>
          <w:szCs w:val="24"/>
        </w:rPr>
      </w:pPr>
      <w:r w:rsidRPr="00C7671A">
        <w:rPr>
          <w:rFonts w:ascii="Times New Roman" w:hAnsi="Times New Roman"/>
          <w:sz w:val="24"/>
          <w:szCs w:val="24"/>
        </w:rPr>
        <w:t>3. Еремин В.В., Кузьменко Н.Е..Учебник по химии за 11 класс Базовый уровень: Еремин В.В. - М.: Дрофа 2016 год.</w:t>
      </w:r>
    </w:p>
    <w:p w:rsidR="00B25CFF" w:rsidRPr="00C7671A" w:rsidRDefault="00B25CFF" w:rsidP="00C911A5">
      <w:pPr>
        <w:widowControl w:val="0"/>
        <w:spacing w:after="0" w:line="240" w:lineRule="auto"/>
        <w:jc w:val="both"/>
        <w:rPr>
          <w:rStyle w:val="c2"/>
          <w:rFonts w:ascii="Times New Roman" w:hAnsi="Times New Roman"/>
          <w:sz w:val="24"/>
          <w:szCs w:val="24"/>
        </w:rPr>
      </w:pPr>
      <w:r w:rsidRPr="00C7671A">
        <w:rPr>
          <w:rFonts w:ascii="Times New Roman" w:hAnsi="Times New Roman"/>
          <w:bCs/>
          <w:sz w:val="24"/>
          <w:szCs w:val="24"/>
        </w:rPr>
        <w:t>Дополнительные источники:</w:t>
      </w:r>
      <w:r w:rsidRPr="00C7671A">
        <w:rPr>
          <w:rStyle w:val="c2"/>
          <w:rFonts w:ascii="Times New Roman" w:hAnsi="Times New Roman"/>
          <w:sz w:val="24"/>
          <w:szCs w:val="24"/>
        </w:rPr>
        <w:t xml:space="preserve"> </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1. Габриелян О.С. Химия в тестах, задачах, упражнениях: учеб. пособие для студ. сред. проф. учебных заведений / О.С. Габриелян, Г.Г. Лысова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2. Габриелян О.С. Химия. 10 класс. Базовый уровень: учеб. для общеобразоват. учреждений.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3.Габриелян О.С. Химия. 11 класс. Базовый уровень: учеб. для общеобразоват. учреждений.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4. Габриелян О.С., Воловик В.В. Единый государственный экзамен: Химия: Сб. заданий и упражнений.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5. Габриелян О.С., Остроумов И.Г., Остроумова Е.Е. Органическая химия в тестах, задачах и упражнениях.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6. Габриелян О.С., Остроумов И.Г., Введенская А.Г. Общая химия в тестах, задачах и упражнениях. – М., 2017.</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7. Пичугина Г.В. Химия и повседневная жизнь человека. – М., 2016.</w:t>
      </w:r>
    </w:p>
    <w:p w:rsidR="00B25CFF" w:rsidRPr="00C7671A" w:rsidRDefault="00B25CFF" w:rsidP="00D4184A">
      <w:pPr>
        <w:spacing w:after="0" w:line="240" w:lineRule="auto"/>
        <w:jc w:val="both"/>
        <w:rPr>
          <w:rFonts w:ascii="Times New Roman" w:hAnsi="Times New Roman"/>
          <w:sz w:val="24"/>
          <w:szCs w:val="24"/>
        </w:rPr>
      </w:pPr>
      <w:r w:rsidRPr="00C7671A">
        <w:rPr>
          <w:rFonts w:ascii="Times New Roman" w:hAnsi="Times New Roman"/>
          <w:sz w:val="24"/>
          <w:szCs w:val="24"/>
        </w:rPr>
        <w:t>8. Ерохин Ю.М., Фролов В.И. Сборник задач и упражнений по химии (с дидактическим материалом): учеб. пособие для студентов средн. проф. завед. – М., 2017.</w:t>
      </w:r>
    </w:p>
    <w:p w:rsidR="00B25CFF" w:rsidRPr="00C7671A" w:rsidRDefault="00B25CFF" w:rsidP="00C911A5">
      <w:pPr>
        <w:pStyle w:val="c17c18"/>
        <w:widowControl w:val="0"/>
        <w:spacing w:before="0" w:beforeAutospacing="0" w:after="0" w:afterAutospacing="0"/>
        <w:jc w:val="both"/>
      </w:pPr>
      <w:r w:rsidRPr="00C7671A">
        <w:rPr>
          <w:rStyle w:val="c2"/>
        </w:rPr>
        <w:t>Интернет-ресурсы:</w:t>
      </w:r>
    </w:p>
    <w:p w:rsidR="00B25CFF" w:rsidRPr="00C7671A" w:rsidRDefault="00B25CFF" w:rsidP="00D4184A">
      <w:pPr>
        <w:spacing w:after="0" w:line="240" w:lineRule="auto"/>
        <w:rPr>
          <w:rFonts w:ascii="Times New Roman" w:hAnsi="Times New Roman"/>
          <w:sz w:val="24"/>
          <w:szCs w:val="24"/>
        </w:rPr>
      </w:pPr>
      <w:r w:rsidRPr="00C7671A">
        <w:rPr>
          <w:rFonts w:ascii="Times New Roman" w:hAnsi="Times New Roman"/>
          <w:sz w:val="24"/>
          <w:szCs w:val="24"/>
        </w:rPr>
        <w:t>- www/krugosvet.ru / универсальная энциклопедия «Кругосвет»/</w:t>
      </w:r>
    </w:p>
    <w:p w:rsidR="00B25CFF" w:rsidRPr="00C7671A" w:rsidRDefault="00B25CFF" w:rsidP="00D4184A">
      <w:pPr>
        <w:spacing w:after="0" w:line="240" w:lineRule="auto"/>
        <w:rPr>
          <w:rFonts w:ascii="Times New Roman" w:hAnsi="Times New Roman"/>
          <w:sz w:val="24"/>
          <w:szCs w:val="24"/>
        </w:rPr>
      </w:pPr>
      <w:r w:rsidRPr="00C7671A">
        <w:rPr>
          <w:rFonts w:ascii="Times New Roman" w:hAnsi="Times New Roman"/>
          <w:sz w:val="24"/>
          <w:szCs w:val="24"/>
        </w:rPr>
        <w:t xml:space="preserve">- </w:t>
      </w:r>
      <w:hyperlink r:id="rId8" w:history="1">
        <w:r w:rsidRPr="00C7671A">
          <w:rPr>
            <w:rStyle w:val="ab"/>
            <w:rFonts w:ascii="Times New Roman" w:hAnsi="Times New Roman"/>
            <w:sz w:val="24"/>
            <w:szCs w:val="24"/>
          </w:rPr>
          <w:t>http://scitecIibrary.ru/научно-техническая библиотека/</w:t>
        </w:r>
      </w:hyperlink>
    </w:p>
    <w:p w:rsidR="00B25CFF" w:rsidRPr="00C7671A" w:rsidRDefault="00B25CFF" w:rsidP="00D4184A">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 </w:t>
      </w:r>
      <w:hyperlink r:id="rId9" w:history="1">
        <w:r w:rsidRPr="00C7671A">
          <w:rPr>
            <w:rStyle w:val="ab"/>
            <w:rFonts w:ascii="Times New Roman" w:hAnsi="Times New Roman"/>
            <w:sz w:val="24"/>
            <w:szCs w:val="24"/>
          </w:rPr>
          <w:t>www.auditorium.ru</w:t>
        </w:r>
      </w:hyperlink>
      <w:r w:rsidRPr="00C7671A">
        <w:rPr>
          <w:rFonts w:ascii="Times New Roman" w:hAnsi="Times New Roman"/>
          <w:sz w:val="24"/>
          <w:szCs w:val="24"/>
        </w:rPr>
        <w:t xml:space="preserve"> /библиотека института «Открытое общество»/</w:t>
      </w:r>
    </w:p>
    <w:p w:rsidR="00B25CFF" w:rsidRPr="00C7671A" w:rsidRDefault="00B25CFF" w:rsidP="00C911A5">
      <w:pPr>
        <w:widowControl w:val="0"/>
        <w:spacing w:after="0" w:line="240" w:lineRule="auto"/>
        <w:jc w:val="both"/>
        <w:rPr>
          <w:rFonts w:ascii="Times New Roman" w:hAnsi="Times New Roman"/>
          <w:color w:val="FF0000"/>
          <w:sz w:val="24"/>
          <w:szCs w:val="24"/>
        </w:rPr>
      </w:pP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b/>
          <w:sz w:val="24"/>
          <w:szCs w:val="24"/>
        </w:rPr>
        <w:lastRenderedPageBreak/>
        <w:t>4 КОНТРОЛЬ И ОЦЕНКА РЕЗУЛЬТАТОВ ОСВОЕНИЯ УЧЕБНОГО ПРЕДМЕТА</w:t>
      </w:r>
    </w:p>
    <w:p w:rsidR="00B25CFF" w:rsidRPr="00C7671A" w:rsidRDefault="00B25CFF" w:rsidP="00C911A5">
      <w:pPr>
        <w:widowControl w:val="0"/>
        <w:spacing w:after="0" w:line="240" w:lineRule="auto"/>
        <w:jc w:val="both"/>
        <w:rPr>
          <w:rFonts w:ascii="Times New Roman" w:hAnsi="Times New Roman"/>
          <w:sz w:val="24"/>
          <w:szCs w:val="24"/>
        </w:rPr>
      </w:pPr>
    </w:p>
    <w:p w:rsidR="00B25CFF" w:rsidRPr="00C7671A" w:rsidRDefault="00B25CFF" w:rsidP="00C911A5">
      <w:pPr>
        <w:widowControl w:val="0"/>
        <w:spacing w:after="0" w:line="240" w:lineRule="auto"/>
        <w:jc w:val="both"/>
        <w:rPr>
          <w:rFonts w:ascii="Times New Roman" w:hAnsi="Times New Roman"/>
          <w:b/>
          <w:sz w:val="24"/>
          <w:szCs w:val="24"/>
        </w:rPr>
      </w:pPr>
      <w:r w:rsidRPr="00C7671A">
        <w:rPr>
          <w:rFonts w:ascii="Times New Roman" w:hAnsi="Times New Roman"/>
          <w:sz w:val="24"/>
          <w:szCs w:val="24"/>
        </w:rPr>
        <w:t xml:space="preserve">          </w:t>
      </w:r>
      <w:r w:rsidRPr="00C7671A">
        <w:rPr>
          <w:rFonts w:ascii="Times New Roman" w:hAnsi="Times New Roman"/>
          <w:b/>
          <w:sz w:val="24"/>
          <w:szCs w:val="24"/>
        </w:rPr>
        <w:t>4 Контроль и оценка результатов освоения учебного предмета</w:t>
      </w:r>
    </w:p>
    <w:p w:rsidR="00B25CFF" w:rsidRPr="00C7671A" w:rsidRDefault="00B25CFF"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B25CFF" w:rsidRPr="00C7671A" w:rsidRDefault="00B25CFF" w:rsidP="0077458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C7671A">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C7671A">
        <w:rPr>
          <w:i/>
        </w:rPr>
        <w:t>.</w:t>
      </w:r>
    </w:p>
    <w:p w:rsidR="00B25CFF" w:rsidRPr="00C7671A" w:rsidRDefault="00B25CFF" w:rsidP="00774583">
      <w:pPr>
        <w:widowControl w:val="0"/>
        <w:spacing w:after="0" w:line="240" w:lineRule="auto"/>
        <w:jc w:val="both"/>
        <w:rPr>
          <w:rFonts w:ascii="Times New Roman" w:hAnsi="Times New Roman"/>
          <w:sz w:val="24"/>
          <w:szCs w:val="24"/>
        </w:rPr>
      </w:pPr>
      <w:r w:rsidRPr="00C7671A">
        <w:rPr>
          <w:rFonts w:ascii="Times New Roman" w:hAnsi="Times New Roman"/>
          <w:sz w:val="24"/>
          <w:szCs w:val="24"/>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402"/>
      </w:tblGrid>
      <w:tr w:rsidR="00B25CFF" w:rsidRPr="00C7671A" w:rsidTr="002E5644">
        <w:tc>
          <w:tcPr>
            <w:tcW w:w="6379" w:type="dxa"/>
          </w:tcPr>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Результаты обучения</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(предметные результаты).</w:t>
            </w:r>
          </w:p>
        </w:tc>
        <w:tc>
          <w:tcPr>
            <w:tcW w:w="3402" w:type="dxa"/>
          </w:tcPr>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Формы и методы контроля и оценки результатов обучения</w:t>
            </w:r>
          </w:p>
        </w:tc>
      </w:tr>
      <w:tr w:rsidR="00B25CFF" w:rsidRPr="00774583" w:rsidTr="002E5644">
        <w:tc>
          <w:tcPr>
            <w:tcW w:w="6379" w:type="dxa"/>
          </w:tcPr>
          <w:p w:rsidR="00B25CFF" w:rsidRPr="00C7671A" w:rsidRDefault="00B25CFF" w:rsidP="00774583">
            <w:pPr>
              <w:suppressAutoHyphens/>
              <w:spacing w:after="0" w:line="360" w:lineRule="auto"/>
              <w:jc w:val="both"/>
              <w:rPr>
                <w:rFonts w:ascii="Times New Roman" w:hAnsi="Times New Roman"/>
                <w:b/>
                <w:sz w:val="24"/>
                <w:szCs w:val="24"/>
              </w:rPr>
            </w:pPr>
            <w:r w:rsidRPr="00C7671A">
              <w:rPr>
                <w:rFonts w:ascii="Times New Roman" w:hAnsi="Times New Roman"/>
                <w:sz w:val="24"/>
                <w:szCs w:val="24"/>
              </w:rPr>
              <w:t xml:space="preserve">В результате изучения учебного предмета «Химия» на уровне среднего общего образования на базовом уровне обучающийся </w:t>
            </w:r>
            <w:r w:rsidRPr="00C7671A">
              <w:rPr>
                <w:rFonts w:ascii="Times New Roman" w:hAnsi="Times New Roman"/>
                <w:b/>
                <w:sz w:val="24"/>
                <w:szCs w:val="24"/>
              </w:rPr>
              <w:t>научится:</w:t>
            </w: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раскрывать на примерах роль химии в формировании современной научной картины мира и в практической деятельности человека;</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демонстрировать на примерах взаимосвязь между химией и другими естественными науками;</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раскрывать на примерах положения теории химического строения А.М. Бутлерова;</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объяснять причины многообразия веществ на основе общих представлений об их составе и строении;</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xml:space="preserve">- прогнозировать возможность протекания химических реакций на основе знаний о типах химической связи в </w:t>
            </w:r>
            <w:r w:rsidRPr="00C7671A">
              <w:rPr>
                <w:rFonts w:ascii="Times New Roman" w:hAnsi="Times New Roman"/>
                <w:sz w:val="24"/>
                <w:szCs w:val="24"/>
              </w:rPr>
              <w:lastRenderedPageBreak/>
              <w:t>молекулах реагентов и их реакционной способности;</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использовать знания о составе, строении и химических свойствах веществ, для безопасного применения в практической деятельности;</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владеть правилами и приемами безопасной работы с химическими веществами и лабораторным оборудованием;</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приводить примеры гидролиза солей в повседневной жизни человека;</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xml:space="preserve">- владеть правилами безопасного обращения с едкими, </w:t>
            </w:r>
            <w:r w:rsidRPr="00C7671A">
              <w:rPr>
                <w:rFonts w:ascii="Times New Roman" w:hAnsi="Times New Roman"/>
                <w:sz w:val="24"/>
                <w:szCs w:val="24"/>
              </w:rPr>
              <w:lastRenderedPageBreak/>
              <w:t>горючими и токсичными веществами, средствами бытовой химии;</w:t>
            </w: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осуществлять поиск химической информации по названиям, идентификаторам, структурным формулам веществ;</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r w:rsidRPr="00C7671A">
              <w:rPr>
                <w:rFonts w:ascii="Times New Roman" w:hAnsi="Times New Roman"/>
                <w:sz w:val="24"/>
                <w:szCs w:val="24"/>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jc w:val="both"/>
              <w:rPr>
                <w:rFonts w:ascii="Times New Roman" w:hAnsi="Times New Roman"/>
                <w:sz w:val="24"/>
                <w:szCs w:val="24"/>
              </w:rPr>
            </w:pPr>
          </w:p>
          <w:p w:rsidR="00B25CFF" w:rsidRPr="00C7671A" w:rsidRDefault="00B25CFF" w:rsidP="00774583">
            <w:pPr>
              <w:pStyle w:val="ConsPlusNormal"/>
              <w:jc w:val="both"/>
              <w:rPr>
                <w:rFonts w:ascii="Times New Roman" w:hAnsi="Times New Roman" w:cs="Times New Roman"/>
                <w:sz w:val="24"/>
                <w:szCs w:val="24"/>
              </w:rPr>
            </w:pPr>
          </w:p>
          <w:p w:rsidR="00B25CFF" w:rsidRPr="00C7671A" w:rsidRDefault="00B25CFF" w:rsidP="00774583">
            <w:pPr>
              <w:pStyle w:val="ConsPlusNormal"/>
              <w:jc w:val="both"/>
              <w:rPr>
                <w:rFonts w:ascii="Times New Roman" w:hAnsi="Times New Roman" w:cs="Times New Roman"/>
                <w:sz w:val="24"/>
                <w:szCs w:val="24"/>
              </w:rPr>
            </w:pPr>
          </w:p>
          <w:p w:rsidR="00B25CFF" w:rsidRPr="00C7671A" w:rsidRDefault="00B25CFF" w:rsidP="00774583">
            <w:pPr>
              <w:pStyle w:val="ConsPlusNormal"/>
              <w:jc w:val="both"/>
              <w:rPr>
                <w:rFonts w:ascii="Times New Roman" w:hAnsi="Times New Roman" w:cs="Times New Roman"/>
                <w:sz w:val="24"/>
                <w:szCs w:val="24"/>
              </w:rPr>
            </w:pPr>
          </w:p>
        </w:tc>
        <w:tc>
          <w:tcPr>
            <w:tcW w:w="3402" w:type="dxa"/>
          </w:tcPr>
          <w:p w:rsidR="00B25CFF" w:rsidRPr="00C7671A" w:rsidRDefault="00B25CFF" w:rsidP="00774583">
            <w:pPr>
              <w:spacing w:after="0" w:line="240" w:lineRule="auto"/>
              <w:ind w:left="720"/>
              <w:jc w:val="both"/>
              <w:rPr>
                <w:rFonts w:ascii="Times New Roman" w:hAnsi="Times New Roman"/>
                <w:sz w:val="24"/>
                <w:szCs w:val="24"/>
              </w:rPr>
            </w:pPr>
          </w:p>
          <w:p w:rsidR="00B25CFF" w:rsidRPr="00C7671A" w:rsidRDefault="00B25CFF" w:rsidP="00774583">
            <w:pPr>
              <w:spacing w:after="0" w:line="240" w:lineRule="auto"/>
              <w:ind w:left="720"/>
              <w:jc w:val="both"/>
              <w:rPr>
                <w:rFonts w:ascii="Times New Roman" w:hAnsi="Times New Roman"/>
                <w:sz w:val="24"/>
                <w:szCs w:val="24"/>
              </w:rPr>
            </w:pPr>
          </w:p>
          <w:p w:rsidR="00B25CFF" w:rsidRPr="00C7671A" w:rsidRDefault="00B25CFF" w:rsidP="00774583">
            <w:pPr>
              <w:spacing w:after="0" w:line="240" w:lineRule="auto"/>
              <w:ind w:left="720"/>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контроль и оценка самостоятельной работы обучающихся: докладов, </w:t>
            </w:r>
            <w:r w:rsidRPr="00C7671A">
              <w:rPr>
                <w:rFonts w:ascii="Times New Roman" w:hAnsi="Times New Roman"/>
                <w:sz w:val="24"/>
                <w:szCs w:val="24"/>
              </w:rPr>
              <w:lastRenderedPageBreak/>
              <w:t>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2.</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lastRenderedPageBreak/>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заполнение таблиц,</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и лабораторных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оценка лабораторных </w:t>
            </w:r>
            <w:r w:rsidRPr="00C7671A">
              <w:rPr>
                <w:rFonts w:ascii="Times New Roman" w:hAnsi="Times New Roman"/>
                <w:sz w:val="24"/>
                <w:szCs w:val="24"/>
              </w:rPr>
              <w:lastRenderedPageBreak/>
              <w:t>занятий,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 1.</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контрольная работа №1.</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практических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оценка лабораторных </w:t>
            </w:r>
            <w:r w:rsidRPr="00C7671A">
              <w:rPr>
                <w:rFonts w:ascii="Times New Roman" w:hAnsi="Times New Roman"/>
                <w:sz w:val="24"/>
                <w:szCs w:val="24"/>
              </w:rPr>
              <w:lastRenderedPageBreak/>
              <w:t>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письменный опрос (карточки заданий),</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тестирование,</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оценка лабораторных и практических занятий,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Текущий контроль:</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индивидуальный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 фронтальный устный опрос,</w:t>
            </w:r>
          </w:p>
          <w:p w:rsidR="00B25CFF" w:rsidRPr="00C7671A"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контроль и оценка самостоятельной работы обучающихся: докладов, рефератов, презентаций.</w:t>
            </w: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C7671A" w:rsidRDefault="00B25CFF" w:rsidP="00774583">
            <w:pPr>
              <w:spacing w:after="0" w:line="240" w:lineRule="auto"/>
              <w:jc w:val="both"/>
              <w:rPr>
                <w:rFonts w:ascii="Times New Roman" w:hAnsi="Times New Roman"/>
                <w:sz w:val="24"/>
                <w:szCs w:val="24"/>
              </w:rPr>
            </w:pPr>
          </w:p>
          <w:p w:rsidR="00B25CFF" w:rsidRPr="00774583" w:rsidRDefault="00B25CFF" w:rsidP="00774583">
            <w:pPr>
              <w:spacing w:after="0" w:line="240" w:lineRule="auto"/>
              <w:jc w:val="both"/>
              <w:rPr>
                <w:rFonts w:ascii="Times New Roman" w:hAnsi="Times New Roman"/>
                <w:sz w:val="24"/>
                <w:szCs w:val="24"/>
              </w:rPr>
            </w:pPr>
            <w:r w:rsidRPr="00C7671A">
              <w:rPr>
                <w:rFonts w:ascii="Times New Roman" w:hAnsi="Times New Roman"/>
                <w:sz w:val="24"/>
                <w:szCs w:val="24"/>
              </w:rPr>
              <w:t xml:space="preserve"> Промежуточный контроль (диф.зачет).</w:t>
            </w:r>
          </w:p>
        </w:tc>
      </w:tr>
    </w:tbl>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p w:rsidR="00B25CFF" w:rsidRDefault="00B25CFF" w:rsidP="00C911A5">
      <w:pPr>
        <w:widowControl w:val="0"/>
        <w:spacing w:after="0" w:line="240" w:lineRule="auto"/>
        <w:jc w:val="both"/>
        <w:rPr>
          <w:rFonts w:ascii="Times New Roman" w:hAnsi="Times New Roman"/>
          <w:sz w:val="24"/>
          <w:szCs w:val="24"/>
        </w:rPr>
      </w:pPr>
    </w:p>
    <w:sectPr w:rsidR="00B25CFF"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F8" w:rsidRDefault="00B06CF8" w:rsidP="00CE309E">
      <w:pPr>
        <w:spacing w:after="0" w:line="240" w:lineRule="auto"/>
      </w:pPr>
      <w:r>
        <w:separator/>
      </w:r>
    </w:p>
  </w:endnote>
  <w:endnote w:type="continuationSeparator" w:id="0">
    <w:p w:rsidR="00B06CF8" w:rsidRDefault="00B06CF8"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FF" w:rsidRPr="00C911A5" w:rsidRDefault="00003187">
    <w:pPr>
      <w:pStyle w:val="a9"/>
      <w:jc w:val="right"/>
      <w:rPr>
        <w:rFonts w:ascii="Times New Roman" w:hAnsi="Times New Roman"/>
        <w:sz w:val="24"/>
        <w:szCs w:val="24"/>
      </w:rPr>
    </w:pPr>
    <w:r w:rsidRPr="00C911A5">
      <w:rPr>
        <w:rFonts w:ascii="Times New Roman" w:hAnsi="Times New Roman"/>
        <w:sz w:val="24"/>
        <w:szCs w:val="24"/>
      </w:rPr>
      <w:fldChar w:fldCharType="begin"/>
    </w:r>
    <w:r w:rsidR="00B25CFF"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4E03C4">
      <w:rPr>
        <w:rFonts w:ascii="Times New Roman" w:hAnsi="Times New Roman"/>
        <w:noProof/>
        <w:sz w:val="24"/>
        <w:szCs w:val="24"/>
      </w:rPr>
      <w:t>12</w:t>
    </w:r>
    <w:r w:rsidRPr="00C911A5">
      <w:rPr>
        <w:rFonts w:ascii="Times New Roman" w:hAnsi="Times New Roman"/>
        <w:sz w:val="24"/>
        <w:szCs w:val="24"/>
      </w:rPr>
      <w:fldChar w:fldCharType="end"/>
    </w:r>
  </w:p>
  <w:p w:rsidR="00B25CFF" w:rsidRDefault="00B25C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F8" w:rsidRDefault="00B06CF8" w:rsidP="00CE309E">
      <w:pPr>
        <w:spacing w:after="0" w:line="240" w:lineRule="auto"/>
      </w:pPr>
      <w:r>
        <w:separator/>
      </w:r>
    </w:p>
  </w:footnote>
  <w:footnote w:type="continuationSeparator" w:id="0">
    <w:p w:rsidR="00B06CF8" w:rsidRDefault="00B06CF8"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187"/>
    <w:rsid w:val="00003493"/>
    <w:rsid w:val="00006796"/>
    <w:rsid w:val="00026C48"/>
    <w:rsid w:val="00031AF4"/>
    <w:rsid w:val="00033CAE"/>
    <w:rsid w:val="000343B3"/>
    <w:rsid w:val="0005042A"/>
    <w:rsid w:val="00060A49"/>
    <w:rsid w:val="00084F2B"/>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709C3"/>
    <w:rsid w:val="0017597F"/>
    <w:rsid w:val="00175AFB"/>
    <w:rsid w:val="0019409A"/>
    <w:rsid w:val="00197380"/>
    <w:rsid w:val="001A04BD"/>
    <w:rsid w:val="001A0DF8"/>
    <w:rsid w:val="001B359C"/>
    <w:rsid w:val="001B6E28"/>
    <w:rsid w:val="001C2C3F"/>
    <w:rsid w:val="001C677A"/>
    <w:rsid w:val="001D202A"/>
    <w:rsid w:val="001E65D3"/>
    <w:rsid w:val="001E7A75"/>
    <w:rsid w:val="001F0551"/>
    <w:rsid w:val="001F2A53"/>
    <w:rsid w:val="001F4A76"/>
    <w:rsid w:val="00200AA0"/>
    <w:rsid w:val="002063B5"/>
    <w:rsid w:val="00214DFB"/>
    <w:rsid w:val="00217A89"/>
    <w:rsid w:val="00220112"/>
    <w:rsid w:val="00223305"/>
    <w:rsid w:val="0023441F"/>
    <w:rsid w:val="00234B58"/>
    <w:rsid w:val="00237A50"/>
    <w:rsid w:val="002416F1"/>
    <w:rsid w:val="00243347"/>
    <w:rsid w:val="0025080B"/>
    <w:rsid w:val="00256674"/>
    <w:rsid w:val="00257AE7"/>
    <w:rsid w:val="002711FC"/>
    <w:rsid w:val="00275147"/>
    <w:rsid w:val="00276DFA"/>
    <w:rsid w:val="00282C4B"/>
    <w:rsid w:val="00283672"/>
    <w:rsid w:val="00286867"/>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7C0A"/>
    <w:rsid w:val="002F0357"/>
    <w:rsid w:val="002F28DB"/>
    <w:rsid w:val="002F4F4D"/>
    <w:rsid w:val="002F5E62"/>
    <w:rsid w:val="00304453"/>
    <w:rsid w:val="00304E9F"/>
    <w:rsid w:val="00316C5D"/>
    <w:rsid w:val="00320C2E"/>
    <w:rsid w:val="00322D7B"/>
    <w:rsid w:val="00325CE3"/>
    <w:rsid w:val="003267C8"/>
    <w:rsid w:val="00341A23"/>
    <w:rsid w:val="00353795"/>
    <w:rsid w:val="0035440E"/>
    <w:rsid w:val="00361F77"/>
    <w:rsid w:val="00376DA7"/>
    <w:rsid w:val="003869AD"/>
    <w:rsid w:val="003976E4"/>
    <w:rsid w:val="003A559E"/>
    <w:rsid w:val="003B0195"/>
    <w:rsid w:val="003B3E0A"/>
    <w:rsid w:val="003B59F9"/>
    <w:rsid w:val="003C2499"/>
    <w:rsid w:val="003C25A8"/>
    <w:rsid w:val="003C63B9"/>
    <w:rsid w:val="003E443C"/>
    <w:rsid w:val="003F2C36"/>
    <w:rsid w:val="003F7F59"/>
    <w:rsid w:val="00400024"/>
    <w:rsid w:val="00404F9B"/>
    <w:rsid w:val="0040788E"/>
    <w:rsid w:val="00411D61"/>
    <w:rsid w:val="004132E0"/>
    <w:rsid w:val="00413C45"/>
    <w:rsid w:val="004214AE"/>
    <w:rsid w:val="00425E90"/>
    <w:rsid w:val="00432E24"/>
    <w:rsid w:val="004406CB"/>
    <w:rsid w:val="00446396"/>
    <w:rsid w:val="00453826"/>
    <w:rsid w:val="00455829"/>
    <w:rsid w:val="004571DE"/>
    <w:rsid w:val="00467200"/>
    <w:rsid w:val="00480257"/>
    <w:rsid w:val="00481922"/>
    <w:rsid w:val="00484369"/>
    <w:rsid w:val="0048546F"/>
    <w:rsid w:val="00487706"/>
    <w:rsid w:val="004A780E"/>
    <w:rsid w:val="004B4384"/>
    <w:rsid w:val="004C2094"/>
    <w:rsid w:val="004D226F"/>
    <w:rsid w:val="004D3D03"/>
    <w:rsid w:val="004E03C4"/>
    <w:rsid w:val="004E2CBA"/>
    <w:rsid w:val="004E3515"/>
    <w:rsid w:val="004F2075"/>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95902"/>
    <w:rsid w:val="005C11FA"/>
    <w:rsid w:val="005C45A9"/>
    <w:rsid w:val="005C7872"/>
    <w:rsid w:val="005D018F"/>
    <w:rsid w:val="0060602E"/>
    <w:rsid w:val="00607D96"/>
    <w:rsid w:val="00614507"/>
    <w:rsid w:val="00614FA5"/>
    <w:rsid w:val="00622C07"/>
    <w:rsid w:val="00634381"/>
    <w:rsid w:val="0063447C"/>
    <w:rsid w:val="006366D1"/>
    <w:rsid w:val="00641964"/>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107F"/>
    <w:rsid w:val="006D5BB9"/>
    <w:rsid w:val="006D7654"/>
    <w:rsid w:val="006E4FAB"/>
    <w:rsid w:val="006E630C"/>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23566"/>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28A6"/>
    <w:rsid w:val="008D40D1"/>
    <w:rsid w:val="008E0971"/>
    <w:rsid w:val="008E29EE"/>
    <w:rsid w:val="008E58DF"/>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7FBD"/>
    <w:rsid w:val="009A4237"/>
    <w:rsid w:val="009C247E"/>
    <w:rsid w:val="009C39ED"/>
    <w:rsid w:val="009C55AF"/>
    <w:rsid w:val="009D12D2"/>
    <w:rsid w:val="009D5A55"/>
    <w:rsid w:val="009E1721"/>
    <w:rsid w:val="00A0337D"/>
    <w:rsid w:val="00A07628"/>
    <w:rsid w:val="00A167E5"/>
    <w:rsid w:val="00A24214"/>
    <w:rsid w:val="00A242FE"/>
    <w:rsid w:val="00A35D07"/>
    <w:rsid w:val="00A36A8D"/>
    <w:rsid w:val="00A5159C"/>
    <w:rsid w:val="00A56FC7"/>
    <w:rsid w:val="00A635A1"/>
    <w:rsid w:val="00A63DCD"/>
    <w:rsid w:val="00A73324"/>
    <w:rsid w:val="00A765F7"/>
    <w:rsid w:val="00A96E43"/>
    <w:rsid w:val="00AA1F21"/>
    <w:rsid w:val="00AA3B4B"/>
    <w:rsid w:val="00AB3378"/>
    <w:rsid w:val="00AB4572"/>
    <w:rsid w:val="00AB45B4"/>
    <w:rsid w:val="00AB6A93"/>
    <w:rsid w:val="00AB7122"/>
    <w:rsid w:val="00AD05BC"/>
    <w:rsid w:val="00AE2800"/>
    <w:rsid w:val="00AE42ED"/>
    <w:rsid w:val="00AE5929"/>
    <w:rsid w:val="00AF12EC"/>
    <w:rsid w:val="00AF4861"/>
    <w:rsid w:val="00AF53B4"/>
    <w:rsid w:val="00B06CF8"/>
    <w:rsid w:val="00B07189"/>
    <w:rsid w:val="00B1621C"/>
    <w:rsid w:val="00B25CFF"/>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C03852"/>
    <w:rsid w:val="00C115F8"/>
    <w:rsid w:val="00C11D5E"/>
    <w:rsid w:val="00C11F07"/>
    <w:rsid w:val="00C20AD8"/>
    <w:rsid w:val="00C21E45"/>
    <w:rsid w:val="00C2612B"/>
    <w:rsid w:val="00C32A4A"/>
    <w:rsid w:val="00C37416"/>
    <w:rsid w:val="00C404C3"/>
    <w:rsid w:val="00C42488"/>
    <w:rsid w:val="00C46E66"/>
    <w:rsid w:val="00C47210"/>
    <w:rsid w:val="00C66811"/>
    <w:rsid w:val="00C73C77"/>
    <w:rsid w:val="00C749BB"/>
    <w:rsid w:val="00C7671A"/>
    <w:rsid w:val="00C87BA7"/>
    <w:rsid w:val="00C911A5"/>
    <w:rsid w:val="00C923A1"/>
    <w:rsid w:val="00C96BAF"/>
    <w:rsid w:val="00C97571"/>
    <w:rsid w:val="00CC1FD7"/>
    <w:rsid w:val="00CC2C8D"/>
    <w:rsid w:val="00CC5740"/>
    <w:rsid w:val="00CC64A6"/>
    <w:rsid w:val="00CE087A"/>
    <w:rsid w:val="00CE2537"/>
    <w:rsid w:val="00CE309E"/>
    <w:rsid w:val="00CE34C5"/>
    <w:rsid w:val="00CE4737"/>
    <w:rsid w:val="00D003BF"/>
    <w:rsid w:val="00D03613"/>
    <w:rsid w:val="00D14C76"/>
    <w:rsid w:val="00D27D9F"/>
    <w:rsid w:val="00D4184A"/>
    <w:rsid w:val="00D45667"/>
    <w:rsid w:val="00D45BA7"/>
    <w:rsid w:val="00D4689F"/>
    <w:rsid w:val="00D5035E"/>
    <w:rsid w:val="00D5195A"/>
    <w:rsid w:val="00D53704"/>
    <w:rsid w:val="00D66ED6"/>
    <w:rsid w:val="00D728FB"/>
    <w:rsid w:val="00D72AC2"/>
    <w:rsid w:val="00D7413E"/>
    <w:rsid w:val="00D92F9F"/>
    <w:rsid w:val="00DA190D"/>
    <w:rsid w:val="00DA3A41"/>
    <w:rsid w:val="00DA4F1E"/>
    <w:rsid w:val="00DA6946"/>
    <w:rsid w:val="00DB01EA"/>
    <w:rsid w:val="00DB7882"/>
    <w:rsid w:val="00DD0519"/>
    <w:rsid w:val="00DF3FA5"/>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702BE"/>
    <w:rsid w:val="00EA0EDB"/>
    <w:rsid w:val="00EA29F4"/>
    <w:rsid w:val="00EB19AB"/>
    <w:rsid w:val="00EB7A38"/>
    <w:rsid w:val="00EC4B52"/>
    <w:rsid w:val="00ED1B66"/>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table" w:styleId="a3">
    <w:name w:val="Table Grid"/>
    <w:basedOn w:val="a1"/>
    <w:uiPriority w:val="99"/>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contextualSpacing/>
    </w:pPr>
  </w:style>
  <w:style w:type="paragraph" w:customStyle="1" w:styleId="2">
    <w:name w:val="Стиль2"/>
    <w:basedOn w:val="a"/>
    <w:uiPriority w:val="99"/>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rsid w:val="004571DE"/>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imes New Roman"/>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rPr>
      <w:rFonts w:cs="Times New Roman"/>
    </w:rPr>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rPr>
      <w:rFonts w:cs="Times New Roman"/>
    </w:rPr>
  </w:style>
  <w:style w:type="paragraph" w:styleId="20">
    <w:name w:val="Body Text 2"/>
    <w:basedOn w:val="a"/>
    <w:link w:val="21"/>
    <w:uiPriority w:val="99"/>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uiPriority w:val="99"/>
    <w:locked/>
    <w:rsid w:val="008F78A2"/>
    <w:rPr>
      <w:rFonts w:ascii="Times New Roman" w:hAnsi="Times New Roman" w:cs="Times New Roman"/>
      <w:sz w:val="24"/>
      <w:szCs w:val="24"/>
    </w:rPr>
  </w:style>
  <w:style w:type="character" w:styleId="ab">
    <w:name w:val="Hyperlink"/>
    <w:basedOn w:val="a0"/>
    <w:uiPriority w:val="99"/>
    <w:rsid w:val="00FC228E"/>
    <w:rPr>
      <w:rFonts w:cs="Times New Roman"/>
      <w:color w:val="0000FF"/>
      <w:u w:val="single"/>
    </w:rPr>
  </w:style>
  <w:style w:type="paragraph" w:customStyle="1" w:styleId="c17c18">
    <w:name w:val="c17 c18"/>
    <w:basedOn w:val="a"/>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3E443C"/>
    <w:rPr>
      <w:rFonts w:cs="Times New Roman"/>
    </w:rPr>
  </w:style>
  <w:style w:type="character" w:customStyle="1" w:styleId="c31c2">
    <w:name w:val="c31 c2"/>
    <w:basedOn w:val="a0"/>
    <w:uiPriority w:val="99"/>
    <w:rsid w:val="003E443C"/>
    <w:rPr>
      <w:rFonts w:cs="Times New Roman"/>
    </w:rPr>
  </w:style>
  <w:style w:type="character" w:customStyle="1" w:styleId="c2c31">
    <w:name w:val="c2 c31"/>
    <w:basedOn w:val="a0"/>
    <w:uiPriority w:val="99"/>
    <w:rsid w:val="003E443C"/>
    <w:rPr>
      <w:rFonts w:cs="Times New Roman"/>
    </w:rPr>
  </w:style>
  <w:style w:type="paragraph" w:styleId="22">
    <w:name w:val="Body Text Indent 2"/>
    <w:basedOn w:val="a"/>
    <w:link w:val="23"/>
    <w:uiPriority w:val="99"/>
    <w:semiHidden/>
    <w:rsid w:val="007F0D05"/>
    <w:pPr>
      <w:spacing w:after="120" w:line="480" w:lineRule="auto"/>
      <w:ind w:left="283"/>
    </w:pPr>
  </w:style>
  <w:style w:type="character" w:customStyle="1" w:styleId="23">
    <w:name w:val="Основной текст с отступом 2 Знак"/>
    <w:basedOn w:val="a0"/>
    <w:link w:val="22"/>
    <w:uiPriority w:val="99"/>
    <w:semiHidden/>
    <w:locked/>
    <w:rsid w:val="007F0D05"/>
    <w:rPr>
      <w:rFonts w:cs="Times New Roman"/>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a"/>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uiPriority w:val="99"/>
    <w:rsid w:val="00AF12EC"/>
    <w:rPr>
      <w:sz w:val="22"/>
      <w:szCs w:val="22"/>
      <w:lang w:eastAsia="en-US"/>
    </w:rPr>
  </w:style>
  <w:style w:type="character" w:customStyle="1" w:styleId="ad">
    <w:name w:val="Без интервала Знак Знак"/>
    <w:link w:val="ac"/>
    <w:uiPriority w:val="99"/>
    <w:locked/>
    <w:rsid w:val="00AF12EC"/>
    <w:rPr>
      <w:sz w:val="22"/>
      <w:szCs w:val="22"/>
      <w:lang w:eastAsia="en-US" w:bidi="ar-SA"/>
    </w:rPr>
  </w:style>
  <w:style w:type="character" w:customStyle="1" w:styleId="4">
    <w:name w:val="Основной текст (4)_"/>
    <w:basedOn w:val="a0"/>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a"/>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90482D"/>
    <w:rPr>
      <w:rFonts w:cs="Times New Roman"/>
    </w:rPr>
  </w:style>
  <w:style w:type="character" w:customStyle="1" w:styleId="apple-converted-space">
    <w:name w:val="apple-converted-space"/>
    <w:basedOn w:val="a0"/>
    <w:uiPriority w:val="99"/>
    <w:rsid w:val="0090482D"/>
    <w:rPr>
      <w:rFonts w:cs="Times New Roman"/>
    </w:rPr>
  </w:style>
  <w:style w:type="paragraph" w:customStyle="1" w:styleId="c5">
    <w:name w:val="c5"/>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482D"/>
    <w:rPr>
      <w:rFonts w:cs="Times New Roman"/>
    </w:rPr>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bidi="ar-SA"/>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locked/>
    <w:rsid w:val="0090482D"/>
    <w:rPr>
      <w:rFonts w:ascii="Times New Roman" w:hAnsi="Times New Roman" w:cs="Times New Roman"/>
      <w:sz w:val="24"/>
      <w:szCs w:val="24"/>
    </w:rPr>
  </w:style>
  <w:style w:type="paragraph" w:customStyle="1" w:styleId="TableParagraph">
    <w:name w:val="Table Paragraph"/>
    <w:basedOn w:val="a"/>
    <w:uiPriority w:val="99"/>
    <w:rsid w:val="0090482D"/>
    <w:pPr>
      <w:widowControl w:val="0"/>
      <w:spacing w:after="0" w:line="240" w:lineRule="auto"/>
    </w:pPr>
    <w:rPr>
      <w:lang w:val="en-US"/>
    </w:rPr>
  </w:style>
  <w:style w:type="paragraph" w:styleId="af2">
    <w:name w:val="Normal (Web)"/>
    <w:basedOn w:val="a"/>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356000">
      <w:marLeft w:val="0"/>
      <w:marRight w:val="0"/>
      <w:marTop w:val="0"/>
      <w:marBottom w:val="0"/>
      <w:divBdr>
        <w:top w:val="none" w:sz="0" w:space="0" w:color="auto"/>
        <w:left w:val="none" w:sz="0" w:space="0" w:color="auto"/>
        <w:bottom w:val="none" w:sz="0" w:space="0" w:color="auto"/>
        <w:right w:val="none" w:sz="0" w:space="0" w:color="auto"/>
      </w:divBdr>
    </w:div>
    <w:div w:id="483356001">
      <w:marLeft w:val="0"/>
      <w:marRight w:val="0"/>
      <w:marTop w:val="0"/>
      <w:marBottom w:val="0"/>
      <w:divBdr>
        <w:top w:val="none" w:sz="0" w:space="0" w:color="auto"/>
        <w:left w:val="none" w:sz="0" w:space="0" w:color="auto"/>
        <w:bottom w:val="none" w:sz="0" w:space="0" w:color="auto"/>
        <w:right w:val="none" w:sz="0" w:space="0" w:color="auto"/>
      </w:divBdr>
    </w:div>
    <w:div w:id="483356002">
      <w:marLeft w:val="0"/>
      <w:marRight w:val="0"/>
      <w:marTop w:val="0"/>
      <w:marBottom w:val="0"/>
      <w:divBdr>
        <w:top w:val="none" w:sz="0" w:space="0" w:color="auto"/>
        <w:left w:val="none" w:sz="0" w:space="0" w:color="auto"/>
        <w:bottom w:val="none" w:sz="0" w:space="0" w:color="auto"/>
        <w:right w:val="none" w:sz="0" w:space="0" w:color="auto"/>
      </w:divBdr>
    </w:div>
    <w:div w:id="483356003">
      <w:marLeft w:val="0"/>
      <w:marRight w:val="0"/>
      <w:marTop w:val="0"/>
      <w:marBottom w:val="0"/>
      <w:divBdr>
        <w:top w:val="none" w:sz="0" w:space="0" w:color="auto"/>
        <w:left w:val="none" w:sz="0" w:space="0" w:color="auto"/>
        <w:bottom w:val="none" w:sz="0" w:space="0" w:color="auto"/>
        <w:right w:val="none" w:sz="0" w:space="0" w:color="auto"/>
      </w:divBdr>
    </w:div>
    <w:div w:id="483356004">
      <w:marLeft w:val="0"/>
      <w:marRight w:val="0"/>
      <w:marTop w:val="0"/>
      <w:marBottom w:val="0"/>
      <w:divBdr>
        <w:top w:val="none" w:sz="0" w:space="0" w:color="auto"/>
        <w:left w:val="none" w:sz="0" w:space="0" w:color="auto"/>
        <w:bottom w:val="none" w:sz="0" w:space="0" w:color="auto"/>
        <w:right w:val="none" w:sz="0" w:space="0" w:color="auto"/>
      </w:divBdr>
    </w:div>
    <w:div w:id="483356005">
      <w:marLeft w:val="0"/>
      <w:marRight w:val="0"/>
      <w:marTop w:val="0"/>
      <w:marBottom w:val="0"/>
      <w:divBdr>
        <w:top w:val="none" w:sz="0" w:space="0" w:color="auto"/>
        <w:left w:val="none" w:sz="0" w:space="0" w:color="auto"/>
        <w:bottom w:val="none" w:sz="0" w:space="0" w:color="auto"/>
        <w:right w:val="none" w:sz="0" w:space="0" w:color="auto"/>
      </w:divBdr>
    </w:div>
    <w:div w:id="483356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ecIibrary.ru/&#1085;&#1072;&#1091;&#1095;&#1085;&#1086;-&#1090;&#1077;&#1093;&#1085;&#1080;&#1095;&#1077;&#1089;&#1082;&#1072;&#1103;%20&#1073;&#1080;&#1073;&#1083;&#1080;&#1086;&#1090;&#1077;&#1082;&#107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ditoriu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6510</Words>
  <Characters>37113</Characters>
  <Application>Microsoft Office Word</Application>
  <DocSecurity>0</DocSecurity>
  <Lines>309</Lines>
  <Paragraphs>87</Paragraphs>
  <ScaleCrop>false</ScaleCrop>
  <Company/>
  <LinksUpToDate>false</LinksUpToDate>
  <CharactersWithSpaces>43536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Методист</cp:lastModifiedBy>
  <cp:revision>18</cp:revision>
  <cp:lastPrinted>2005-08-09T21:44:00Z</cp:lastPrinted>
  <dcterms:created xsi:type="dcterms:W3CDTF">2020-05-26T10:50:00Z</dcterms:created>
  <dcterms:modified xsi:type="dcterms:W3CDTF">2020-10-26T09:34:00Z</dcterms:modified>
</cp:coreProperties>
</file>