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02" w:rsidRPr="006615E5" w:rsidRDefault="001F2102" w:rsidP="003274A0">
      <w:pPr>
        <w:jc w:val="center"/>
        <w:rPr>
          <w:rFonts w:ascii="Times New Roman" w:hAnsi="Times New Roman"/>
          <w:b/>
          <w:sz w:val="28"/>
          <w:szCs w:val="28"/>
        </w:rPr>
      </w:pPr>
      <w:r w:rsidRPr="006615E5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1F2102" w:rsidRPr="006615E5" w:rsidRDefault="001F2102" w:rsidP="003274A0">
      <w:pPr>
        <w:jc w:val="center"/>
        <w:rPr>
          <w:rFonts w:ascii="Times New Roman" w:hAnsi="Times New Roman"/>
          <w:b/>
          <w:sz w:val="28"/>
          <w:szCs w:val="28"/>
        </w:rPr>
      </w:pPr>
      <w:r w:rsidRPr="006615E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1F2102" w:rsidRPr="006615E5" w:rsidRDefault="001F2102" w:rsidP="003274A0">
      <w:pPr>
        <w:jc w:val="center"/>
        <w:rPr>
          <w:rFonts w:ascii="Times New Roman" w:hAnsi="Times New Roman"/>
          <w:b/>
          <w:sz w:val="28"/>
          <w:szCs w:val="28"/>
        </w:rPr>
      </w:pPr>
      <w:r w:rsidRPr="006615E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1F2102" w:rsidRPr="006615E5" w:rsidRDefault="001F2102" w:rsidP="003274A0">
      <w:pPr>
        <w:jc w:val="center"/>
        <w:rPr>
          <w:rFonts w:ascii="Times New Roman" w:hAnsi="Times New Roman"/>
          <w:b/>
          <w:sz w:val="28"/>
          <w:szCs w:val="28"/>
        </w:rPr>
      </w:pPr>
      <w:r w:rsidRPr="006615E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1F2102" w:rsidRPr="006615E5" w:rsidRDefault="001F2102" w:rsidP="003274A0">
      <w:pPr>
        <w:jc w:val="center"/>
        <w:rPr>
          <w:rFonts w:ascii="Times New Roman" w:hAnsi="Times New Roman"/>
          <w:b/>
          <w:sz w:val="28"/>
          <w:szCs w:val="28"/>
        </w:rPr>
      </w:pPr>
      <w:r w:rsidRPr="006615E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1F2102" w:rsidRPr="006615E5" w:rsidRDefault="001F2102" w:rsidP="003274A0">
      <w:pPr>
        <w:jc w:val="center"/>
        <w:rPr>
          <w:rFonts w:ascii="Times New Roman" w:hAnsi="Times New Roman"/>
          <w:b/>
          <w:sz w:val="28"/>
          <w:szCs w:val="28"/>
        </w:rPr>
      </w:pPr>
      <w:r w:rsidRPr="006615E5">
        <w:rPr>
          <w:rFonts w:ascii="Times New Roman" w:hAnsi="Times New Roman"/>
          <w:b/>
          <w:sz w:val="28"/>
          <w:szCs w:val="28"/>
        </w:rPr>
        <w:t>(ГАПОУ МИК)</w:t>
      </w:r>
    </w:p>
    <w:p w:rsidR="001F2102" w:rsidRPr="006615E5" w:rsidRDefault="001F2102" w:rsidP="00327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2102" w:rsidRPr="006615E5" w:rsidRDefault="001F2102" w:rsidP="003274A0">
      <w:pPr>
        <w:rPr>
          <w:rFonts w:ascii="Times New Roman" w:hAnsi="Times New Roman"/>
          <w:b/>
          <w:sz w:val="28"/>
          <w:szCs w:val="28"/>
        </w:rPr>
      </w:pPr>
    </w:p>
    <w:p w:rsidR="001F2102" w:rsidRPr="006615E5" w:rsidRDefault="001F2102" w:rsidP="003274A0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F2102" w:rsidRPr="006615E5" w:rsidRDefault="001F2102" w:rsidP="003274A0">
      <w:pPr>
        <w:jc w:val="right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3274A0">
      <w:pPr>
        <w:jc w:val="right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3274A0">
      <w:pPr>
        <w:ind w:hanging="180"/>
        <w:rPr>
          <w:rFonts w:ascii="Times New Roman" w:hAnsi="Times New Roman"/>
          <w:b/>
          <w:sz w:val="28"/>
          <w:szCs w:val="28"/>
        </w:rPr>
      </w:pPr>
    </w:p>
    <w:p w:rsidR="001F2102" w:rsidRPr="006615E5" w:rsidRDefault="001F2102" w:rsidP="003274A0">
      <w:pPr>
        <w:jc w:val="center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3274A0">
      <w:pPr>
        <w:ind w:right="14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3274A0">
      <w:pPr>
        <w:ind w:right="14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3274A0">
      <w:pPr>
        <w:ind w:right="14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3274A0">
      <w:pPr>
        <w:ind w:right="14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3274A0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6615E5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1F2102" w:rsidRPr="006615E5" w:rsidRDefault="001F2102" w:rsidP="003274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F2102" w:rsidRPr="006615E5" w:rsidRDefault="001F2102" w:rsidP="003274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15E5">
        <w:rPr>
          <w:rFonts w:ascii="Times New Roman" w:hAnsi="Times New Roman"/>
          <w:b/>
          <w:sz w:val="28"/>
          <w:szCs w:val="28"/>
        </w:rPr>
        <w:t>ОП.07 Основы экономики</w:t>
      </w: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C823FF">
      <w:pPr>
        <w:ind w:firstLine="0"/>
        <w:rPr>
          <w:rFonts w:ascii="Times New Roman" w:hAnsi="Times New Roman"/>
          <w:sz w:val="28"/>
          <w:szCs w:val="28"/>
        </w:rPr>
      </w:pPr>
    </w:p>
    <w:p w:rsidR="001F2102" w:rsidRDefault="001F2102" w:rsidP="00C823F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615E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br w:type="page"/>
      </w:r>
    </w:p>
    <w:p w:rsidR="001F2102" w:rsidRPr="006615E5" w:rsidRDefault="001F2102" w:rsidP="006615E5">
      <w:pPr>
        <w:spacing w:line="360" w:lineRule="auto"/>
        <w:rPr>
          <w:rFonts w:ascii="Times New Roman" w:hAnsi="Times New Roman"/>
          <w:sz w:val="28"/>
          <w:szCs w:val="28"/>
        </w:rPr>
      </w:pPr>
      <w:r w:rsidRPr="006615E5">
        <w:rPr>
          <w:rFonts w:ascii="Times New Roman" w:hAnsi="Times New Roman"/>
          <w:sz w:val="28"/>
          <w:szCs w:val="28"/>
        </w:rPr>
        <w:t>Рабочая  программа учебной дисциплины</w:t>
      </w:r>
      <w:r w:rsidRPr="006615E5">
        <w:rPr>
          <w:rFonts w:ascii="Times New Roman" w:hAnsi="Times New Roman"/>
          <w:caps/>
          <w:sz w:val="28"/>
          <w:szCs w:val="28"/>
        </w:rPr>
        <w:t xml:space="preserve"> </w:t>
      </w:r>
      <w:r w:rsidRPr="006615E5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22.02.02 Металлургия цветных металлов.</w:t>
      </w:r>
    </w:p>
    <w:p w:rsidR="001F2102" w:rsidRPr="003274A0" w:rsidRDefault="001F2102" w:rsidP="003274A0">
      <w:pPr>
        <w:tabs>
          <w:tab w:val="left" w:pos="675"/>
          <w:tab w:val="center" w:pos="5244"/>
        </w:tabs>
        <w:rPr>
          <w:rFonts w:ascii="Times New Roman" w:hAnsi="Times New Roman"/>
          <w:sz w:val="28"/>
          <w:szCs w:val="28"/>
          <w:u w:val="single"/>
        </w:rPr>
      </w:pPr>
    </w:p>
    <w:p w:rsidR="001F2102" w:rsidRPr="003274A0" w:rsidRDefault="001F2102" w:rsidP="006615E5">
      <w:pPr>
        <w:tabs>
          <w:tab w:val="left" w:pos="675"/>
          <w:tab w:val="center" w:pos="5244"/>
        </w:tabs>
        <w:ind w:firstLine="0"/>
        <w:rPr>
          <w:rFonts w:ascii="Times New Roman" w:hAnsi="Times New Roman"/>
          <w:sz w:val="28"/>
          <w:szCs w:val="28"/>
        </w:rPr>
      </w:pPr>
      <w:r w:rsidRPr="003274A0">
        <w:rPr>
          <w:rFonts w:ascii="Times New Roman" w:hAnsi="Times New Roman"/>
          <w:sz w:val="28"/>
          <w:szCs w:val="28"/>
        </w:rPr>
        <w:t>Год начала подготовки: 2019</w:t>
      </w:r>
    </w:p>
    <w:p w:rsidR="001F2102" w:rsidRPr="003274A0" w:rsidRDefault="001F2102" w:rsidP="003274A0">
      <w:pPr>
        <w:tabs>
          <w:tab w:val="left" w:pos="675"/>
          <w:tab w:val="center" w:pos="5244"/>
        </w:tabs>
        <w:rPr>
          <w:rFonts w:ascii="Times New Roman" w:hAnsi="Times New Roman"/>
          <w:sz w:val="28"/>
          <w:szCs w:val="28"/>
        </w:rPr>
      </w:pPr>
    </w:p>
    <w:p w:rsidR="001F2102" w:rsidRPr="003274A0" w:rsidRDefault="001F2102" w:rsidP="006615E5">
      <w:pPr>
        <w:tabs>
          <w:tab w:val="left" w:pos="675"/>
          <w:tab w:val="center" w:pos="5244"/>
        </w:tabs>
        <w:ind w:firstLine="0"/>
        <w:rPr>
          <w:rFonts w:ascii="Times New Roman" w:hAnsi="Times New Roman"/>
          <w:sz w:val="28"/>
          <w:szCs w:val="28"/>
        </w:rPr>
      </w:pPr>
      <w:r w:rsidRPr="003274A0">
        <w:rPr>
          <w:rFonts w:ascii="Times New Roman" w:hAnsi="Times New Roman"/>
          <w:sz w:val="28"/>
          <w:szCs w:val="28"/>
        </w:rPr>
        <w:t>Организация-разработчик:  ГАПОУ МИК</w:t>
      </w:r>
    </w:p>
    <w:p w:rsidR="001F2102" w:rsidRPr="003274A0" w:rsidRDefault="001F2102" w:rsidP="0066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1F2102" w:rsidRPr="003274A0" w:rsidRDefault="001F2102" w:rsidP="0032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 w:hanging="6412"/>
        <w:rPr>
          <w:rFonts w:ascii="Times New Roman" w:hAnsi="Times New Roman"/>
          <w:sz w:val="28"/>
          <w:szCs w:val="28"/>
        </w:rPr>
      </w:pPr>
      <w:r w:rsidRPr="003274A0">
        <w:rPr>
          <w:rFonts w:ascii="Times New Roman" w:hAnsi="Times New Roman"/>
          <w:sz w:val="28"/>
          <w:szCs w:val="28"/>
        </w:rPr>
        <w:t>Разработчики: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4A0">
        <w:rPr>
          <w:rFonts w:ascii="Times New Roman" w:hAnsi="Times New Roman"/>
          <w:sz w:val="28"/>
          <w:szCs w:val="28"/>
        </w:rPr>
        <w:t xml:space="preserve">Уткин А.В. преподаватель  </w:t>
      </w:r>
    </w:p>
    <w:p w:rsidR="001F2102" w:rsidRPr="000E2C07" w:rsidRDefault="001F2102" w:rsidP="0032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F2102" w:rsidRPr="00376F26" w:rsidRDefault="001F2102" w:rsidP="00C823FF">
      <w:pPr>
        <w:rPr>
          <w:rFonts w:ascii="Times New Roman" w:hAnsi="Times New Roman"/>
          <w:sz w:val="28"/>
          <w:szCs w:val="28"/>
        </w:rPr>
      </w:pPr>
    </w:p>
    <w:p w:rsidR="001F2102" w:rsidRPr="00376F26" w:rsidRDefault="001F2102" w:rsidP="00C823FF">
      <w:pPr>
        <w:rPr>
          <w:rFonts w:ascii="Times New Roman" w:hAnsi="Times New Roman"/>
          <w:sz w:val="28"/>
          <w:szCs w:val="28"/>
        </w:rPr>
      </w:pPr>
    </w:p>
    <w:p w:rsidR="001F2102" w:rsidRPr="00376F26" w:rsidRDefault="001F2102" w:rsidP="00C823FF">
      <w:pPr>
        <w:rPr>
          <w:rFonts w:ascii="Times New Roman" w:hAnsi="Times New Roman"/>
          <w:sz w:val="28"/>
          <w:szCs w:val="28"/>
        </w:rPr>
      </w:pPr>
    </w:p>
    <w:p w:rsidR="001F2102" w:rsidRPr="00376F26" w:rsidRDefault="001F2102" w:rsidP="00C823FF">
      <w:pPr>
        <w:rPr>
          <w:rFonts w:ascii="Times New Roman" w:hAnsi="Times New Roman"/>
          <w:sz w:val="28"/>
          <w:szCs w:val="28"/>
        </w:rPr>
      </w:pPr>
    </w:p>
    <w:p w:rsidR="001F2102" w:rsidRPr="00376F26" w:rsidRDefault="001F2102" w:rsidP="00C823FF">
      <w:pPr>
        <w:rPr>
          <w:rFonts w:ascii="Times New Roman" w:hAnsi="Times New Roman"/>
          <w:sz w:val="28"/>
          <w:szCs w:val="28"/>
        </w:rPr>
      </w:pPr>
    </w:p>
    <w:p w:rsidR="001F2102" w:rsidRPr="00376F26" w:rsidRDefault="001F2102" w:rsidP="00C823FF">
      <w:pPr>
        <w:rPr>
          <w:rFonts w:ascii="Times New Roman" w:hAnsi="Times New Roman"/>
          <w:sz w:val="28"/>
          <w:szCs w:val="28"/>
        </w:rPr>
      </w:pPr>
    </w:p>
    <w:p w:rsidR="001F2102" w:rsidRPr="00376F26" w:rsidRDefault="001F2102" w:rsidP="00C823FF">
      <w:pPr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6615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615E5">
        <w:rPr>
          <w:rFonts w:ascii="Times New Roman" w:hAnsi="Times New Roman"/>
          <w:b/>
        </w:rPr>
        <w:t>СОДЕРЖАНИЕ</w:t>
      </w:r>
    </w:p>
    <w:p w:rsidR="001F2102" w:rsidRPr="006B3BDD" w:rsidRDefault="001F2102" w:rsidP="006615E5">
      <w:pPr>
        <w:rPr>
          <w:b/>
          <w:i/>
        </w:rPr>
      </w:pPr>
    </w:p>
    <w:tbl>
      <w:tblPr>
        <w:tblW w:w="0" w:type="auto"/>
        <w:tblLook w:val="01E0"/>
      </w:tblPr>
      <w:tblGrid>
        <w:gridCol w:w="7668"/>
        <w:gridCol w:w="1087"/>
      </w:tblGrid>
      <w:tr w:rsidR="001F2102" w:rsidRPr="006615E5" w:rsidTr="00F30CC5">
        <w:tc>
          <w:tcPr>
            <w:tcW w:w="7668" w:type="dxa"/>
          </w:tcPr>
          <w:p w:rsidR="001F2102" w:rsidRPr="006615E5" w:rsidRDefault="001F2102" w:rsidP="00F30CC5">
            <w:pPr>
              <w:ind w:left="644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</w:tcPr>
          <w:p w:rsidR="001F2102" w:rsidRPr="006615E5" w:rsidRDefault="001F2102" w:rsidP="0083773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615E5">
              <w:rPr>
                <w:rFonts w:ascii="Times New Roman" w:hAnsi="Times New Roman"/>
                <w:b/>
              </w:rPr>
              <w:t>стр.</w:t>
            </w:r>
          </w:p>
        </w:tc>
      </w:tr>
      <w:tr w:rsidR="001F2102" w:rsidRPr="006615E5" w:rsidTr="00F30CC5">
        <w:tc>
          <w:tcPr>
            <w:tcW w:w="7668" w:type="dxa"/>
          </w:tcPr>
          <w:p w:rsidR="001F2102" w:rsidRPr="006615E5" w:rsidRDefault="001F2102" w:rsidP="006615E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b/>
              </w:rPr>
            </w:pPr>
            <w:r w:rsidRPr="006615E5">
              <w:rPr>
                <w:rFonts w:ascii="Times New Roman" w:hAnsi="Times New Roman"/>
                <w:b/>
              </w:rPr>
              <w:t>ОБЩАЯ ХАРАКТЕРИСТИКА РАБОЧЕЙ  ПРОГРАММЫ УЧЕБНОЙ ДИСЦИПЛИНЫ</w:t>
            </w:r>
          </w:p>
          <w:p w:rsidR="001F2102" w:rsidRPr="006615E5" w:rsidRDefault="001F2102" w:rsidP="00F30C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</w:tcPr>
          <w:p w:rsidR="001F2102" w:rsidRPr="006615E5" w:rsidRDefault="001F2102" w:rsidP="006615E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F2102" w:rsidRPr="006615E5" w:rsidTr="00F30CC5">
        <w:tc>
          <w:tcPr>
            <w:tcW w:w="7668" w:type="dxa"/>
          </w:tcPr>
          <w:p w:rsidR="001F2102" w:rsidRPr="006615E5" w:rsidRDefault="001F2102" w:rsidP="006615E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b/>
              </w:rPr>
            </w:pPr>
            <w:r w:rsidRPr="006615E5">
              <w:rPr>
                <w:rFonts w:ascii="Times New Roman" w:hAnsi="Times New Roman"/>
                <w:b/>
              </w:rPr>
              <w:t>СТРУКТУРА УЧЕБНОЙ ДИСЦИПЛИНЫ</w:t>
            </w:r>
          </w:p>
          <w:p w:rsidR="001F2102" w:rsidRPr="006615E5" w:rsidRDefault="001F2102" w:rsidP="00F30C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</w:tcPr>
          <w:p w:rsidR="001F2102" w:rsidRPr="006615E5" w:rsidRDefault="001F2102" w:rsidP="006615E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1F2102" w:rsidRPr="006615E5" w:rsidTr="00F30CC5">
        <w:trPr>
          <w:trHeight w:val="670"/>
        </w:trPr>
        <w:tc>
          <w:tcPr>
            <w:tcW w:w="7668" w:type="dxa"/>
          </w:tcPr>
          <w:p w:rsidR="001F2102" w:rsidRPr="006615E5" w:rsidRDefault="001F2102" w:rsidP="006615E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b/>
              </w:rPr>
            </w:pPr>
            <w:r w:rsidRPr="006615E5">
              <w:rPr>
                <w:rFonts w:ascii="Times New Roman" w:hAnsi="Times New Roman"/>
                <w:b/>
              </w:rPr>
              <w:t xml:space="preserve">УСЛОВИЯ РЕАЛИЗАЦИИ ПРОГРАММЫ </w:t>
            </w:r>
          </w:p>
        </w:tc>
        <w:tc>
          <w:tcPr>
            <w:tcW w:w="1087" w:type="dxa"/>
          </w:tcPr>
          <w:p w:rsidR="001F2102" w:rsidRPr="006615E5" w:rsidRDefault="001F2102" w:rsidP="006615E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615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F2102" w:rsidRPr="006615E5" w:rsidTr="00F30CC5">
        <w:tc>
          <w:tcPr>
            <w:tcW w:w="7668" w:type="dxa"/>
          </w:tcPr>
          <w:p w:rsidR="001F2102" w:rsidRPr="006615E5" w:rsidRDefault="001F2102" w:rsidP="006615E5">
            <w:pPr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b/>
              </w:rPr>
            </w:pPr>
            <w:r w:rsidRPr="006615E5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1F2102" w:rsidRPr="006615E5" w:rsidRDefault="001F2102" w:rsidP="00F30C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</w:tcPr>
          <w:p w:rsidR="001F2102" w:rsidRPr="006615E5" w:rsidRDefault="001F2102" w:rsidP="006615E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615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1F2102" w:rsidRPr="00376F26" w:rsidRDefault="001F2102" w:rsidP="00C823FF">
      <w:pPr>
        <w:rPr>
          <w:rFonts w:ascii="Times New Roman" w:hAnsi="Times New Roman"/>
          <w:sz w:val="28"/>
          <w:szCs w:val="28"/>
          <w:vertAlign w:val="superscript"/>
        </w:rPr>
      </w:pPr>
    </w:p>
    <w:p w:rsidR="001F2102" w:rsidRDefault="001F2102" w:rsidP="00D75881">
      <w:pPr>
        <w:pStyle w:val="TOCHeading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1F2102" w:rsidRDefault="001F2102" w:rsidP="00D75881">
      <w:pPr>
        <w:pStyle w:val="TOCHeading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1F2102" w:rsidRDefault="001F2102" w:rsidP="00D75881">
      <w:pPr>
        <w:pStyle w:val="TOCHeading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1F2102" w:rsidRDefault="001F2102" w:rsidP="00D75881">
      <w:pPr>
        <w:spacing w:line="360" w:lineRule="auto"/>
        <w:ind w:firstLine="0"/>
      </w:pPr>
    </w:p>
    <w:p w:rsidR="001F2102" w:rsidRPr="00013D5B" w:rsidRDefault="001F2102" w:rsidP="00611DE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102" w:rsidRDefault="001F2102" w:rsidP="00E81C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F2102" w:rsidRDefault="001F2102" w:rsidP="00E81C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F2102" w:rsidRDefault="001F2102" w:rsidP="00E81C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F2102" w:rsidRDefault="001F2102" w:rsidP="00E81C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F2102" w:rsidRDefault="001F2102" w:rsidP="00E81C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F2102" w:rsidRDefault="001F2102" w:rsidP="00E81C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F2102" w:rsidRDefault="001F2102" w:rsidP="00E81C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F2102" w:rsidRDefault="001F2102" w:rsidP="00E81C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F2102" w:rsidRDefault="001F2102" w:rsidP="00E81C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F2102" w:rsidRDefault="001F2102" w:rsidP="00E81C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F2102" w:rsidRDefault="001F2102" w:rsidP="006615E5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1F2102" w:rsidRDefault="001F2102" w:rsidP="006615E5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1F2102" w:rsidRDefault="001F2102" w:rsidP="00E81C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F2102" w:rsidRDefault="001F2102" w:rsidP="00E81C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F2102" w:rsidRDefault="001F2102" w:rsidP="00E81C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F2102" w:rsidRDefault="001F2102" w:rsidP="00E81C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F2102" w:rsidRDefault="001F2102" w:rsidP="00E81C2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F2102" w:rsidRPr="006615E5" w:rsidRDefault="001F2102" w:rsidP="006615E5">
      <w:pPr>
        <w:pStyle w:val="Heading1"/>
        <w:keepNext w:val="0"/>
        <w:keepLines w:val="0"/>
        <w:widowControl w:val="0"/>
        <w:numPr>
          <w:ilvl w:val="0"/>
          <w:numId w:val="8"/>
        </w:numPr>
        <w:spacing w:before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380522059"/>
      <w:r w:rsidRPr="006615E5">
        <w:rPr>
          <w:rFonts w:ascii="Times New Roman" w:hAnsi="Times New Roman"/>
          <w:color w:val="000000"/>
          <w:sz w:val="24"/>
          <w:szCs w:val="24"/>
        </w:rPr>
        <w:t>ПАСПОРТ РАБОЧЕЙ ПРОГРАММЫ УЧЕБНОЙ ДИСЦИПЛИНЫ</w:t>
      </w:r>
      <w:bookmarkEnd w:id="0"/>
      <w:r w:rsidRPr="006615E5">
        <w:rPr>
          <w:rFonts w:ascii="Times New Roman" w:hAnsi="Times New Roman"/>
          <w:color w:val="000000"/>
          <w:sz w:val="24"/>
          <w:szCs w:val="24"/>
        </w:rPr>
        <w:t xml:space="preserve"> Основы экономики</w:t>
      </w:r>
    </w:p>
    <w:p w:rsidR="001F2102" w:rsidRPr="006615E5" w:rsidRDefault="001F2102" w:rsidP="00013D5B">
      <w:pPr>
        <w:spacing w:line="360" w:lineRule="auto"/>
        <w:ind w:left="567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2102" w:rsidRPr="006615E5" w:rsidRDefault="001F2102" w:rsidP="00D33429">
      <w:pPr>
        <w:pStyle w:val="ListParagraph"/>
        <w:numPr>
          <w:ilvl w:val="1"/>
          <w:numId w:val="2"/>
        </w:numPr>
        <w:spacing w:line="360" w:lineRule="auto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6615E5">
        <w:rPr>
          <w:rFonts w:ascii="Times New Roman" w:hAnsi="Times New Roman"/>
          <w:b/>
          <w:color w:val="000000"/>
          <w:sz w:val="24"/>
          <w:szCs w:val="24"/>
        </w:rPr>
        <w:t>Область применения рабочей программы</w:t>
      </w:r>
    </w:p>
    <w:p w:rsidR="001F2102" w:rsidRPr="006615E5" w:rsidRDefault="001F2102" w:rsidP="00D33429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профессиям СПО, входящим в состав укрупненной группы профессий по специальности 22.02.02 «Металлургия цветных металлов»</w:t>
      </w:r>
      <w:r w:rsidRPr="006615E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F2102" w:rsidRPr="006615E5" w:rsidRDefault="001F2102" w:rsidP="00D33429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 xml:space="preserve">Дисциплина «Основы экономики» представляет собой важную самостоятельную дисциплину в составе </w:t>
      </w:r>
    </w:p>
    <w:p w:rsidR="001F2102" w:rsidRPr="006615E5" w:rsidRDefault="001F2102" w:rsidP="00D33429">
      <w:pPr>
        <w:pStyle w:val="ListParagraph"/>
        <w:numPr>
          <w:ilvl w:val="1"/>
          <w:numId w:val="2"/>
        </w:numPr>
        <w:spacing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b/>
          <w:color w:val="000000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6615E5">
        <w:rPr>
          <w:rFonts w:ascii="Times New Roman" w:hAnsi="Times New Roman"/>
          <w:color w:val="000000"/>
          <w:sz w:val="24"/>
          <w:szCs w:val="24"/>
        </w:rPr>
        <w:t xml:space="preserve"> дисциплина является общепрофессиональной и входит в состав профессионального цикла.</w:t>
      </w:r>
    </w:p>
    <w:p w:rsidR="001F2102" w:rsidRPr="006615E5" w:rsidRDefault="001F2102" w:rsidP="00D33429">
      <w:pPr>
        <w:pStyle w:val="ListParagraph"/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b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1F2102" w:rsidRPr="006615E5" w:rsidRDefault="001F2102" w:rsidP="00D33429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15E5">
        <w:rPr>
          <w:rFonts w:ascii="Times New Roman" w:hAnsi="Times New Roman"/>
          <w:b/>
          <w:i/>
          <w:color w:val="000000"/>
          <w:sz w:val="24"/>
          <w:szCs w:val="24"/>
        </w:rPr>
        <w:t xml:space="preserve">Цель дисциплины: </w:t>
      </w:r>
      <w:r w:rsidRPr="006615E5">
        <w:rPr>
          <w:rFonts w:ascii="Times New Roman" w:hAnsi="Times New Roman"/>
          <w:color w:val="000000"/>
          <w:sz w:val="24"/>
          <w:szCs w:val="24"/>
        </w:rPr>
        <w:t>формирование у студентов современного экономического мышления, освоение</w:t>
      </w:r>
      <w:r w:rsidRPr="00661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современных знаний об экономике, ее структуре и проблемах, развитие навыков по исследованию экономических процессов.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615E5">
        <w:rPr>
          <w:rFonts w:ascii="Times New Roman" w:hAnsi="Times New Roman"/>
          <w:b/>
          <w:i/>
          <w:color w:val="000000"/>
          <w:sz w:val="24"/>
          <w:szCs w:val="24"/>
        </w:rPr>
        <w:t>Задачи дисциплины: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1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обеспечение усвоения обучающимися понятий и категорий, используемых в экономике;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1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обучить обучающихся умению анализировать актуальные экономические процессы, идущие как в российском обществе, так и в мире;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1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дать представление об основных классических и современных экономических теориях, показать основные этапы развития экономической науки, принципиальные теоретические и методологические различия отдельных экономических школ и концепций;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1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дать современные представления о содержательном наполнении микро- и макроэкономики;</w:t>
      </w:r>
    </w:p>
    <w:p w:rsidR="001F2102" w:rsidRPr="006615E5" w:rsidRDefault="001F2102" w:rsidP="00D33429">
      <w:pPr>
        <w:tabs>
          <w:tab w:val="left" w:pos="0"/>
        </w:tabs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1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выработать умения творчески применять теоретические знания, самостоятельно разбираться в сложнейших событиях современной экономической жизни;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1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развить способность к активному участию в разработке, оценке и осуществлении экономической политики, то есть в процессах, реализация которых затрагивает каждого.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1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результате изучения дисциплины обучающийся должен иметь представление:</w:t>
      </w:r>
    </w:p>
    <w:p w:rsidR="001F2102" w:rsidRPr="006615E5" w:rsidRDefault="001F2102" w:rsidP="00D33429">
      <w:pPr>
        <w:pStyle w:val="Header"/>
        <w:numPr>
          <w:ilvl w:val="0"/>
          <w:numId w:val="3"/>
        </w:numPr>
        <w:tabs>
          <w:tab w:val="clear" w:pos="4677"/>
          <w:tab w:val="clear" w:pos="9355"/>
        </w:tabs>
        <w:spacing w:line="360" w:lineRule="auto"/>
        <w:ind w:left="0" w:firstLine="769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об основах микро- и макроэкономики;</w:t>
      </w:r>
    </w:p>
    <w:p w:rsidR="001F2102" w:rsidRPr="006615E5" w:rsidRDefault="001F2102" w:rsidP="00D33429">
      <w:pPr>
        <w:pStyle w:val="Header"/>
        <w:numPr>
          <w:ilvl w:val="0"/>
          <w:numId w:val="3"/>
        </w:numPr>
        <w:tabs>
          <w:tab w:val="clear" w:pos="4677"/>
          <w:tab w:val="clear" w:pos="9355"/>
        </w:tabs>
        <w:spacing w:line="360" w:lineRule="auto"/>
        <w:ind w:left="0" w:firstLine="769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об экономической ситуации в стране и за рубежом;</w:t>
      </w:r>
    </w:p>
    <w:p w:rsidR="001F2102" w:rsidRPr="006615E5" w:rsidRDefault="001F2102" w:rsidP="00D33429">
      <w:pPr>
        <w:pStyle w:val="Header"/>
        <w:numPr>
          <w:ilvl w:val="0"/>
          <w:numId w:val="3"/>
        </w:numPr>
        <w:tabs>
          <w:tab w:val="clear" w:pos="4677"/>
          <w:tab w:val="clear" w:pos="9355"/>
        </w:tabs>
        <w:spacing w:line="360" w:lineRule="auto"/>
        <w:ind w:left="0" w:firstLine="769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об успешной кредитной и налоговой политике.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615E5">
        <w:rPr>
          <w:rFonts w:ascii="Times New Roman" w:hAnsi="Times New Roman"/>
          <w:b/>
          <w:i/>
          <w:color w:val="000000"/>
          <w:sz w:val="24"/>
          <w:szCs w:val="24"/>
        </w:rPr>
        <w:t>знать: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6615E5">
        <w:rPr>
          <w:rFonts w:ascii="Times New Roman" w:hAnsi="Times New Roman"/>
          <w:color w:val="000000"/>
          <w:sz w:val="24"/>
          <w:szCs w:val="24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основные технико-экономические показатели деятельности организации;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методики расчета основных технико-экономических показателей деятельности организации;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методы управления основными и оборотными средствами и оценки эффективности их использования;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механизмы ценообразования на продукцию (услуги), формы оплаты труда в современных условиях;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основные принципы построения экономической системы организации;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основы маркетинговой деятельности, менеджмента и принципы делового общения;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основы организации работы коллектива исполнителей;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основы планирования, финансирования и кредитования организации;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особенности менеджмента в области профессиональной деятельности;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общую производственную и организационную структуру организации;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современное состояние и перспективы развития отрасли, организацию хозяйствующих субъектов в рыночной экономике;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способы экономии ресурсов, основные энерго- и материалосберегающие технологии;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формы организации и оплаты труда.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615E5"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находить и использовать необходимую экономическую информацию;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определять организационно-правовые формы организации;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определять состав материальных, трудовых и финансовых ресурсов организации;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оформлять первичные документы по учету рабочего времени, выработки, заработной платы, простоев;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- рассчитывать основные технико-экономические показатели деятельности подразделения (организации).</w:t>
      </w:r>
    </w:p>
    <w:p w:rsidR="001F2102" w:rsidRPr="006615E5" w:rsidRDefault="001F2102" w:rsidP="00D33429">
      <w:pPr>
        <w:pStyle w:val="c13"/>
        <w:spacing w:before="0" w:beforeAutospacing="0" w:after="0" w:afterAutospacing="0" w:line="360" w:lineRule="auto"/>
        <w:ind w:firstLine="567"/>
        <w:rPr>
          <w:rStyle w:val="c1"/>
          <w:b/>
          <w:color w:val="000000"/>
        </w:rPr>
      </w:pPr>
      <w:r w:rsidRPr="006615E5">
        <w:rPr>
          <w:rStyle w:val="c1"/>
          <w:color w:val="000000"/>
        </w:rPr>
        <w:t xml:space="preserve">В результате освоения данной дисциплины студент должен владеть </w:t>
      </w:r>
      <w:r w:rsidRPr="006615E5">
        <w:rPr>
          <w:rStyle w:val="c1"/>
          <w:b/>
          <w:color w:val="000000"/>
        </w:rPr>
        <w:t>общими компетенциями:</w:t>
      </w:r>
    </w:p>
    <w:p w:rsidR="001F2102" w:rsidRPr="006615E5" w:rsidRDefault="001F2102" w:rsidP="00D33429">
      <w:pPr>
        <w:pStyle w:val="c13"/>
        <w:spacing w:before="0" w:beforeAutospacing="0" w:after="0" w:afterAutospacing="0" w:line="360" w:lineRule="auto"/>
        <w:ind w:firstLine="567"/>
        <w:rPr>
          <w:rStyle w:val="c1"/>
          <w:color w:val="000000"/>
        </w:rPr>
      </w:pPr>
      <w:r w:rsidRPr="006615E5">
        <w:rPr>
          <w:rStyle w:val="c1"/>
          <w:color w:val="000000"/>
        </w:rPr>
        <w:t>ОК 1. Понимать сущность и социальную значимость будущей профессии, проявлять к ней устойчивый интерес.</w:t>
      </w:r>
    </w:p>
    <w:p w:rsidR="001F2102" w:rsidRPr="006615E5" w:rsidRDefault="001F2102" w:rsidP="00D33429">
      <w:pPr>
        <w:pStyle w:val="c13"/>
        <w:spacing w:before="0" w:beforeAutospacing="0" w:after="0" w:afterAutospacing="0" w:line="360" w:lineRule="auto"/>
        <w:ind w:firstLine="567"/>
        <w:rPr>
          <w:rStyle w:val="c1"/>
          <w:color w:val="000000"/>
        </w:rPr>
      </w:pPr>
      <w:r w:rsidRPr="006615E5">
        <w:rPr>
          <w:rStyle w:val="c1"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F2102" w:rsidRPr="006615E5" w:rsidRDefault="001F2102" w:rsidP="00D33429">
      <w:pPr>
        <w:pStyle w:val="c13"/>
        <w:spacing w:before="0" w:beforeAutospacing="0" w:after="0" w:afterAutospacing="0" w:line="360" w:lineRule="auto"/>
        <w:ind w:firstLine="567"/>
        <w:rPr>
          <w:rStyle w:val="c1"/>
          <w:color w:val="000000"/>
        </w:rPr>
      </w:pPr>
      <w:r w:rsidRPr="006615E5">
        <w:rPr>
          <w:rStyle w:val="c1"/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1F2102" w:rsidRPr="006615E5" w:rsidRDefault="001F2102" w:rsidP="00D33429">
      <w:pPr>
        <w:pStyle w:val="c13"/>
        <w:spacing w:before="0" w:beforeAutospacing="0" w:after="0" w:afterAutospacing="0" w:line="360" w:lineRule="auto"/>
        <w:ind w:firstLine="567"/>
        <w:rPr>
          <w:rStyle w:val="c1"/>
          <w:color w:val="000000"/>
        </w:rPr>
      </w:pPr>
      <w:r w:rsidRPr="006615E5">
        <w:rPr>
          <w:rStyle w:val="c1"/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2102" w:rsidRPr="006615E5" w:rsidRDefault="001F2102" w:rsidP="00D33429">
      <w:pPr>
        <w:pStyle w:val="c13"/>
        <w:spacing w:before="0" w:beforeAutospacing="0" w:after="0" w:afterAutospacing="0" w:line="360" w:lineRule="auto"/>
        <w:ind w:firstLine="567"/>
        <w:rPr>
          <w:rStyle w:val="c1"/>
          <w:color w:val="000000"/>
        </w:rPr>
      </w:pPr>
      <w:r w:rsidRPr="006615E5">
        <w:rPr>
          <w:rStyle w:val="c1"/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1F2102" w:rsidRPr="006615E5" w:rsidRDefault="001F2102" w:rsidP="00D33429">
      <w:pPr>
        <w:pStyle w:val="c13"/>
        <w:spacing w:before="0" w:beforeAutospacing="0" w:after="0" w:afterAutospacing="0" w:line="360" w:lineRule="auto"/>
        <w:ind w:firstLine="567"/>
        <w:rPr>
          <w:rStyle w:val="c1"/>
          <w:color w:val="000000"/>
        </w:rPr>
      </w:pPr>
      <w:r w:rsidRPr="006615E5">
        <w:rPr>
          <w:rStyle w:val="c1"/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1F2102" w:rsidRPr="006615E5" w:rsidRDefault="001F2102" w:rsidP="00D33429">
      <w:pPr>
        <w:pStyle w:val="c13"/>
        <w:spacing w:before="0" w:beforeAutospacing="0" w:after="0" w:afterAutospacing="0" w:line="360" w:lineRule="auto"/>
        <w:ind w:firstLine="567"/>
        <w:rPr>
          <w:rStyle w:val="c1"/>
          <w:color w:val="000000"/>
        </w:rPr>
      </w:pPr>
      <w:r w:rsidRPr="006615E5">
        <w:rPr>
          <w:rStyle w:val="c1"/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1F2102" w:rsidRPr="006615E5" w:rsidRDefault="001F2102" w:rsidP="00D33429">
      <w:pPr>
        <w:pStyle w:val="c13"/>
        <w:spacing w:before="0" w:beforeAutospacing="0" w:after="0" w:afterAutospacing="0" w:line="360" w:lineRule="auto"/>
        <w:ind w:firstLine="567"/>
        <w:rPr>
          <w:rStyle w:val="c1"/>
          <w:color w:val="000000"/>
        </w:rPr>
      </w:pPr>
      <w:r w:rsidRPr="006615E5">
        <w:rPr>
          <w:rStyle w:val="c1"/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2102" w:rsidRPr="006615E5" w:rsidRDefault="001F2102" w:rsidP="00D33429">
      <w:pPr>
        <w:pStyle w:val="c13"/>
        <w:spacing w:before="0" w:beforeAutospacing="0" w:after="0" w:afterAutospacing="0" w:line="360" w:lineRule="auto"/>
        <w:ind w:firstLine="567"/>
        <w:rPr>
          <w:color w:val="000000"/>
        </w:rPr>
      </w:pPr>
      <w:r w:rsidRPr="006615E5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1F2102" w:rsidRPr="006615E5" w:rsidRDefault="001F2102" w:rsidP="00840365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615E5">
        <w:rPr>
          <w:rFonts w:ascii="Times New Roman" w:hAnsi="Times New Roman"/>
          <w:b/>
          <w:color w:val="000000"/>
          <w:sz w:val="24"/>
          <w:szCs w:val="24"/>
        </w:rPr>
        <w:t>профессиональными компетенциями:</w:t>
      </w:r>
    </w:p>
    <w:p w:rsidR="001F2102" w:rsidRPr="006615E5" w:rsidRDefault="001F2102" w:rsidP="00840365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ПК1.1. Осуществлять подготовку исходного сырья к переработке.</w:t>
      </w:r>
    </w:p>
    <w:p w:rsidR="001F2102" w:rsidRPr="006615E5" w:rsidRDefault="001F2102" w:rsidP="00840365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ПК1.2. Вести технологический процесс по результатам анализов, показаниям контрольно-измерительных приборов (далее - КИП).</w:t>
      </w:r>
    </w:p>
    <w:p w:rsidR="001F2102" w:rsidRPr="006615E5" w:rsidRDefault="001F2102" w:rsidP="00840365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ПК1.3. Контролировать и регулировать технологический процесс.</w:t>
      </w:r>
    </w:p>
    <w:p w:rsidR="001F2102" w:rsidRPr="006615E5" w:rsidRDefault="001F2102" w:rsidP="00840365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ПК1.4. Использовать автоматизированные системы управления технологическими процессами (далее - АСУТП) в производстве цветных металлов и сплавов.</w:t>
      </w:r>
    </w:p>
    <w:p w:rsidR="001F2102" w:rsidRPr="006615E5" w:rsidRDefault="001F2102" w:rsidP="00840365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ПК1.5. Выполнять необходимые типовые расчеты.</w:t>
      </w:r>
    </w:p>
    <w:p w:rsidR="001F2102" w:rsidRPr="006615E5" w:rsidRDefault="001F2102" w:rsidP="00840365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ПК2.1. Готовить основное и вспомогательное технологическое оборудование к работе.</w:t>
      </w:r>
    </w:p>
    <w:p w:rsidR="001F2102" w:rsidRPr="006615E5" w:rsidRDefault="001F2102" w:rsidP="00840365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ПК2.2. Выполнять текущее обслуживание коммуникаций, основного и вспомогательного технологического оборудования.</w:t>
      </w:r>
    </w:p>
    <w:p w:rsidR="001F2102" w:rsidRPr="006615E5" w:rsidRDefault="001F2102" w:rsidP="00840365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ПК2.3. Управлять работой основного и вспомогательного технологического оборудования.</w:t>
      </w:r>
    </w:p>
    <w:p w:rsidR="001F2102" w:rsidRPr="006615E5" w:rsidRDefault="001F2102" w:rsidP="00840365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ПК2.4. Выявлять и устранять неисправности в работе основного и вспомогательного технологического оборудования.</w:t>
      </w:r>
    </w:p>
    <w:p w:rsidR="001F2102" w:rsidRPr="006615E5" w:rsidRDefault="001F2102" w:rsidP="00840365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ПК3.1. Оценивать качество исходного сырья.</w:t>
      </w:r>
    </w:p>
    <w:p w:rsidR="001F2102" w:rsidRPr="006615E5" w:rsidRDefault="001F2102" w:rsidP="00840365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ПК3.2. Оценивать качество промежуточных продуктов.</w:t>
      </w:r>
    </w:p>
    <w:p w:rsidR="001F2102" w:rsidRPr="006615E5" w:rsidRDefault="001F2102" w:rsidP="00840365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ПК3.3. Оценивать качество готовой продукции.</w:t>
      </w:r>
    </w:p>
    <w:p w:rsidR="001F2102" w:rsidRPr="006615E5" w:rsidRDefault="001F2102" w:rsidP="00840365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ПК3.4. Оформлять техническую, технологическую и нормативную документации.</w:t>
      </w:r>
    </w:p>
    <w:p w:rsidR="001F2102" w:rsidRPr="006615E5" w:rsidRDefault="001F2102" w:rsidP="00840365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ПК3.5. Выполнять необходимые типовые расчеты.</w:t>
      </w:r>
    </w:p>
    <w:p w:rsidR="001F2102" w:rsidRPr="006615E5" w:rsidRDefault="001F2102" w:rsidP="00840365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ПК4.1. Планировать и организовывать работу подчиненных сотрудников.</w:t>
      </w:r>
    </w:p>
    <w:p w:rsidR="001F2102" w:rsidRPr="006615E5" w:rsidRDefault="001F2102" w:rsidP="00840365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ПК4.2. Оформлять техническую документацию в соответствии с нормативной документацией.</w:t>
      </w:r>
    </w:p>
    <w:p w:rsidR="001F2102" w:rsidRPr="006615E5" w:rsidRDefault="001F2102" w:rsidP="00840365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ПК4.3. Обеспечивать безопасные условия труда, соблюдение требований охраны труда и промышленной безопасности, системы менеджмента качества, производственной дисциплины на участке.</w:t>
      </w:r>
    </w:p>
    <w:p w:rsidR="001F2102" w:rsidRPr="006615E5" w:rsidRDefault="001F2102" w:rsidP="00840365">
      <w:pPr>
        <w:ind w:left="540"/>
        <w:rPr>
          <w:rFonts w:ascii="Times New Roman" w:hAnsi="Times New Roman"/>
          <w:color w:val="000000"/>
          <w:sz w:val="24"/>
          <w:szCs w:val="24"/>
        </w:rPr>
      </w:pP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В процессе обучения используются лекционные занятия, разбор конкретных задач, деловые игры, направленные не только получение теоретических знаний по современной экономике, но и на формирование и развитие навыков проведения анализа и оценки экономических процессов и явлений. При изложении материала активно используются методический и справочный материал, а также технические средства обучения и вычислительная техника.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Самостоятельная работа студентов направлена на изучение нового материала (подготовка докладов, составление конспекта и т.д.), на закрепление полученного материала (решение задач, анализ ситуаций и т.д.) и развитие творческого подхода к процессу обучения (составление кроссвордов и тестов, оформление понятийного словаря, создание презентаций и т.д.).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В содержании учебной дисциплины по каждой теме приведены требования к формируемым знаниям, умениям.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При изучении материала необходимо соблюдать единство терминологии, обозначений единиц измерения в соответствии с действующими стандартами.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Завершающая форма контроля – дифференцированный зачет, оценивающий результаты учебной деятельности обучающихся, который проводится по окончании изучения дисциплины. Вопросы для зачета прилагаются.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F2102" w:rsidRPr="006615E5" w:rsidRDefault="001F2102" w:rsidP="00D33429">
      <w:pPr>
        <w:pStyle w:val="ListParagraph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b/>
          <w:color w:val="000000"/>
          <w:sz w:val="24"/>
          <w:szCs w:val="24"/>
        </w:rPr>
        <w:t>Рекомендуемое количество часов на освоение примерной программы учебной дисциплины: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Максимальной учебной нагрузки обучающегося 96</w:t>
      </w:r>
      <w:r w:rsidRPr="006615E5">
        <w:rPr>
          <w:rFonts w:ascii="Times New Roman" w:hAnsi="Times New Roman"/>
          <w:b/>
          <w:color w:val="000000"/>
          <w:sz w:val="24"/>
          <w:szCs w:val="24"/>
        </w:rPr>
        <w:t xml:space="preserve"> часов, </w:t>
      </w:r>
      <w:r w:rsidRPr="006615E5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обязательной аудиторной учебной нагрузки обучающегося 64</w:t>
      </w:r>
      <w:r w:rsidRPr="006615E5">
        <w:rPr>
          <w:rFonts w:ascii="Times New Roman" w:hAnsi="Times New Roman"/>
          <w:b/>
          <w:color w:val="000000"/>
          <w:sz w:val="24"/>
          <w:szCs w:val="24"/>
        </w:rPr>
        <w:t xml:space="preserve"> часа;</w:t>
      </w:r>
    </w:p>
    <w:p w:rsidR="001F2102" w:rsidRPr="006615E5" w:rsidRDefault="001F2102" w:rsidP="00D33429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самостоятельной работы обучающегося 32</w:t>
      </w:r>
      <w:r w:rsidRPr="006615E5">
        <w:rPr>
          <w:rFonts w:ascii="Times New Roman" w:hAnsi="Times New Roman"/>
          <w:b/>
          <w:color w:val="000000"/>
          <w:sz w:val="24"/>
          <w:szCs w:val="24"/>
        </w:rPr>
        <w:t xml:space="preserve"> часа.</w:t>
      </w:r>
    </w:p>
    <w:p w:rsidR="001F2102" w:rsidRPr="006615E5" w:rsidRDefault="001F2102" w:rsidP="00874B3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15E5">
        <w:rPr>
          <w:b/>
          <w:color w:val="000000"/>
          <w:sz w:val="24"/>
          <w:szCs w:val="24"/>
        </w:rPr>
        <w:br w:type="page"/>
      </w:r>
      <w:bookmarkStart w:id="1" w:name="_Toc380522060"/>
      <w:r w:rsidRPr="006615E5">
        <w:rPr>
          <w:b/>
          <w:color w:val="000000"/>
          <w:sz w:val="24"/>
          <w:szCs w:val="24"/>
        </w:rPr>
        <w:t xml:space="preserve">2. </w:t>
      </w:r>
      <w:r w:rsidRPr="006615E5">
        <w:rPr>
          <w:rFonts w:ascii="Times New Roman" w:hAnsi="Times New Roman"/>
          <w:b/>
          <w:color w:val="000000"/>
          <w:sz w:val="24"/>
          <w:szCs w:val="24"/>
        </w:rPr>
        <w:t>СТРУКТУРА И ПРИМЕРНОЕ СОДЕРЖАНИЕ УЧЕБНОЙ ДИСЦИПЛИНЫ</w:t>
      </w:r>
      <w:bookmarkEnd w:id="1"/>
    </w:p>
    <w:p w:rsidR="001F2102" w:rsidRPr="006615E5" w:rsidRDefault="001F2102" w:rsidP="00D75881">
      <w:pPr>
        <w:tabs>
          <w:tab w:val="left" w:pos="0"/>
          <w:tab w:val="left" w:pos="284"/>
        </w:tabs>
        <w:ind w:left="567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2102" w:rsidRPr="006615E5" w:rsidRDefault="001F2102" w:rsidP="00874B3A">
      <w:pPr>
        <w:pStyle w:val="ListParagraph"/>
        <w:tabs>
          <w:tab w:val="left" w:pos="0"/>
          <w:tab w:val="left" w:pos="284"/>
        </w:tabs>
        <w:ind w:left="927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15E5">
        <w:rPr>
          <w:rFonts w:ascii="Times New Roman" w:hAnsi="Times New Roman"/>
          <w:b/>
          <w:color w:val="000000"/>
          <w:sz w:val="24"/>
          <w:szCs w:val="24"/>
        </w:rPr>
        <w:t>2.1. Объем учебной дисциплины и виды учебной работы</w:t>
      </w:r>
    </w:p>
    <w:p w:rsidR="001F2102" w:rsidRPr="006615E5" w:rsidRDefault="001F2102" w:rsidP="008A26CB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  <w:gridCol w:w="1666"/>
      </w:tblGrid>
      <w:tr w:rsidR="001F2102" w:rsidRPr="006615E5" w:rsidTr="00543A0D">
        <w:tc>
          <w:tcPr>
            <w:tcW w:w="8472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66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</w:tr>
      <w:tr w:rsidR="001F2102" w:rsidRPr="006615E5" w:rsidTr="00543A0D">
        <w:tc>
          <w:tcPr>
            <w:tcW w:w="8472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1F2102" w:rsidRPr="006615E5" w:rsidTr="00543A0D">
        <w:tc>
          <w:tcPr>
            <w:tcW w:w="8472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1F2102" w:rsidRPr="006615E5" w:rsidTr="00543A0D">
        <w:tc>
          <w:tcPr>
            <w:tcW w:w="8472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102" w:rsidRPr="006615E5" w:rsidTr="00543A0D">
        <w:tc>
          <w:tcPr>
            <w:tcW w:w="8472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66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F2102" w:rsidRPr="006615E5" w:rsidTr="00543A0D">
        <w:tc>
          <w:tcPr>
            <w:tcW w:w="8472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F2102" w:rsidRPr="006615E5" w:rsidTr="00543A0D">
        <w:tc>
          <w:tcPr>
            <w:tcW w:w="8472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1F2102" w:rsidRPr="006615E5" w:rsidTr="00543A0D">
        <w:tc>
          <w:tcPr>
            <w:tcW w:w="8472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102" w:rsidRPr="006615E5" w:rsidTr="00543A0D">
        <w:tc>
          <w:tcPr>
            <w:tcW w:w="8472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66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1F2102" w:rsidRPr="006615E5" w:rsidTr="00543A0D">
        <w:tc>
          <w:tcPr>
            <w:tcW w:w="10138" w:type="dxa"/>
            <w:gridSpan w:val="2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1F2102" w:rsidRPr="006615E5" w:rsidRDefault="001F2102" w:rsidP="008A26CB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2102" w:rsidRPr="006615E5" w:rsidRDefault="001F210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F2102" w:rsidRPr="006615E5" w:rsidRDefault="001F2102" w:rsidP="008A26CB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1F2102" w:rsidRPr="006615E5" w:rsidSect="006F0368">
          <w:footerReference w:type="default" r:id="rId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F2102" w:rsidRPr="006615E5" w:rsidRDefault="001F2102" w:rsidP="00D75881">
      <w:pPr>
        <w:pStyle w:val="ListParagraph"/>
        <w:numPr>
          <w:ilvl w:val="1"/>
          <w:numId w:val="9"/>
        </w:numPr>
        <w:tabs>
          <w:tab w:val="left" w:pos="0"/>
          <w:tab w:val="left" w:pos="28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15E5">
        <w:rPr>
          <w:rFonts w:ascii="Times New Roman" w:hAnsi="Times New Roman"/>
          <w:b/>
          <w:color w:val="000000"/>
          <w:sz w:val="24"/>
          <w:szCs w:val="24"/>
        </w:rPr>
        <w:t>Примерный тематический план и содержание учебной дисциплины «</w:t>
      </w:r>
      <w:r w:rsidRPr="006615E5">
        <w:rPr>
          <w:rFonts w:ascii="Times New Roman" w:hAnsi="Times New Roman"/>
          <w:b/>
          <w:color w:val="000000"/>
          <w:sz w:val="24"/>
          <w:szCs w:val="24"/>
          <w:u w:val="single"/>
        </w:rPr>
        <w:t>Основы экономики»</w:t>
      </w:r>
    </w:p>
    <w:p w:rsidR="001F2102" w:rsidRPr="006615E5" w:rsidRDefault="001F2102" w:rsidP="00990888">
      <w:pPr>
        <w:tabs>
          <w:tab w:val="left" w:pos="0"/>
          <w:tab w:val="left" w:pos="284"/>
        </w:tabs>
        <w:ind w:left="567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8036"/>
        <w:gridCol w:w="1559"/>
        <w:gridCol w:w="1495"/>
      </w:tblGrid>
      <w:tr w:rsidR="001F2102" w:rsidRPr="006615E5" w:rsidTr="00543A0D">
        <w:tc>
          <w:tcPr>
            <w:tcW w:w="369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усвоения</w:t>
            </w:r>
          </w:p>
        </w:tc>
      </w:tr>
      <w:tr w:rsidR="001F2102" w:rsidRPr="006615E5" w:rsidTr="00543A0D">
        <w:tc>
          <w:tcPr>
            <w:tcW w:w="369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Экономика и ее роль в жизни современного человека</w:t>
            </w: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2102" w:rsidRPr="006615E5" w:rsidTr="00543A0D">
        <w:trPr>
          <w:trHeight w:val="1093"/>
        </w:trPr>
        <w:tc>
          <w:tcPr>
            <w:tcW w:w="3696" w:type="dxa"/>
            <w:vMerge w:val="restart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1.1. </w:t>
            </w: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структура экономики</w:t>
            </w: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экономическая наука, место экономики в системе экономических наук, функции экономической теории, основные этапы развития экономической теории.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Типы потребностей и их ранжирование.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системы (традиционная, командная, рыночная, смешанная).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F2102" w:rsidRPr="006615E5" w:rsidTr="00543A0D">
        <w:trPr>
          <w:trHeight w:val="619"/>
        </w:trPr>
        <w:tc>
          <w:tcPr>
            <w:tcW w:w="3696" w:type="dxa"/>
            <w:vMerge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 №1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системы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F2102" w:rsidRPr="006615E5" w:rsidTr="00543A0D">
        <w:trPr>
          <w:trHeight w:val="618"/>
        </w:trPr>
        <w:tc>
          <w:tcPr>
            <w:tcW w:w="3696" w:type="dxa"/>
            <w:vMerge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№1, 2: </w:t>
            </w: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этапы развития экономической науки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F2102" w:rsidRPr="006615E5" w:rsidTr="00543A0D">
        <w:trPr>
          <w:trHeight w:val="1391"/>
        </w:trPr>
        <w:tc>
          <w:tcPr>
            <w:tcW w:w="3696" w:type="dxa"/>
            <w:vMerge w:val="restart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1.2. </w:t>
            </w: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элементы экономической деятельности</w:t>
            </w: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Стадии экономического оборота, факторы производства (труд, земля, капитал, предпринимательские способности), сравнительный анализ натурального и товарного хозяйства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рынок, его развитие и регулирование.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 рынков.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1-2</w:t>
            </w:r>
          </w:p>
        </w:tc>
      </w:tr>
      <w:tr w:rsidR="001F2102" w:rsidRPr="006615E5" w:rsidTr="00543A0D">
        <w:trPr>
          <w:trHeight w:val="364"/>
        </w:trPr>
        <w:tc>
          <w:tcPr>
            <w:tcW w:w="3696" w:type="dxa"/>
            <w:vMerge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 №2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Рынки факторов производства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2-3</w:t>
            </w:r>
          </w:p>
        </w:tc>
      </w:tr>
      <w:tr w:rsidR="001F2102" w:rsidRPr="006615E5" w:rsidTr="00543A0D">
        <w:trPr>
          <w:trHeight w:val="364"/>
        </w:trPr>
        <w:tc>
          <w:tcPr>
            <w:tcW w:w="3696" w:type="dxa"/>
            <w:vMerge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№3, 4:</w:t>
            </w: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Рынки факторов производства: рынок труда, рынок земли, рынок капитала, денежный рынок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1-2</w:t>
            </w:r>
          </w:p>
        </w:tc>
      </w:tr>
      <w:tr w:rsidR="001F2102" w:rsidRPr="006615E5" w:rsidTr="00543A0D">
        <w:trPr>
          <w:trHeight w:val="729"/>
        </w:trPr>
        <w:tc>
          <w:tcPr>
            <w:tcW w:w="3696" w:type="dxa"/>
            <w:vMerge w:val="restart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1.3. </w:t>
            </w: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 как основа социально-экономических отношений между людьми</w:t>
            </w:r>
          </w:p>
        </w:tc>
        <w:tc>
          <w:tcPr>
            <w:tcW w:w="8036" w:type="dxa"/>
          </w:tcPr>
          <w:p w:rsidR="001F2102" w:rsidRPr="006615E5" w:rsidRDefault="001F2102" w:rsidP="00543A0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Понятие собственность, отношения между членами общества по присвоению, хозяйственному использованию имущества и получению дохода от собственности.</w:t>
            </w:r>
          </w:p>
          <w:p w:rsidR="001F2102" w:rsidRPr="006615E5" w:rsidRDefault="001F2102" w:rsidP="00543A0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Права собственников и их закрепление в законодательстве страны.</w:t>
            </w:r>
          </w:p>
          <w:p w:rsidR="001F2102" w:rsidRPr="006615E5" w:rsidRDefault="001F2102" w:rsidP="00543A0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типы собственности: частная, общая долевая и общая совместная. Сравнительные достоинства и недостатки разных видов собственности.</w:t>
            </w:r>
          </w:p>
          <w:p w:rsidR="001F2102" w:rsidRPr="006615E5" w:rsidRDefault="001F2102" w:rsidP="00543A0D">
            <w:pPr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Исторические этапы развития и смены типов и видов собственности при капитализме. Государственный сектор национальной экономики и его социально-экономическая роль. 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F2102" w:rsidRPr="006615E5" w:rsidTr="00543A0D">
        <w:trPr>
          <w:trHeight w:val="493"/>
        </w:trPr>
        <w:tc>
          <w:tcPr>
            <w:tcW w:w="3696" w:type="dxa"/>
            <w:vMerge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№5: </w:t>
            </w: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Процесс приватизации в России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F2102" w:rsidRPr="006615E5" w:rsidTr="00543A0D">
        <w:tc>
          <w:tcPr>
            <w:tcW w:w="369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 Микроэкономика</w:t>
            </w: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2102" w:rsidRPr="006615E5" w:rsidTr="00543A0D">
        <w:trPr>
          <w:trHeight w:val="847"/>
        </w:trPr>
        <w:tc>
          <w:tcPr>
            <w:tcW w:w="3696" w:type="dxa"/>
            <w:vMerge w:val="restart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2.1. </w:t>
            </w: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Ограниченность ресурсов</w:t>
            </w: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вопросы экономики и ее главная проблема, кривая производственных возможностей.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Спрос: понятие «спрос», закон спроса, факторы, влияющие на спрос.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Предложение: понятие «предложение», закон предложения, факторы, влияющие на предложение.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Рыночное равновесие.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1-2</w:t>
            </w:r>
          </w:p>
        </w:tc>
      </w:tr>
      <w:tr w:rsidR="001F2102" w:rsidRPr="006615E5" w:rsidTr="00543A0D">
        <w:trPr>
          <w:trHeight w:val="702"/>
        </w:trPr>
        <w:tc>
          <w:tcPr>
            <w:tcW w:w="3696" w:type="dxa"/>
            <w:vMerge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№6:</w:t>
            </w:r>
          </w:p>
          <w:p w:rsidR="001F2102" w:rsidRPr="006615E5" w:rsidRDefault="001F2102" w:rsidP="00543A0D">
            <w:pPr>
              <w:pStyle w:val="NoSpacing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Спрос, предложение и рыночное равновесие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2-3</w:t>
            </w:r>
          </w:p>
        </w:tc>
      </w:tr>
      <w:tr w:rsidR="001F2102" w:rsidRPr="006615E5" w:rsidTr="00543A0D">
        <w:trPr>
          <w:trHeight w:val="415"/>
        </w:trPr>
        <w:tc>
          <w:tcPr>
            <w:tcW w:w="3696" w:type="dxa"/>
            <w:vMerge w:val="restart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2.2. </w:t>
            </w: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(предприятие) в условиях рыночной экономики</w:t>
            </w: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и основные классификации предприятий. 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Цена: понятие  виды; механизм ценообразования.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Основной и оборотный капитал. Оценка эффективности их использования.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Формы и системы оплаты труда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1-2</w:t>
            </w:r>
          </w:p>
        </w:tc>
      </w:tr>
      <w:tr w:rsidR="001F2102" w:rsidRPr="006615E5" w:rsidTr="00543A0D">
        <w:trPr>
          <w:trHeight w:val="728"/>
        </w:trPr>
        <w:tc>
          <w:tcPr>
            <w:tcW w:w="3696" w:type="dxa"/>
            <w:vMerge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 №3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Расчет заработной платы при повременной и сдельной оплате труда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2-3</w:t>
            </w:r>
          </w:p>
        </w:tc>
      </w:tr>
      <w:tr w:rsidR="001F2102" w:rsidRPr="006615E5" w:rsidTr="00543A0D">
        <w:tc>
          <w:tcPr>
            <w:tcW w:w="3696" w:type="dxa"/>
            <w:vMerge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№7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доходов граждан и проблемы социальной поддержки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1-2</w:t>
            </w:r>
          </w:p>
        </w:tc>
      </w:tr>
      <w:tr w:rsidR="001F2102" w:rsidRPr="006615E5" w:rsidTr="00543A0D">
        <w:tc>
          <w:tcPr>
            <w:tcW w:w="3696" w:type="dxa"/>
            <w:vMerge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№8, 9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Организационно-правовые формы предприятий и их особенности.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Действующие законодательные и нормативные акты, регулирующие производственно-хозяйственную деятельность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1-2</w:t>
            </w:r>
          </w:p>
        </w:tc>
      </w:tr>
      <w:tr w:rsidR="001F2102" w:rsidRPr="006615E5" w:rsidTr="00543A0D">
        <w:trPr>
          <w:trHeight w:val="1050"/>
        </w:trPr>
        <w:tc>
          <w:tcPr>
            <w:tcW w:w="3696" w:type="dxa"/>
            <w:vMerge w:val="restart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2.3. </w:t>
            </w: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основы бизнеса</w:t>
            </w: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технико-экономические показатели деятельности организации: выручка, издержки, прибыль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и организационная структура организации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1-2</w:t>
            </w:r>
          </w:p>
        </w:tc>
      </w:tr>
      <w:tr w:rsidR="001F2102" w:rsidRPr="006615E5" w:rsidTr="00543A0D">
        <w:tc>
          <w:tcPr>
            <w:tcW w:w="3696" w:type="dxa"/>
            <w:vMerge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№10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менеджмента и маркетинга 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F2102" w:rsidRPr="006615E5" w:rsidTr="00543A0D">
        <w:tc>
          <w:tcPr>
            <w:tcW w:w="369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 Макроэкономика</w:t>
            </w: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2102" w:rsidRPr="006615E5" w:rsidTr="00543A0D">
        <w:trPr>
          <w:trHeight w:val="729"/>
        </w:trPr>
        <w:tc>
          <w:tcPr>
            <w:tcW w:w="3696" w:type="dxa"/>
            <w:vMerge w:val="restart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3.1. </w:t>
            </w: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экономики страны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экономической политики государства;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Отраслевая структура экономики; угрозы экономической безопасности страны и меры по их преодолению; показатели макроэкономики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Налоговая система; федеральные, региональные и местные налоги; основные элементы налогов.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Бюджет: понятие, уровни бюджетов; дефицитный, профицитный и сбалансированный бюджет.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1-2</w:t>
            </w:r>
          </w:p>
        </w:tc>
      </w:tr>
      <w:tr w:rsidR="001F2102" w:rsidRPr="006615E5" w:rsidTr="00543A0D">
        <w:trPr>
          <w:trHeight w:val="728"/>
        </w:trPr>
        <w:tc>
          <w:tcPr>
            <w:tcW w:w="3696" w:type="dxa"/>
            <w:vMerge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 №4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Расчет основных макроэкономических показателей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2-3</w:t>
            </w:r>
          </w:p>
        </w:tc>
      </w:tr>
      <w:tr w:rsidR="001F2102" w:rsidRPr="006615E5" w:rsidTr="00543A0D">
        <w:trPr>
          <w:trHeight w:val="728"/>
        </w:trPr>
        <w:tc>
          <w:tcPr>
            <w:tcW w:w="3696" w:type="dxa"/>
            <w:vMerge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№11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Отраслевая структура экономики России. 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F2102" w:rsidRPr="006615E5" w:rsidTr="00543A0D">
        <w:trPr>
          <w:trHeight w:val="542"/>
        </w:trPr>
        <w:tc>
          <w:tcPr>
            <w:tcW w:w="3696" w:type="dxa"/>
            <w:vMerge w:val="restart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3.2. </w:t>
            </w: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Неустойчивость и равновесие развития макроэкономики</w:t>
            </w: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Понятие экономические циклы, их характеристика, стадии экономического цикла; меры, обеспечивающие сглаживание циклических колебаний экономики, антикризисные программы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F2102" w:rsidRPr="006615E5" w:rsidTr="00543A0D">
        <w:tc>
          <w:tcPr>
            <w:tcW w:w="3696" w:type="dxa"/>
            <w:vMerge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№12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и типы экономического роста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1-2</w:t>
            </w:r>
          </w:p>
        </w:tc>
      </w:tr>
      <w:tr w:rsidR="001F2102" w:rsidRPr="006615E5" w:rsidTr="00543A0D">
        <w:trPr>
          <w:trHeight w:val="542"/>
        </w:trPr>
        <w:tc>
          <w:tcPr>
            <w:tcW w:w="3696" w:type="dxa"/>
            <w:vMerge w:val="restart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3.3. </w:t>
            </w: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Финансы и денежно-кредитная система</w:t>
            </w: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финансовой системы; особенности банковской системы: функции ЦБ РФ и коммерческих банков; кредитные организации; кредит: понятие и виды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1-2</w:t>
            </w:r>
          </w:p>
        </w:tc>
      </w:tr>
      <w:tr w:rsidR="001F2102" w:rsidRPr="006615E5" w:rsidTr="00543A0D">
        <w:trPr>
          <w:trHeight w:val="542"/>
        </w:trPr>
        <w:tc>
          <w:tcPr>
            <w:tcW w:w="3696" w:type="dxa"/>
            <w:vMerge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№13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Банковская система РФ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F2102" w:rsidRPr="006615E5" w:rsidTr="00543A0D">
        <w:trPr>
          <w:trHeight w:val="274"/>
        </w:trPr>
        <w:tc>
          <w:tcPr>
            <w:tcW w:w="3696" w:type="dxa"/>
            <w:vMerge w:val="restart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3.4. </w:t>
            </w: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Занятость и безработица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Экономически-активное население (занятые и безработные); уровень безработицы; причины безработицы; виды безработицы и методы борьбы с ней.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1-2</w:t>
            </w:r>
          </w:p>
        </w:tc>
      </w:tr>
      <w:tr w:rsidR="001F2102" w:rsidRPr="006615E5" w:rsidTr="00543A0D">
        <w:trPr>
          <w:trHeight w:val="679"/>
        </w:trPr>
        <w:tc>
          <w:tcPr>
            <w:tcW w:w="3696" w:type="dxa"/>
            <w:vMerge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 №5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2-3</w:t>
            </w:r>
          </w:p>
        </w:tc>
      </w:tr>
      <w:tr w:rsidR="001F2102" w:rsidRPr="006615E5" w:rsidTr="00543A0D">
        <w:tc>
          <w:tcPr>
            <w:tcW w:w="3696" w:type="dxa"/>
            <w:vMerge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№14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Инфляция и ее влияние на экономику страны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1-2</w:t>
            </w:r>
          </w:p>
        </w:tc>
      </w:tr>
      <w:tr w:rsidR="001F2102" w:rsidRPr="006615E5" w:rsidTr="00543A0D">
        <w:trPr>
          <w:trHeight w:val="1064"/>
        </w:trPr>
        <w:tc>
          <w:tcPr>
            <w:tcW w:w="3696" w:type="dxa"/>
            <w:vMerge w:val="restart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3.5. </w:t>
            </w: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Мировое хозяйство  начала </w:t>
            </w:r>
            <w:r w:rsidRPr="006615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столетия. Мировой рынок товаров и услуг</w:t>
            </w: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Мировой рынок товаров, услуг и валют. Понятие и формы международных экономических отношений. Виды интеграции стран в мировой экономике 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F2102" w:rsidRPr="006615E5" w:rsidTr="00543A0D">
        <w:trPr>
          <w:trHeight w:val="1270"/>
        </w:trPr>
        <w:tc>
          <w:tcPr>
            <w:tcW w:w="3696" w:type="dxa"/>
            <w:vMerge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№15, 16</w:t>
            </w:r>
          </w:p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Годы создания, страны, входящие в состав, основная цель основных объединений стран, в частности: ЕС, ОПЕК, НАФТА и т.д 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F2102" w:rsidRPr="006615E5" w:rsidTr="00FE6EFC">
        <w:tc>
          <w:tcPr>
            <w:tcW w:w="11732" w:type="dxa"/>
            <w:gridSpan w:val="2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2102" w:rsidRPr="006615E5" w:rsidTr="00217BB6">
        <w:tc>
          <w:tcPr>
            <w:tcW w:w="11732" w:type="dxa"/>
            <w:gridSpan w:val="2"/>
          </w:tcPr>
          <w:p w:rsidR="001F2102" w:rsidRPr="00974D1B" w:rsidRDefault="001F2102" w:rsidP="00543A0D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4D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95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F2102" w:rsidRPr="006615E5" w:rsidRDefault="001F2102" w:rsidP="006F0368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2102" w:rsidRPr="006615E5" w:rsidRDefault="001F2102">
      <w:pPr>
        <w:rPr>
          <w:rFonts w:ascii="Times New Roman" w:hAnsi="Times New Roman"/>
          <w:b/>
          <w:color w:val="000000"/>
          <w:sz w:val="24"/>
          <w:szCs w:val="24"/>
        </w:rPr>
        <w:sectPr w:rsidR="001F2102" w:rsidRPr="006615E5" w:rsidSect="006F0368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1F2102" w:rsidRPr="006615E5" w:rsidRDefault="001F2102" w:rsidP="00D33429">
      <w:pPr>
        <w:pStyle w:val="Heading1"/>
        <w:numPr>
          <w:ilvl w:val="0"/>
          <w:numId w:val="9"/>
        </w:numPr>
        <w:spacing w:before="0"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bookmarkStart w:id="2" w:name="_Toc380522061"/>
      <w:r w:rsidRPr="006615E5">
        <w:rPr>
          <w:rFonts w:ascii="Times New Roman" w:hAnsi="Times New Roman"/>
          <w:color w:val="000000"/>
          <w:sz w:val="24"/>
          <w:szCs w:val="24"/>
        </w:rPr>
        <w:t>УСЛОВИЯ РЕАЛИЗАЦИИ УЧЕБНОЙ ДИСЦИПЛИНЫ</w:t>
      </w:r>
      <w:bookmarkEnd w:id="2"/>
    </w:p>
    <w:p w:rsidR="001F2102" w:rsidRPr="006615E5" w:rsidRDefault="001F2102" w:rsidP="00D33429">
      <w:pPr>
        <w:tabs>
          <w:tab w:val="left" w:pos="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F2102" w:rsidRPr="006615E5" w:rsidRDefault="001F2102" w:rsidP="007D0FD7">
      <w:pPr>
        <w:pStyle w:val="ListParagraph"/>
        <w:tabs>
          <w:tab w:val="left" w:pos="0"/>
        </w:tabs>
        <w:spacing w:line="360" w:lineRule="auto"/>
        <w:ind w:left="567" w:firstLine="0"/>
        <w:rPr>
          <w:rFonts w:ascii="Times New Roman" w:hAnsi="Times New Roman"/>
          <w:b/>
          <w:color w:val="000000"/>
          <w:sz w:val="24"/>
          <w:szCs w:val="24"/>
        </w:rPr>
      </w:pPr>
      <w:r w:rsidRPr="006615E5">
        <w:rPr>
          <w:rFonts w:ascii="Times New Roman" w:hAnsi="Times New Roman"/>
          <w:b/>
          <w:color w:val="000000"/>
          <w:sz w:val="24"/>
          <w:szCs w:val="24"/>
        </w:rPr>
        <w:t>3.1. Требования к минимальному материально-техническому обеспечению</w:t>
      </w:r>
    </w:p>
    <w:p w:rsidR="001F2102" w:rsidRPr="006615E5" w:rsidRDefault="001F2102" w:rsidP="00D33429">
      <w:pPr>
        <w:tabs>
          <w:tab w:val="left" w:pos="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F2102" w:rsidRPr="006615E5" w:rsidRDefault="001F2102" w:rsidP="00D33429">
      <w:pPr>
        <w:pStyle w:val="Default"/>
        <w:spacing w:line="360" w:lineRule="auto"/>
        <w:ind w:firstLine="567"/>
        <w:jc w:val="both"/>
      </w:pPr>
      <w:r w:rsidRPr="006615E5">
        <w:t>Реализация учебной дисциплины требует наличия учебного кабинета.</w:t>
      </w:r>
    </w:p>
    <w:p w:rsidR="001F2102" w:rsidRPr="006615E5" w:rsidRDefault="001F2102" w:rsidP="00D33429">
      <w:pPr>
        <w:pStyle w:val="Default"/>
        <w:spacing w:line="360" w:lineRule="auto"/>
        <w:ind w:firstLine="567"/>
        <w:jc w:val="both"/>
      </w:pPr>
      <w:r w:rsidRPr="006615E5">
        <w:t xml:space="preserve">Оборудование учебного кабинета: </w:t>
      </w:r>
    </w:p>
    <w:p w:rsidR="001F2102" w:rsidRPr="006615E5" w:rsidRDefault="001F2102" w:rsidP="00D33429">
      <w:pPr>
        <w:pStyle w:val="Default"/>
        <w:spacing w:line="360" w:lineRule="auto"/>
        <w:ind w:firstLine="567"/>
        <w:jc w:val="both"/>
      </w:pPr>
      <w:r w:rsidRPr="006615E5">
        <w:t xml:space="preserve">− посадочные места по количеству обучающихся; </w:t>
      </w:r>
    </w:p>
    <w:p w:rsidR="001F2102" w:rsidRPr="006615E5" w:rsidRDefault="001F2102" w:rsidP="00D33429">
      <w:pPr>
        <w:pStyle w:val="Default"/>
        <w:spacing w:line="360" w:lineRule="auto"/>
        <w:ind w:firstLine="567"/>
        <w:jc w:val="both"/>
      </w:pPr>
      <w:r w:rsidRPr="006615E5">
        <w:t xml:space="preserve">− рабочее место преподавателя; </w:t>
      </w:r>
    </w:p>
    <w:p w:rsidR="001F2102" w:rsidRPr="006615E5" w:rsidRDefault="001F2102" w:rsidP="00D33429">
      <w:pPr>
        <w:pStyle w:val="Default"/>
        <w:spacing w:line="360" w:lineRule="auto"/>
        <w:ind w:firstLine="567"/>
        <w:jc w:val="both"/>
      </w:pPr>
      <w:r w:rsidRPr="006615E5">
        <w:t xml:space="preserve">− комплект учебных наглядных пособий «Основы экономики»; </w:t>
      </w:r>
    </w:p>
    <w:p w:rsidR="001F2102" w:rsidRPr="006615E5" w:rsidRDefault="001F2102" w:rsidP="00D33429">
      <w:pPr>
        <w:pStyle w:val="Default"/>
        <w:spacing w:line="360" w:lineRule="auto"/>
        <w:ind w:firstLine="567"/>
        <w:jc w:val="both"/>
      </w:pPr>
      <w:r w:rsidRPr="006615E5">
        <w:t xml:space="preserve">− нормативно-правовые документы. </w:t>
      </w:r>
    </w:p>
    <w:p w:rsidR="001F2102" w:rsidRPr="006615E5" w:rsidRDefault="001F2102" w:rsidP="00D33429">
      <w:pPr>
        <w:pStyle w:val="Default"/>
        <w:spacing w:line="360" w:lineRule="auto"/>
        <w:ind w:firstLine="567"/>
        <w:jc w:val="both"/>
      </w:pPr>
      <w:r w:rsidRPr="006615E5">
        <w:t xml:space="preserve">Технические средства обучения: </w:t>
      </w:r>
    </w:p>
    <w:p w:rsidR="001F2102" w:rsidRPr="006615E5" w:rsidRDefault="001F2102" w:rsidP="00D33429">
      <w:pPr>
        <w:pStyle w:val="Default"/>
        <w:spacing w:line="360" w:lineRule="auto"/>
        <w:ind w:firstLine="567"/>
        <w:jc w:val="both"/>
      </w:pPr>
      <w:r w:rsidRPr="006615E5">
        <w:t xml:space="preserve">− интерактивная доска с лицензионным программным обеспечением и мультимедиапроектор. </w:t>
      </w:r>
    </w:p>
    <w:p w:rsidR="001F2102" w:rsidRPr="006615E5" w:rsidRDefault="001F2102" w:rsidP="00D33429">
      <w:pPr>
        <w:pStyle w:val="Default"/>
        <w:spacing w:line="360" w:lineRule="auto"/>
        <w:ind w:firstLine="567"/>
        <w:jc w:val="both"/>
      </w:pPr>
    </w:p>
    <w:p w:rsidR="001F2102" w:rsidRPr="006615E5" w:rsidRDefault="001F2102" w:rsidP="00D33429">
      <w:pPr>
        <w:pStyle w:val="ListParagraph"/>
        <w:numPr>
          <w:ilvl w:val="1"/>
          <w:numId w:val="9"/>
        </w:numPr>
        <w:tabs>
          <w:tab w:val="left" w:pos="0"/>
        </w:tabs>
        <w:spacing w:line="360" w:lineRule="auto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6615E5">
        <w:rPr>
          <w:rFonts w:ascii="Times New Roman" w:hAnsi="Times New Roman"/>
          <w:b/>
          <w:color w:val="000000"/>
          <w:sz w:val="24"/>
          <w:szCs w:val="24"/>
        </w:rPr>
        <w:t>Информационное обеспечение обучения</w:t>
      </w:r>
    </w:p>
    <w:p w:rsidR="001F2102" w:rsidRPr="006615E5" w:rsidRDefault="001F2102" w:rsidP="00D33429">
      <w:pPr>
        <w:tabs>
          <w:tab w:val="left" w:pos="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615E5">
        <w:rPr>
          <w:rFonts w:ascii="Times New Roman" w:hAnsi="Times New Roman"/>
          <w:b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F2102" w:rsidRPr="006615E5" w:rsidRDefault="001F2102" w:rsidP="00D33429">
      <w:pPr>
        <w:tabs>
          <w:tab w:val="left" w:pos="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F2102" w:rsidRPr="006615E5" w:rsidRDefault="001F2102" w:rsidP="00D33429">
      <w:pPr>
        <w:tabs>
          <w:tab w:val="left" w:pos="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615E5">
        <w:rPr>
          <w:rFonts w:ascii="Times New Roman" w:hAnsi="Times New Roman"/>
          <w:b/>
          <w:color w:val="000000"/>
          <w:sz w:val="24"/>
          <w:szCs w:val="24"/>
        </w:rPr>
        <w:t>Основные источники:</w:t>
      </w:r>
    </w:p>
    <w:p w:rsidR="001F2102" w:rsidRPr="006615E5" w:rsidRDefault="001F2102" w:rsidP="00D33429">
      <w:pPr>
        <w:pStyle w:val="ListParagraph"/>
        <w:numPr>
          <w:ilvl w:val="0"/>
          <w:numId w:val="7"/>
        </w:numPr>
        <w:tabs>
          <w:tab w:val="num" w:pos="0"/>
        </w:tabs>
        <w:spacing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Новый задачник по экономике с решениями: Пособие для учащихся 10-11 классов/ Е.Ф.Винокуров, Н.А.Винокурова. -3-е изд. – М.: Вита-пресс, 2013.–224 с.</w:t>
      </w:r>
    </w:p>
    <w:p w:rsidR="001F2102" w:rsidRPr="006615E5" w:rsidRDefault="001F2102" w:rsidP="00D33429">
      <w:pPr>
        <w:pStyle w:val="ListParagraph"/>
        <w:numPr>
          <w:ilvl w:val="0"/>
          <w:numId w:val="7"/>
        </w:numPr>
        <w:tabs>
          <w:tab w:val="num" w:pos="0"/>
        </w:tabs>
        <w:spacing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Основы экономики: Учебник для средних специальных учебных заведений./И.В.Липсиц.-Изд. 4-е.-М.:ВИТА-ПРЕСС, 2012.- 320 с.</w:t>
      </w:r>
    </w:p>
    <w:p w:rsidR="001F2102" w:rsidRPr="006615E5" w:rsidRDefault="001F2102" w:rsidP="00D33429">
      <w:pPr>
        <w:pStyle w:val="ListParagraph"/>
        <w:numPr>
          <w:ilvl w:val="0"/>
          <w:numId w:val="7"/>
        </w:numPr>
        <w:spacing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color w:val="000000"/>
          <w:sz w:val="24"/>
          <w:szCs w:val="24"/>
        </w:rPr>
        <w:t>Экономика. Базовый курс: Учебник для 10,11 классов общеобразоват. учрежд./И.В.Липсиц.-15-е изд.-М.:Вита-пресс, 2012.-272 с.</w:t>
      </w:r>
    </w:p>
    <w:p w:rsidR="001F2102" w:rsidRDefault="001F2102" w:rsidP="00D33429">
      <w:pPr>
        <w:tabs>
          <w:tab w:val="left" w:pos="0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F2102" w:rsidRPr="006615E5" w:rsidRDefault="001F2102" w:rsidP="00D33429">
      <w:pPr>
        <w:tabs>
          <w:tab w:val="left" w:pos="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615E5">
        <w:rPr>
          <w:rFonts w:ascii="Times New Roman" w:hAnsi="Times New Roman"/>
          <w:b/>
          <w:color w:val="000000"/>
          <w:sz w:val="24"/>
          <w:szCs w:val="24"/>
        </w:rPr>
        <w:t>Дополнительные источники:</w:t>
      </w:r>
    </w:p>
    <w:p w:rsidR="001F2102" w:rsidRPr="006615E5" w:rsidRDefault="001F2102" w:rsidP="0070650A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>Басовский Л.Е. Экономическая теория: учебник. — М.: ИНФРА-М. – 2013. — 224 с.</w:t>
      </w:r>
    </w:p>
    <w:p w:rsidR="001F2102" w:rsidRPr="006615E5" w:rsidRDefault="001F2102" w:rsidP="0070650A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>Вечканов Г.С. Макроэкономика. — СПб.: Питер. – 2012. — 464 с.</w:t>
      </w:r>
    </w:p>
    <w:p w:rsidR="001F2102" w:rsidRPr="006615E5" w:rsidRDefault="001F2102" w:rsidP="0070650A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>Гайсин Р.С. Экономическая теория: учебник / Под ред. Р.С. Гайсина. – М.: НИЦ ИНФРА-М. – 2013.</w:t>
      </w:r>
    </w:p>
    <w:p w:rsidR="001F2102" w:rsidRPr="006615E5" w:rsidRDefault="001F2102" w:rsidP="0070650A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>Гукасьян Г.М. Экономическая теория: учебник и практикум. – М.: Изд-во Юрайт. — 2013. — 573 с.</w:t>
      </w:r>
    </w:p>
    <w:p w:rsidR="001F2102" w:rsidRPr="006615E5" w:rsidRDefault="001F2102" w:rsidP="0070650A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>Океанова З.К. Основы экономической теории / З.К. Океанова. – 4-е изд., перераб. и доп. – М.: Форум. – 2012. 318с.</w:t>
      </w:r>
    </w:p>
    <w:p w:rsidR="001F2102" w:rsidRPr="006615E5" w:rsidRDefault="001F2102" w:rsidP="0070650A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>Основы экономики / Под ред. Н.Н. Кожевникова. – 7-е изд., стер. – М.: Академия. 2012. 286с.</w:t>
      </w:r>
    </w:p>
    <w:p w:rsidR="001F2102" w:rsidRPr="006615E5" w:rsidRDefault="001F2102" w:rsidP="0070650A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>Экономика: учебное пособие / С.Л. Ермаков, С.В. Устинов, Ю.Н. Юденков. – М.: КноРус. 2013. – 272с.</w:t>
      </w:r>
    </w:p>
    <w:p w:rsidR="001F2102" w:rsidRPr="006615E5" w:rsidRDefault="001F2102" w:rsidP="0070650A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Экономическая теория. Учебник. /Под ред. И.П.Николаевой. — М.: Дашков и К. — 2013. — 448 с.</w:t>
      </w:r>
    </w:p>
    <w:p w:rsidR="001F2102" w:rsidRPr="006615E5" w:rsidRDefault="001F2102" w:rsidP="0070650A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Экономическая теория. /Под ред. Е.Н. Лобачева. — М.: Юрайт. — 2013. — 516 с.</w:t>
      </w:r>
    </w:p>
    <w:p w:rsidR="001F2102" w:rsidRPr="006615E5" w:rsidRDefault="001F2102" w:rsidP="00D33429">
      <w:pPr>
        <w:tabs>
          <w:tab w:val="left" w:pos="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F2102" w:rsidRPr="006615E5" w:rsidRDefault="001F2102" w:rsidP="00D33429">
      <w:pPr>
        <w:tabs>
          <w:tab w:val="left" w:pos="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615E5">
        <w:rPr>
          <w:rFonts w:ascii="Times New Roman" w:hAnsi="Times New Roman"/>
          <w:b/>
          <w:color w:val="000000"/>
          <w:sz w:val="24"/>
          <w:szCs w:val="24"/>
        </w:rPr>
        <w:t>Интернет ресурсы:</w:t>
      </w:r>
    </w:p>
    <w:p w:rsidR="001F2102" w:rsidRPr="006615E5" w:rsidRDefault="001F2102" w:rsidP="00D33429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6615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http://polbu.ru/ </w:t>
      </w:r>
    </w:p>
    <w:p w:rsidR="001F2102" w:rsidRPr="006615E5" w:rsidRDefault="001F2102" w:rsidP="00D33429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661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http://economicus.ru/</w:t>
      </w: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F2102" w:rsidRPr="006615E5" w:rsidRDefault="001F2102" w:rsidP="00D33429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661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http://bibliotekar.ru/ekonomika.htm  Библиотекарь.Ру</w:t>
      </w: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</w:p>
    <w:p w:rsidR="001F2102" w:rsidRPr="006615E5" w:rsidRDefault="001F2102" w:rsidP="00D33429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Pr="00661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http://e-lib.gasu.ru/eposobia/shvakov/ ДЕНЬГИ, КРЕДИТ, БАНКИ</w:t>
      </w: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F2102" w:rsidRPr="006615E5" w:rsidRDefault="001F2102" w:rsidP="00D33429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661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http://bankzadach.ru/ekonomika/index.php Банк задач</w:t>
      </w: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разным дисциплинам.</w:t>
      </w:r>
    </w:p>
    <w:p w:rsidR="001F2102" w:rsidRPr="006615E5" w:rsidRDefault="001F2102" w:rsidP="00D33429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6.http://www.vuzlib.net/beta3/ Экономическо-правовая библиотека.</w:t>
      </w:r>
    </w:p>
    <w:p w:rsidR="001F2102" w:rsidRPr="006615E5" w:rsidRDefault="001F2102" w:rsidP="00D33429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Pr="00661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http://efaculty.kiev.ua/</w:t>
      </w: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Библиотека, шпаргалки. </w:t>
      </w:r>
    </w:p>
    <w:p w:rsidR="001F2102" w:rsidRPr="006615E5" w:rsidRDefault="001F2102" w:rsidP="00D33429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8.http://economics-bases.ru/index.html Электронная книга по макро и </w:t>
      </w:r>
    </w:p>
    <w:p w:rsidR="001F2102" w:rsidRPr="006615E5" w:rsidRDefault="001F2102" w:rsidP="00D33429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Pr="00661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http://window.edu.ru/window Единое окно доступа к образовательным ресурсам.</w:t>
      </w: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Электронная библиотека.</w:t>
      </w:r>
    </w:p>
    <w:p w:rsidR="001F2102" w:rsidRPr="006615E5" w:rsidRDefault="001F2102" w:rsidP="00D33429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10. http://economy-bases.ru/index.html Электронный учебник «Экономика»</w:t>
      </w:r>
    </w:p>
    <w:p w:rsidR="001F2102" w:rsidRPr="006615E5" w:rsidRDefault="001F2102" w:rsidP="00D33429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11.  </w:t>
      </w:r>
      <w:r w:rsidRPr="00661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http://www.inventech.ru/lib/ Центр креативных технологий.</w:t>
      </w:r>
      <w:r w:rsidRPr="006615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Содержит разделы: управление, экономика, маркетинг и реклама.</w:t>
      </w:r>
    </w:p>
    <w:p w:rsidR="001F2102" w:rsidRPr="006615E5" w:rsidRDefault="001F2102" w:rsidP="00D33429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615E5">
        <w:rPr>
          <w:rFonts w:ascii="Times New Roman" w:hAnsi="Times New Roman"/>
          <w:bCs/>
          <w:color w:val="000000"/>
          <w:sz w:val="24"/>
          <w:szCs w:val="24"/>
          <w:lang w:eastAsia="ru-RU"/>
        </w:rPr>
        <w:t>12.  http://el.tfi.uz/ru/et/predis.html «Экономическая теория» - электронный учебник</w:t>
      </w:r>
    </w:p>
    <w:p w:rsidR="001F2102" w:rsidRPr="006615E5" w:rsidRDefault="001F2102" w:rsidP="002651CE">
      <w:pPr>
        <w:rPr>
          <w:rFonts w:ascii="Times New Roman" w:hAnsi="Times New Roman"/>
          <w:b/>
          <w:color w:val="000000"/>
          <w:sz w:val="24"/>
          <w:szCs w:val="24"/>
        </w:rPr>
      </w:pPr>
      <w:r w:rsidRPr="006615E5">
        <w:rPr>
          <w:bCs/>
          <w:color w:val="000000"/>
          <w:sz w:val="24"/>
          <w:szCs w:val="24"/>
          <w:lang w:eastAsia="ru-RU"/>
        </w:rPr>
        <w:br w:type="page"/>
      </w:r>
      <w:bookmarkStart w:id="3" w:name="_Toc380522062"/>
      <w:r w:rsidRPr="006615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6615E5">
        <w:rPr>
          <w:rFonts w:ascii="Times New Roman" w:hAnsi="Times New Roman"/>
          <w:b/>
          <w:color w:val="000000"/>
          <w:sz w:val="24"/>
          <w:szCs w:val="24"/>
        </w:rPr>
        <w:t>КОНТРОЛЬ И ОЦЕНКА РЕЗУЛЬТАТОВ ОСВОЕНИЯ УЧЕБНОЙ ДИСЦИПЛИНЫ</w:t>
      </w:r>
      <w:bookmarkEnd w:id="3"/>
    </w:p>
    <w:p w:rsidR="001F2102" w:rsidRPr="006615E5" w:rsidRDefault="001F2102" w:rsidP="00E26316">
      <w:pPr>
        <w:tabs>
          <w:tab w:val="left" w:pos="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2102" w:rsidRPr="006615E5" w:rsidRDefault="001F2102" w:rsidP="00E26316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 w:rsidRPr="006615E5">
        <w:rPr>
          <w:rFonts w:ascii="Times New Roman" w:hAnsi="Times New Roman"/>
          <w:b/>
          <w:color w:val="000000"/>
          <w:sz w:val="24"/>
          <w:szCs w:val="24"/>
        </w:rPr>
        <w:t>Контроль и оценка</w:t>
      </w:r>
      <w:r w:rsidRPr="006615E5">
        <w:rPr>
          <w:rFonts w:ascii="Times New Roman" w:hAnsi="Times New Roman"/>
          <w:color w:val="000000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1F2102" w:rsidRPr="006615E5" w:rsidRDefault="001F2102" w:rsidP="00E26316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4076"/>
      </w:tblGrid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Фомы и методы контроля и оценки результатов обучения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работы, самостоятельные внеаудиторные работы, индивидуальные задания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организационно-правовые формы организации;</w:t>
            </w:r>
          </w:p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первичные документы по учету рабочего времени, выработки, заработной платы, простоев;</w:t>
            </w: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работа, индивидуальные задания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 основные технико-экономические показатели деятельности подразделения (организации).</w:t>
            </w: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задание - доклад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технико-экономические показатели деятельности организации;</w:t>
            </w:r>
          </w:p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методики расчета основных технико-экономических показателей деятельности организации;</w:t>
            </w:r>
          </w:p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методы управления основными и оборотными средствами и оценки эффективности их использования;</w:t>
            </w: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основы маркетинговой деятельности, менеджмента и принципы делового общения;</w:t>
            </w: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задания - доклады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основы организации работы коллектива исполнителей;</w:t>
            </w: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основы планирования, финансирования и кредитования организации;</w:t>
            </w: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задание - доклад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общую производственную и организационную структуру организации;</w:t>
            </w:r>
          </w:p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способы экономии ресурсов, основные энерго- и материалосберегающие технологии;</w:t>
            </w:r>
          </w:p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Ситуационные задачи</w:t>
            </w:r>
          </w:p>
        </w:tc>
      </w:tr>
      <w:tr w:rsidR="001F2102" w:rsidRPr="006615E5" w:rsidTr="00543A0D">
        <w:tc>
          <w:tcPr>
            <w:tcW w:w="6062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формы организации и оплаты труда.</w:t>
            </w:r>
          </w:p>
        </w:tc>
        <w:tc>
          <w:tcPr>
            <w:tcW w:w="4076" w:type="dxa"/>
          </w:tcPr>
          <w:p w:rsidR="001F2102" w:rsidRPr="006615E5" w:rsidRDefault="001F2102" w:rsidP="00543A0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E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</w:tbl>
    <w:p w:rsidR="001F2102" w:rsidRDefault="001F2102" w:rsidP="0097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2102" w:rsidRDefault="001F2102" w:rsidP="0097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974D1B">
        <w:rPr>
          <w:rFonts w:ascii="Times New Roman" w:hAnsi="Times New Roman"/>
          <w:b/>
          <w:sz w:val="24"/>
          <w:szCs w:val="24"/>
        </w:rPr>
        <w:t>Контроль сформированности ОК</w:t>
      </w:r>
    </w:p>
    <w:p w:rsidR="001F2102" w:rsidRDefault="001F2102" w:rsidP="0097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1F2102" w:rsidRPr="00012D3C" w:rsidTr="00F30CC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D3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3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D3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F2102" w:rsidRPr="00012D3C" w:rsidTr="00F30CC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974D1B">
            <w:pPr>
              <w:pStyle w:val="c13"/>
              <w:spacing w:before="0" w:beforeAutospacing="0" w:after="0" w:afterAutospacing="0" w:line="360" w:lineRule="auto"/>
              <w:ind w:firstLine="567"/>
              <w:rPr>
                <w:color w:val="000000"/>
              </w:rPr>
            </w:pPr>
            <w:r w:rsidRPr="00012D3C">
              <w:rPr>
                <w:rStyle w:val="c1"/>
                <w:color w:val="000000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F30CC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974D1B">
            <w:pPr>
              <w:pStyle w:val="c13"/>
              <w:spacing w:before="0" w:beforeAutospacing="0" w:after="0" w:afterAutospacing="0" w:line="360" w:lineRule="auto"/>
              <w:ind w:firstLine="567"/>
              <w:rPr>
                <w:color w:val="000000"/>
              </w:rPr>
            </w:pPr>
            <w:r w:rsidRPr="00012D3C">
              <w:rPr>
                <w:rStyle w:val="c1"/>
                <w:color w:val="00000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F30CC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974D1B">
            <w:pPr>
              <w:pStyle w:val="c13"/>
              <w:spacing w:before="0" w:beforeAutospacing="0" w:after="0" w:afterAutospacing="0" w:line="360" w:lineRule="auto"/>
              <w:ind w:firstLine="567"/>
              <w:rPr>
                <w:color w:val="000000"/>
              </w:rPr>
            </w:pPr>
            <w:r w:rsidRPr="00012D3C">
              <w:rPr>
                <w:rStyle w:val="c1"/>
                <w:color w:val="00000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F30CC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974D1B">
            <w:pPr>
              <w:pStyle w:val="c13"/>
              <w:spacing w:before="0" w:beforeAutospacing="0" w:after="0" w:afterAutospacing="0" w:line="360" w:lineRule="auto"/>
              <w:ind w:firstLine="567"/>
              <w:rPr>
                <w:color w:val="000000"/>
              </w:rPr>
            </w:pPr>
            <w:r w:rsidRPr="00012D3C">
              <w:rPr>
                <w:rStyle w:val="c1"/>
                <w:color w:val="00000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F30CC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974D1B">
            <w:pPr>
              <w:pStyle w:val="c13"/>
              <w:spacing w:before="0" w:beforeAutospacing="0" w:after="0" w:afterAutospacing="0" w:line="360" w:lineRule="auto"/>
              <w:ind w:firstLine="567"/>
              <w:rPr>
                <w:color w:val="000000"/>
              </w:rPr>
            </w:pPr>
            <w:r w:rsidRPr="00012D3C">
              <w:rPr>
                <w:rStyle w:val="c1"/>
                <w:color w:val="00000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F30CC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974D1B">
            <w:pPr>
              <w:pStyle w:val="c13"/>
              <w:spacing w:before="0" w:beforeAutospacing="0" w:after="0" w:afterAutospacing="0" w:line="360" w:lineRule="auto"/>
              <w:ind w:firstLine="567"/>
              <w:rPr>
                <w:color w:val="000000"/>
              </w:rPr>
            </w:pPr>
            <w:r w:rsidRPr="00012D3C">
              <w:rPr>
                <w:rStyle w:val="c1"/>
                <w:color w:val="00000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F30CC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974D1B">
            <w:pPr>
              <w:pStyle w:val="c13"/>
              <w:spacing w:before="0" w:beforeAutospacing="0" w:after="0" w:afterAutospacing="0" w:line="360" w:lineRule="auto"/>
              <w:ind w:firstLine="567"/>
              <w:rPr>
                <w:color w:val="000000"/>
              </w:rPr>
            </w:pPr>
            <w:r w:rsidRPr="00012D3C">
              <w:rPr>
                <w:rStyle w:val="c1"/>
                <w:color w:val="00000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F30CC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974D1B">
            <w:pPr>
              <w:pStyle w:val="c13"/>
              <w:spacing w:before="0" w:beforeAutospacing="0" w:after="0" w:afterAutospacing="0" w:line="360" w:lineRule="auto"/>
              <w:ind w:firstLine="567"/>
              <w:rPr>
                <w:color w:val="000000"/>
              </w:rPr>
            </w:pPr>
            <w:r w:rsidRPr="00012D3C">
              <w:rPr>
                <w:rStyle w:val="c1"/>
                <w:color w:val="00000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F30CC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974D1B">
            <w:pPr>
              <w:pStyle w:val="c13"/>
              <w:spacing w:before="0" w:beforeAutospacing="0" w:after="0" w:afterAutospacing="0" w:line="360" w:lineRule="auto"/>
              <w:ind w:firstLine="567"/>
              <w:rPr>
                <w:color w:val="000000"/>
              </w:rPr>
            </w:pPr>
            <w:r w:rsidRPr="00012D3C">
              <w:rPr>
                <w:color w:val="00000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F30CC5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2102" w:rsidRPr="006615E5" w:rsidRDefault="001F2102" w:rsidP="00974D1B">
      <w:pPr>
        <w:tabs>
          <w:tab w:val="left" w:pos="0"/>
          <w:tab w:val="left" w:pos="284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F2102" w:rsidRDefault="001F2102" w:rsidP="0083773E">
      <w:pPr>
        <w:tabs>
          <w:tab w:val="left" w:pos="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74D1B">
        <w:rPr>
          <w:rFonts w:ascii="Times New Roman" w:hAnsi="Times New Roman"/>
          <w:b/>
          <w:sz w:val="24"/>
          <w:szCs w:val="24"/>
        </w:rPr>
        <w:t>Контроль сформированности</w:t>
      </w:r>
      <w:r>
        <w:rPr>
          <w:rFonts w:ascii="Times New Roman" w:hAnsi="Times New Roman"/>
          <w:b/>
          <w:sz w:val="24"/>
          <w:szCs w:val="24"/>
        </w:rPr>
        <w:t xml:space="preserve"> ПК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1F2102" w:rsidRPr="00012D3C" w:rsidTr="0081291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D3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3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D3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F2102" w:rsidRPr="00012D3C" w:rsidTr="0081291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3C">
              <w:rPr>
                <w:rFonts w:ascii="Times New Roman" w:hAnsi="Times New Roman"/>
                <w:color w:val="000000"/>
                <w:sz w:val="24"/>
                <w:szCs w:val="24"/>
              </w:rPr>
              <w:t>ПК1.1. Осуществлять подготовку исходного сырья к переработке.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81291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3C">
              <w:rPr>
                <w:rFonts w:ascii="Times New Roman" w:hAnsi="Times New Roman"/>
                <w:color w:val="000000"/>
                <w:sz w:val="24"/>
                <w:szCs w:val="24"/>
              </w:rPr>
              <w:t>ПК1.2. Вести технологический процесс по результатам анализов, показаниям контрольно-измерительных приборов (далее - КИП).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81291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3C">
              <w:rPr>
                <w:rFonts w:ascii="Times New Roman" w:hAnsi="Times New Roman"/>
                <w:color w:val="000000"/>
                <w:sz w:val="24"/>
                <w:szCs w:val="24"/>
              </w:rPr>
              <w:t>ПК1.3. Контролировать и регулировать технологический процесс.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81291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3C">
              <w:rPr>
                <w:rFonts w:ascii="Times New Roman" w:hAnsi="Times New Roman"/>
                <w:color w:val="000000"/>
                <w:sz w:val="24"/>
                <w:szCs w:val="24"/>
              </w:rPr>
              <w:t>ПК1.4. Использовать автоматизированные системы управления технологическими процессами (далее - АСУТП) в производстве цветных металлов и сплавов.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81291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3C">
              <w:rPr>
                <w:rFonts w:ascii="Times New Roman" w:hAnsi="Times New Roman"/>
                <w:color w:val="000000"/>
                <w:sz w:val="24"/>
                <w:szCs w:val="24"/>
              </w:rPr>
              <w:t>ПК1.5. Выполнять необходимые типовые расчеты.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81291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3C">
              <w:rPr>
                <w:rFonts w:ascii="Times New Roman" w:hAnsi="Times New Roman"/>
                <w:color w:val="000000"/>
                <w:sz w:val="24"/>
                <w:szCs w:val="24"/>
              </w:rPr>
              <w:t>ПК2.1. Готовить основное и вспомогательное технологическое оборудование к работе.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81291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3C">
              <w:rPr>
                <w:rFonts w:ascii="Times New Roman" w:hAnsi="Times New Roman"/>
                <w:color w:val="000000"/>
                <w:sz w:val="24"/>
                <w:szCs w:val="24"/>
              </w:rPr>
              <w:t>ПК2.2. Выполнять текущее обслуживание коммуникаций, основного и вспомогательного технологического оборудования.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81291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3C">
              <w:rPr>
                <w:rFonts w:ascii="Times New Roman" w:hAnsi="Times New Roman"/>
                <w:color w:val="000000"/>
                <w:sz w:val="24"/>
                <w:szCs w:val="24"/>
              </w:rPr>
              <w:t>ПК2.3. Управлять работой основного и вспомогательного технологического оборудования.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81291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3C">
              <w:rPr>
                <w:rFonts w:ascii="Times New Roman" w:hAnsi="Times New Roman"/>
                <w:color w:val="000000"/>
                <w:sz w:val="24"/>
                <w:szCs w:val="24"/>
              </w:rPr>
              <w:t>ПК2.4. Выявлять и устранять неисправности в работе основного и вспомогательного технологического оборудования.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81291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3C">
              <w:rPr>
                <w:rFonts w:ascii="Times New Roman" w:hAnsi="Times New Roman"/>
                <w:color w:val="000000"/>
                <w:sz w:val="24"/>
                <w:szCs w:val="24"/>
              </w:rPr>
              <w:t>ПК3.1. Оценивать качество исходного сырья.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81291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3C">
              <w:rPr>
                <w:rFonts w:ascii="Times New Roman" w:hAnsi="Times New Roman"/>
                <w:color w:val="000000"/>
                <w:sz w:val="24"/>
                <w:szCs w:val="24"/>
              </w:rPr>
              <w:t>ПК3.2. Оценивать качество промежуточных продуктов.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81291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3C">
              <w:rPr>
                <w:rFonts w:ascii="Times New Roman" w:hAnsi="Times New Roman"/>
                <w:color w:val="000000"/>
                <w:sz w:val="24"/>
                <w:szCs w:val="24"/>
              </w:rPr>
              <w:t>ПК3.3. Оценивать качество готовой продукции.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81291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3C">
              <w:rPr>
                <w:rFonts w:ascii="Times New Roman" w:hAnsi="Times New Roman"/>
                <w:color w:val="000000"/>
                <w:sz w:val="24"/>
                <w:szCs w:val="24"/>
              </w:rPr>
              <w:t>ПК3.4. Оформлять техническую, технологическую и нормативную документации.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81291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3C">
              <w:rPr>
                <w:rFonts w:ascii="Times New Roman" w:hAnsi="Times New Roman"/>
                <w:color w:val="000000"/>
                <w:sz w:val="24"/>
                <w:szCs w:val="24"/>
              </w:rPr>
              <w:t>ПК3.5. Выполнять необходимые типовые расчеты.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81291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3C">
              <w:rPr>
                <w:rFonts w:ascii="Times New Roman" w:hAnsi="Times New Roman"/>
                <w:color w:val="000000"/>
                <w:sz w:val="24"/>
                <w:szCs w:val="24"/>
              </w:rPr>
              <w:t>ПК4.1. Планировать и организовывать работу подчиненных сотрудников.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81291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3C">
              <w:rPr>
                <w:rFonts w:ascii="Times New Roman" w:hAnsi="Times New Roman"/>
                <w:color w:val="000000"/>
                <w:sz w:val="24"/>
                <w:szCs w:val="24"/>
              </w:rPr>
              <w:t>ПК4.2. Оформлять техническую документацию в соответствии с нормативной документацией.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102" w:rsidRPr="00012D3C" w:rsidTr="0081291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3C">
              <w:rPr>
                <w:rFonts w:ascii="Times New Roman" w:hAnsi="Times New Roman"/>
                <w:color w:val="000000"/>
                <w:sz w:val="24"/>
                <w:szCs w:val="24"/>
              </w:rPr>
              <w:t>ПК4.3. Обеспечивать безопасные условия труда, соблюдение требований охраны труда и промышленной безопасности, системы менеджмента качества, производственной дисциплины на участке.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102" w:rsidRPr="00012D3C" w:rsidRDefault="001F2102" w:rsidP="0081291F">
            <w:pPr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2102" w:rsidRPr="00974D1B" w:rsidRDefault="001F2102" w:rsidP="00F610C6">
      <w:pPr>
        <w:tabs>
          <w:tab w:val="left" w:pos="0"/>
        </w:tabs>
        <w:ind w:firstLine="0"/>
        <w:rPr>
          <w:rFonts w:ascii="Times New Roman" w:hAnsi="Times New Roman"/>
          <w:color w:val="000000"/>
          <w:sz w:val="24"/>
          <w:szCs w:val="24"/>
        </w:rPr>
      </w:pPr>
    </w:p>
    <w:sectPr w:rsidR="001F2102" w:rsidRPr="00974D1B" w:rsidSect="002D75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02" w:rsidRDefault="001F2102" w:rsidP="00E81C25">
      <w:r>
        <w:separator/>
      </w:r>
    </w:p>
  </w:endnote>
  <w:endnote w:type="continuationSeparator" w:id="0">
    <w:p w:rsidR="001F2102" w:rsidRDefault="001F2102" w:rsidP="00E8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02" w:rsidRDefault="001F210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F2102" w:rsidRDefault="001F21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02" w:rsidRDefault="001F2102" w:rsidP="00E81C25">
      <w:r>
        <w:separator/>
      </w:r>
    </w:p>
  </w:footnote>
  <w:footnote w:type="continuationSeparator" w:id="0">
    <w:p w:rsidR="001F2102" w:rsidRDefault="001F2102" w:rsidP="00E81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C4C"/>
    <w:multiLevelType w:val="multilevel"/>
    <w:tmpl w:val="F49C99B2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cs="Times New Roman" w:hint="default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E8D7508"/>
    <w:multiLevelType w:val="multilevel"/>
    <w:tmpl w:val="E6B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CD10E6"/>
    <w:multiLevelType w:val="multilevel"/>
    <w:tmpl w:val="DDE8AEB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1395609A"/>
    <w:multiLevelType w:val="multilevel"/>
    <w:tmpl w:val="F99EB5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A0985"/>
    <w:multiLevelType w:val="multilevel"/>
    <w:tmpl w:val="546050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29B969A8"/>
    <w:multiLevelType w:val="multilevel"/>
    <w:tmpl w:val="1F90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941DA8"/>
    <w:multiLevelType w:val="hybridMultilevel"/>
    <w:tmpl w:val="E0A4B85A"/>
    <w:lvl w:ilvl="0" w:tplc="D054D84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1622CBC"/>
    <w:multiLevelType w:val="hybridMultilevel"/>
    <w:tmpl w:val="44CE06AC"/>
    <w:lvl w:ilvl="0" w:tplc="A50C5D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80F2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C6F4D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569C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F06D4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967D3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BEACD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D22F69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9E4C2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4A7CCA"/>
    <w:multiLevelType w:val="multilevel"/>
    <w:tmpl w:val="F49C99B2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cs="Times New Roman" w:hint="default"/>
      </w:rPr>
    </w:lvl>
  </w:abstractNum>
  <w:abstractNum w:abstractNumId="10">
    <w:nsid w:val="408C69F3"/>
    <w:multiLevelType w:val="hybridMultilevel"/>
    <w:tmpl w:val="CA4C50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657818"/>
    <w:multiLevelType w:val="hybridMultilevel"/>
    <w:tmpl w:val="4E22D59C"/>
    <w:lvl w:ilvl="0" w:tplc="804A20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D6F5140"/>
    <w:multiLevelType w:val="singleLevel"/>
    <w:tmpl w:val="75DE408C"/>
    <w:lvl w:ilvl="0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3">
    <w:nsid w:val="53801380"/>
    <w:multiLevelType w:val="multilevel"/>
    <w:tmpl w:val="AD12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C73962"/>
    <w:multiLevelType w:val="multilevel"/>
    <w:tmpl w:val="22F6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482ED1"/>
    <w:multiLevelType w:val="multilevel"/>
    <w:tmpl w:val="93C8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4E116A"/>
    <w:multiLevelType w:val="multilevel"/>
    <w:tmpl w:val="8390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075A02"/>
    <w:multiLevelType w:val="multilevel"/>
    <w:tmpl w:val="7EBC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AED38D1"/>
    <w:multiLevelType w:val="multilevel"/>
    <w:tmpl w:val="D544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A92911"/>
    <w:multiLevelType w:val="hybridMultilevel"/>
    <w:tmpl w:val="2D8480D8"/>
    <w:lvl w:ilvl="0" w:tplc="7DE061F4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19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7"/>
  </w:num>
  <w:num w:numId="11">
    <w:abstractNumId w:val="18"/>
  </w:num>
  <w:num w:numId="12">
    <w:abstractNumId w:val="16"/>
  </w:num>
  <w:num w:numId="13">
    <w:abstractNumId w:val="2"/>
  </w:num>
  <w:num w:numId="14">
    <w:abstractNumId w:val="6"/>
  </w:num>
  <w:num w:numId="15">
    <w:abstractNumId w:val="13"/>
  </w:num>
  <w:num w:numId="16">
    <w:abstractNumId w:val="14"/>
  </w:num>
  <w:num w:numId="17">
    <w:abstractNumId w:val="15"/>
  </w:num>
  <w:num w:numId="18">
    <w:abstractNumId w:val="0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C25"/>
    <w:rsid w:val="0000670D"/>
    <w:rsid w:val="000117B6"/>
    <w:rsid w:val="00012D3C"/>
    <w:rsid w:val="00013D5B"/>
    <w:rsid w:val="00025AF4"/>
    <w:rsid w:val="000358F5"/>
    <w:rsid w:val="00035B34"/>
    <w:rsid w:val="000371EB"/>
    <w:rsid w:val="0004108B"/>
    <w:rsid w:val="00044197"/>
    <w:rsid w:val="000561AB"/>
    <w:rsid w:val="00057F7B"/>
    <w:rsid w:val="00060E6B"/>
    <w:rsid w:val="00061A5B"/>
    <w:rsid w:val="00066C1E"/>
    <w:rsid w:val="00075A00"/>
    <w:rsid w:val="00076BEA"/>
    <w:rsid w:val="0008332D"/>
    <w:rsid w:val="0008632C"/>
    <w:rsid w:val="00091C5F"/>
    <w:rsid w:val="000A2BB5"/>
    <w:rsid w:val="000A2CF5"/>
    <w:rsid w:val="000C08AE"/>
    <w:rsid w:val="000C0DD3"/>
    <w:rsid w:val="000C2D3E"/>
    <w:rsid w:val="000C4215"/>
    <w:rsid w:val="000C43BE"/>
    <w:rsid w:val="000D2C50"/>
    <w:rsid w:val="000E2C07"/>
    <w:rsid w:val="000F4ADC"/>
    <w:rsid w:val="00105A76"/>
    <w:rsid w:val="00110988"/>
    <w:rsid w:val="0012489B"/>
    <w:rsid w:val="00124CBE"/>
    <w:rsid w:val="001337AE"/>
    <w:rsid w:val="00137784"/>
    <w:rsid w:val="00142CF8"/>
    <w:rsid w:val="001502B1"/>
    <w:rsid w:val="001579E3"/>
    <w:rsid w:val="0016407D"/>
    <w:rsid w:val="001650B8"/>
    <w:rsid w:val="00166235"/>
    <w:rsid w:val="001665AD"/>
    <w:rsid w:val="0016725E"/>
    <w:rsid w:val="001746F0"/>
    <w:rsid w:val="001754C0"/>
    <w:rsid w:val="00182E3E"/>
    <w:rsid w:val="001927CB"/>
    <w:rsid w:val="001961B7"/>
    <w:rsid w:val="001B2728"/>
    <w:rsid w:val="001B36F2"/>
    <w:rsid w:val="001B7B3C"/>
    <w:rsid w:val="001B7D38"/>
    <w:rsid w:val="001C6734"/>
    <w:rsid w:val="001C6ED0"/>
    <w:rsid w:val="001D31BF"/>
    <w:rsid w:val="001D6456"/>
    <w:rsid w:val="001E0FDD"/>
    <w:rsid w:val="001E124E"/>
    <w:rsid w:val="001F2102"/>
    <w:rsid w:val="001F25C7"/>
    <w:rsid w:val="001F3C89"/>
    <w:rsid w:val="001F4CAB"/>
    <w:rsid w:val="00217BB6"/>
    <w:rsid w:val="0022193D"/>
    <w:rsid w:val="0022243E"/>
    <w:rsid w:val="00226DF2"/>
    <w:rsid w:val="00246C09"/>
    <w:rsid w:val="002507A5"/>
    <w:rsid w:val="00253C01"/>
    <w:rsid w:val="002648F6"/>
    <w:rsid w:val="002651CE"/>
    <w:rsid w:val="00265CC4"/>
    <w:rsid w:val="00270984"/>
    <w:rsid w:val="0027159A"/>
    <w:rsid w:val="0027175A"/>
    <w:rsid w:val="00273CF7"/>
    <w:rsid w:val="002839A6"/>
    <w:rsid w:val="00286934"/>
    <w:rsid w:val="00290646"/>
    <w:rsid w:val="00297256"/>
    <w:rsid w:val="002A54F8"/>
    <w:rsid w:val="002A7AF3"/>
    <w:rsid w:val="002B0F1D"/>
    <w:rsid w:val="002C6928"/>
    <w:rsid w:val="002C6C9B"/>
    <w:rsid w:val="002D2A2F"/>
    <w:rsid w:val="002D757F"/>
    <w:rsid w:val="002E0938"/>
    <w:rsid w:val="002E2693"/>
    <w:rsid w:val="002F19AA"/>
    <w:rsid w:val="002F2936"/>
    <w:rsid w:val="002F3936"/>
    <w:rsid w:val="00306922"/>
    <w:rsid w:val="00310843"/>
    <w:rsid w:val="00312D06"/>
    <w:rsid w:val="003274A0"/>
    <w:rsid w:val="00331EAD"/>
    <w:rsid w:val="003335FA"/>
    <w:rsid w:val="0033718E"/>
    <w:rsid w:val="00337219"/>
    <w:rsid w:val="00337A9A"/>
    <w:rsid w:val="003506F3"/>
    <w:rsid w:val="00355D01"/>
    <w:rsid w:val="00367E91"/>
    <w:rsid w:val="00370485"/>
    <w:rsid w:val="00376CAA"/>
    <w:rsid w:val="00376F26"/>
    <w:rsid w:val="00380987"/>
    <w:rsid w:val="00382C71"/>
    <w:rsid w:val="00390290"/>
    <w:rsid w:val="00393471"/>
    <w:rsid w:val="00396ED4"/>
    <w:rsid w:val="003A09DF"/>
    <w:rsid w:val="003A1042"/>
    <w:rsid w:val="003A140D"/>
    <w:rsid w:val="003B1B42"/>
    <w:rsid w:val="003C4659"/>
    <w:rsid w:val="003D0B07"/>
    <w:rsid w:val="003E37DE"/>
    <w:rsid w:val="003E3EBF"/>
    <w:rsid w:val="003E7054"/>
    <w:rsid w:val="003E7DFA"/>
    <w:rsid w:val="004020EA"/>
    <w:rsid w:val="00414838"/>
    <w:rsid w:val="00420768"/>
    <w:rsid w:val="0042427B"/>
    <w:rsid w:val="00437E0E"/>
    <w:rsid w:val="00445735"/>
    <w:rsid w:val="00451CD4"/>
    <w:rsid w:val="00457D91"/>
    <w:rsid w:val="00461778"/>
    <w:rsid w:val="00463FC6"/>
    <w:rsid w:val="00466911"/>
    <w:rsid w:val="0046798D"/>
    <w:rsid w:val="00475ED3"/>
    <w:rsid w:val="004766CA"/>
    <w:rsid w:val="004856AF"/>
    <w:rsid w:val="00497353"/>
    <w:rsid w:val="004A104E"/>
    <w:rsid w:val="004A206B"/>
    <w:rsid w:val="004A54ED"/>
    <w:rsid w:val="004B390A"/>
    <w:rsid w:val="004B4427"/>
    <w:rsid w:val="004C3121"/>
    <w:rsid w:val="004C7668"/>
    <w:rsid w:val="004F1B04"/>
    <w:rsid w:val="0050020E"/>
    <w:rsid w:val="00502EB0"/>
    <w:rsid w:val="005033B5"/>
    <w:rsid w:val="00504B78"/>
    <w:rsid w:val="00510841"/>
    <w:rsid w:val="00527E55"/>
    <w:rsid w:val="00530BCF"/>
    <w:rsid w:val="00531545"/>
    <w:rsid w:val="005352EC"/>
    <w:rsid w:val="0053588D"/>
    <w:rsid w:val="00535C84"/>
    <w:rsid w:val="0054195F"/>
    <w:rsid w:val="00543A0D"/>
    <w:rsid w:val="00544481"/>
    <w:rsid w:val="00552135"/>
    <w:rsid w:val="005646A6"/>
    <w:rsid w:val="0056654F"/>
    <w:rsid w:val="00570F64"/>
    <w:rsid w:val="00576F83"/>
    <w:rsid w:val="00586A55"/>
    <w:rsid w:val="005A7B76"/>
    <w:rsid w:val="005B3D81"/>
    <w:rsid w:val="005C344A"/>
    <w:rsid w:val="005D2D96"/>
    <w:rsid w:val="005E4279"/>
    <w:rsid w:val="005F3155"/>
    <w:rsid w:val="005F524D"/>
    <w:rsid w:val="005F67C4"/>
    <w:rsid w:val="0060115D"/>
    <w:rsid w:val="00611DE0"/>
    <w:rsid w:val="0061540C"/>
    <w:rsid w:val="006351B0"/>
    <w:rsid w:val="00643A16"/>
    <w:rsid w:val="00645048"/>
    <w:rsid w:val="00645A57"/>
    <w:rsid w:val="00661368"/>
    <w:rsid w:val="006615E5"/>
    <w:rsid w:val="00662E63"/>
    <w:rsid w:val="00667B1C"/>
    <w:rsid w:val="006700EA"/>
    <w:rsid w:val="00675418"/>
    <w:rsid w:val="00675C43"/>
    <w:rsid w:val="0067608A"/>
    <w:rsid w:val="006766B6"/>
    <w:rsid w:val="00680BAE"/>
    <w:rsid w:val="00681CB3"/>
    <w:rsid w:val="00682069"/>
    <w:rsid w:val="00694A3A"/>
    <w:rsid w:val="0069718A"/>
    <w:rsid w:val="006A1C32"/>
    <w:rsid w:val="006A48A0"/>
    <w:rsid w:val="006A4D40"/>
    <w:rsid w:val="006A60A3"/>
    <w:rsid w:val="006A6338"/>
    <w:rsid w:val="006A6BDC"/>
    <w:rsid w:val="006B10EC"/>
    <w:rsid w:val="006B19FF"/>
    <w:rsid w:val="006B3BDD"/>
    <w:rsid w:val="006C341E"/>
    <w:rsid w:val="006E21FA"/>
    <w:rsid w:val="006E2A46"/>
    <w:rsid w:val="006E7DA7"/>
    <w:rsid w:val="006F0368"/>
    <w:rsid w:val="006F173A"/>
    <w:rsid w:val="006F1BAD"/>
    <w:rsid w:val="007007E4"/>
    <w:rsid w:val="00703EAF"/>
    <w:rsid w:val="007042F0"/>
    <w:rsid w:val="0070468A"/>
    <w:rsid w:val="0070650A"/>
    <w:rsid w:val="00712CBB"/>
    <w:rsid w:val="00714730"/>
    <w:rsid w:val="00722425"/>
    <w:rsid w:val="00741FAA"/>
    <w:rsid w:val="00742E39"/>
    <w:rsid w:val="00743031"/>
    <w:rsid w:val="00752F44"/>
    <w:rsid w:val="0077058D"/>
    <w:rsid w:val="00770B6C"/>
    <w:rsid w:val="00774FAE"/>
    <w:rsid w:val="0078431E"/>
    <w:rsid w:val="00784502"/>
    <w:rsid w:val="00786FCD"/>
    <w:rsid w:val="0079205E"/>
    <w:rsid w:val="00795851"/>
    <w:rsid w:val="007A509C"/>
    <w:rsid w:val="007A5F39"/>
    <w:rsid w:val="007B35B7"/>
    <w:rsid w:val="007D0B92"/>
    <w:rsid w:val="007D0FD7"/>
    <w:rsid w:val="007D15EC"/>
    <w:rsid w:val="007D3515"/>
    <w:rsid w:val="007D420F"/>
    <w:rsid w:val="007D6A19"/>
    <w:rsid w:val="007E5476"/>
    <w:rsid w:val="0080078C"/>
    <w:rsid w:val="0080473D"/>
    <w:rsid w:val="00807DC1"/>
    <w:rsid w:val="00811F5B"/>
    <w:rsid w:val="0081291F"/>
    <w:rsid w:val="0081677E"/>
    <w:rsid w:val="00816A3F"/>
    <w:rsid w:val="00834034"/>
    <w:rsid w:val="0083773E"/>
    <w:rsid w:val="00840365"/>
    <w:rsid w:val="00843676"/>
    <w:rsid w:val="008501FA"/>
    <w:rsid w:val="00863B08"/>
    <w:rsid w:val="00874B3A"/>
    <w:rsid w:val="00874C00"/>
    <w:rsid w:val="00874F5A"/>
    <w:rsid w:val="00892276"/>
    <w:rsid w:val="00895573"/>
    <w:rsid w:val="008A2615"/>
    <w:rsid w:val="008A26CB"/>
    <w:rsid w:val="008A5BA1"/>
    <w:rsid w:val="008B1F31"/>
    <w:rsid w:val="008C65FE"/>
    <w:rsid w:val="008D6851"/>
    <w:rsid w:val="008E4098"/>
    <w:rsid w:val="008E5B4B"/>
    <w:rsid w:val="008E74C1"/>
    <w:rsid w:val="008F6BBD"/>
    <w:rsid w:val="008F7115"/>
    <w:rsid w:val="009008EC"/>
    <w:rsid w:val="00915622"/>
    <w:rsid w:val="00927ADD"/>
    <w:rsid w:val="0093146C"/>
    <w:rsid w:val="00937C6D"/>
    <w:rsid w:val="0094109C"/>
    <w:rsid w:val="00941477"/>
    <w:rsid w:val="00943EBC"/>
    <w:rsid w:val="00950ECC"/>
    <w:rsid w:val="0096623A"/>
    <w:rsid w:val="00974C54"/>
    <w:rsid w:val="00974D1B"/>
    <w:rsid w:val="00982379"/>
    <w:rsid w:val="009846ED"/>
    <w:rsid w:val="00990888"/>
    <w:rsid w:val="00991AC3"/>
    <w:rsid w:val="00997850"/>
    <w:rsid w:val="009A2EE5"/>
    <w:rsid w:val="009A4C58"/>
    <w:rsid w:val="009A5874"/>
    <w:rsid w:val="009A5B14"/>
    <w:rsid w:val="009A6E33"/>
    <w:rsid w:val="009B09B5"/>
    <w:rsid w:val="009B3E6F"/>
    <w:rsid w:val="009D59E4"/>
    <w:rsid w:val="009D723B"/>
    <w:rsid w:val="009E302E"/>
    <w:rsid w:val="009F0BED"/>
    <w:rsid w:val="009F4998"/>
    <w:rsid w:val="00A1632E"/>
    <w:rsid w:val="00A23458"/>
    <w:rsid w:val="00A24E49"/>
    <w:rsid w:val="00A25C8F"/>
    <w:rsid w:val="00A25ED4"/>
    <w:rsid w:val="00A275B3"/>
    <w:rsid w:val="00A33C2A"/>
    <w:rsid w:val="00A35CC5"/>
    <w:rsid w:val="00A405A2"/>
    <w:rsid w:val="00A40C6B"/>
    <w:rsid w:val="00A477B7"/>
    <w:rsid w:val="00A50B19"/>
    <w:rsid w:val="00A53586"/>
    <w:rsid w:val="00A544D4"/>
    <w:rsid w:val="00A70202"/>
    <w:rsid w:val="00A75406"/>
    <w:rsid w:val="00A8104C"/>
    <w:rsid w:val="00A822F4"/>
    <w:rsid w:val="00A872CE"/>
    <w:rsid w:val="00A93E71"/>
    <w:rsid w:val="00A94794"/>
    <w:rsid w:val="00A965FB"/>
    <w:rsid w:val="00AA66C0"/>
    <w:rsid w:val="00AB10F7"/>
    <w:rsid w:val="00AB30EA"/>
    <w:rsid w:val="00AB3A12"/>
    <w:rsid w:val="00AD1602"/>
    <w:rsid w:val="00AD19F6"/>
    <w:rsid w:val="00AD2D9A"/>
    <w:rsid w:val="00AD3970"/>
    <w:rsid w:val="00AD6059"/>
    <w:rsid w:val="00AE2960"/>
    <w:rsid w:val="00AF5269"/>
    <w:rsid w:val="00AF6288"/>
    <w:rsid w:val="00B03D0C"/>
    <w:rsid w:val="00B24740"/>
    <w:rsid w:val="00B25A46"/>
    <w:rsid w:val="00B43A4F"/>
    <w:rsid w:val="00B45EAB"/>
    <w:rsid w:val="00B53F5C"/>
    <w:rsid w:val="00B54594"/>
    <w:rsid w:val="00B54F1A"/>
    <w:rsid w:val="00B56297"/>
    <w:rsid w:val="00B70306"/>
    <w:rsid w:val="00B718AB"/>
    <w:rsid w:val="00B76C42"/>
    <w:rsid w:val="00B832D9"/>
    <w:rsid w:val="00B83FC3"/>
    <w:rsid w:val="00B8489B"/>
    <w:rsid w:val="00B86E1B"/>
    <w:rsid w:val="00B95869"/>
    <w:rsid w:val="00B9777A"/>
    <w:rsid w:val="00BA1067"/>
    <w:rsid w:val="00BA1418"/>
    <w:rsid w:val="00BA294A"/>
    <w:rsid w:val="00BA4F67"/>
    <w:rsid w:val="00BB3DA4"/>
    <w:rsid w:val="00BB704A"/>
    <w:rsid w:val="00BC04C7"/>
    <w:rsid w:val="00BD2418"/>
    <w:rsid w:val="00BD654B"/>
    <w:rsid w:val="00BF0BA4"/>
    <w:rsid w:val="00C0456F"/>
    <w:rsid w:val="00C0559E"/>
    <w:rsid w:val="00C07341"/>
    <w:rsid w:val="00C12F2E"/>
    <w:rsid w:val="00C16BB4"/>
    <w:rsid w:val="00C23BD1"/>
    <w:rsid w:val="00C32FBE"/>
    <w:rsid w:val="00C33EF0"/>
    <w:rsid w:val="00C377F6"/>
    <w:rsid w:val="00C4432D"/>
    <w:rsid w:val="00C507E1"/>
    <w:rsid w:val="00C5110E"/>
    <w:rsid w:val="00C6194D"/>
    <w:rsid w:val="00C61C29"/>
    <w:rsid w:val="00C67575"/>
    <w:rsid w:val="00C80D80"/>
    <w:rsid w:val="00C82305"/>
    <w:rsid w:val="00C823FF"/>
    <w:rsid w:val="00C8408B"/>
    <w:rsid w:val="00C9644B"/>
    <w:rsid w:val="00CA0A0E"/>
    <w:rsid w:val="00CA4C32"/>
    <w:rsid w:val="00CA62FF"/>
    <w:rsid w:val="00CA7024"/>
    <w:rsid w:val="00CB6C0A"/>
    <w:rsid w:val="00CB7A05"/>
    <w:rsid w:val="00CE1B33"/>
    <w:rsid w:val="00CE6FCC"/>
    <w:rsid w:val="00CE7442"/>
    <w:rsid w:val="00CF56E6"/>
    <w:rsid w:val="00D01121"/>
    <w:rsid w:val="00D0569F"/>
    <w:rsid w:val="00D14FCC"/>
    <w:rsid w:val="00D21957"/>
    <w:rsid w:val="00D33429"/>
    <w:rsid w:val="00D345F4"/>
    <w:rsid w:val="00D46274"/>
    <w:rsid w:val="00D54FDF"/>
    <w:rsid w:val="00D578B3"/>
    <w:rsid w:val="00D60245"/>
    <w:rsid w:val="00D6101D"/>
    <w:rsid w:val="00D70586"/>
    <w:rsid w:val="00D75881"/>
    <w:rsid w:val="00D7605F"/>
    <w:rsid w:val="00D80129"/>
    <w:rsid w:val="00D80BAC"/>
    <w:rsid w:val="00DA0A35"/>
    <w:rsid w:val="00DB4053"/>
    <w:rsid w:val="00DC6E44"/>
    <w:rsid w:val="00DD2B25"/>
    <w:rsid w:val="00DE6A31"/>
    <w:rsid w:val="00DE783F"/>
    <w:rsid w:val="00DF1248"/>
    <w:rsid w:val="00DF3283"/>
    <w:rsid w:val="00E00A67"/>
    <w:rsid w:val="00E14C05"/>
    <w:rsid w:val="00E17381"/>
    <w:rsid w:val="00E20A91"/>
    <w:rsid w:val="00E20BDC"/>
    <w:rsid w:val="00E26316"/>
    <w:rsid w:val="00E278C3"/>
    <w:rsid w:val="00E379F5"/>
    <w:rsid w:val="00E47FB8"/>
    <w:rsid w:val="00E64408"/>
    <w:rsid w:val="00E66789"/>
    <w:rsid w:val="00E67B9E"/>
    <w:rsid w:val="00E81C25"/>
    <w:rsid w:val="00E85929"/>
    <w:rsid w:val="00E902D6"/>
    <w:rsid w:val="00E9126F"/>
    <w:rsid w:val="00E92219"/>
    <w:rsid w:val="00E937E0"/>
    <w:rsid w:val="00E93AF0"/>
    <w:rsid w:val="00E94DE5"/>
    <w:rsid w:val="00E96F2D"/>
    <w:rsid w:val="00EA1E87"/>
    <w:rsid w:val="00EB29C5"/>
    <w:rsid w:val="00EB7E37"/>
    <w:rsid w:val="00EC2848"/>
    <w:rsid w:val="00ED246A"/>
    <w:rsid w:val="00ED6923"/>
    <w:rsid w:val="00EE2A5E"/>
    <w:rsid w:val="00EE3491"/>
    <w:rsid w:val="00EE67B8"/>
    <w:rsid w:val="00EF01E4"/>
    <w:rsid w:val="00F0681E"/>
    <w:rsid w:val="00F14777"/>
    <w:rsid w:val="00F22379"/>
    <w:rsid w:val="00F239EE"/>
    <w:rsid w:val="00F24F5B"/>
    <w:rsid w:val="00F30CC5"/>
    <w:rsid w:val="00F349F3"/>
    <w:rsid w:val="00F45F05"/>
    <w:rsid w:val="00F52F10"/>
    <w:rsid w:val="00F552EB"/>
    <w:rsid w:val="00F60A54"/>
    <w:rsid w:val="00F610C6"/>
    <w:rsid w:val="00F619CB"/>
    <w:rsid w:val="00F62184"/>
    <w:rsid w:val="00F621DF"/>
    <w:rsid w:val="00F65EE7"/>
    <w:rsid w:val="00F66551"/>
    <w:rsid w:val="00F728AD"/>
    <w:rsid w:val="00F80F1F"/>
    <w:rsid w:val="00F92E05"/>
    <w:rsid w:val="00F9362F"/>
    <w:rsid w:val="00F95A94"/>
    <w:rsid w:val="00FA527A"/>
    <w:rsid w:val="00FC384C"/>
    <w:rsid w:val="00FD65AE"/>
    <w:rsid w:val="00FE5CED"/>
    <w:rsid w:val="00FE6EFC"/>
    <w:rsid w:val="00FF0A06"/>
    <w:rsid w:val="00F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61A5B"/>
    <w:pPr>
      <w:ind w:firstLine="567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7588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8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D75881"/>
    <w:rPr>
      <w:rFonts w:ascii="Cambria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99"/>
    <w:qFormat/>
    <w:rsid w:val="00D75881"/>
    <w:pPr>
      <w:spacing w:line="276" w:lineRule="auto"/>
      <w:ind w:firstLine="0"/>
      <w:jc w:val="left"/>
      <w:outlineLvl w:val="9"/>
    </w:pPr>
  </w:style>
  <w:style w:type="paragraph" w:styleId="Header">
    <w:name w:val="header"/>
    <w:basedOn w:val="Normal"/>
    <w:link w:val="HeaderChar1"/>
    <w:uiPriority w:val="99"/>
    <w:rsid w:val="00E81C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8D8"/>
    <w:rPr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81C25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E81C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8D8"/>
    <w:rPr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81C25"/>
    <w:rPr>
      <w:rFonts w:cs="Times New Roman"/>
    </w:rPr>
  </w:style>
  <w:style w:type="paragraph" w:customStyle="1" w:styleId="a">
    <w:name w:val="в таблице"/>
    <w:basedOn w:val="Normal"/>
    <w:uiPriority w:val="99"/>
    <w:rsid w:val="00E81C25"/>
    <w:pPr>
      <w:ind w:firstLine="0"/>
    </w:pPr>
    <w:rPr>
      <w:rFonts w:ascii="Times New Roman" w:hAnsi="Times New Roman"/>
      <w:sz w:val="24"/>
      <w:szCs w:val="20"/>
      <w:lang w:eastAsia="ru-RU"/>
    </w:rPr>
  </w:style>
  <w:style w:type="table" w:styleId="TableGrid">
    <w:name w:val="Table Grid"/>
    <w:basedOn w:val="TableNormal"/>
    <w:uiPriority w:val="99"/>
    <w:rsid w:val="00E81C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3D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B09B5"/>
    <w:rPr>
      <w:rFonts w:cs="Times New Roman"/>
    </w:rPr>
  </w:style>
  <w:style w:type="paragraph" w:customStyle="1" w:styleId="Default">
    <w:name w:val="Default"/>
    <w:uiPriority w:val="99"/>
    <w:rsid w:val="002D75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93146C"/>
    <w:pPr>
      <w:ind w:firstLine="567"/>
      <w:jc w:val="both"/>
    </w:pPr>
    <w:rPr>
      <w:lang w:eastAsia="en-US"/>
    </w:rPr>
  </w:style>
  <w:style w:type="paragraph" w:customStyle="1" w:styleId="c13">
    <w:name w:val="c13"/>
    <w:basedOn w:val="Normal"/>
    <w:uiPriority w:val="99"/>
    <w:rsid w:val="006700E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6700EA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670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D8"/>
    <w:rPr>
      <w:rFonts w:ascii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700E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99"/>
    <w:rsid w:val="00D75881"/>
    <w:pPr>
      <w:spacing w:after="100"/>
    </w:pPr>
  </w:style>
  <w:style w:type="character" w:styleId="Hyperlink">
    <w:name w:val="Hyperlink"/>
    <w:basedOn w:val="DefaultParagraphFont"/>
    <w:uiPriority w:val="99"/>
    <w:rsid w:val="00D7588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1"/>
    <w:uiPriority w:val="99"/>
    <w:semiHidden/>
    <w:rsid w:val="00874B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18D8"/>
    <w:rPr>
      <w:rFonts w:ascii="Times New Roman" w:hAnsi="Times New Roman"/>
      <w:sz w:val="0"/>
      <w:szCs w:val="0"/>
      <w:lang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19</Pages>
  <Words>3289</Words>
  <Characters>18749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МУРМАНСКОЙ ОБЛАСТИ</dc:title>
  <dc:subject/>
  <dc:creator>Aleksandrov</dc:creator>
  <cp:keywords/>
  <dc:description/>
  <cp:lastModifiedBy>Сервер</cp:lastModifiedBy>
  <cp:revision>2</cp:revision>
  <cp:lastPrinted>2016-10-27T06:53:00Z</cp:lastPrinted>
  <dcterms:created xsi:type="dcterms:W3CDTF">2019-07-11T10:37:00Z</dcterms:created>
  <dcterms:modified xsi:type="dcterms:W3CDTF">2019-07-11T10:37:00Z</dcterms:modified>
</cp:coreProperties>
</file>