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BD" w:rsidRPr="00141C47" w:rsidRDefault="00154DBD" w:rsidP="00141C47">
      <w:pPr>
        <w:ind w:right="140"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141C47">
        <w:rPr>
          <w:rFonts w:ascii="Times New Roman" w:hAnsi="Times New Roman"/>
          <w:b/>
          <w:i w:val="0"/>
          <w:sz w:val="24"/>
          <w:szCs w:val="24"/>
        </w:rPr>
        <w:t>МИНИСТЕРСТВО ОБРАЗОВАНИЯ  ОРЕНБУРГСКОЙ ОБЛАСТИ</w:t>
      </w:r>
    </w:p>
    <w:p w:rsidR="00154DBD" w:rsidRPr="00141C47" w:rsidRDefault="00154DBD" w:rsidP="00141C47">
      <w:pPr>
        <w:ind w:right="140"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141C47">
        <w:rPr>
          <w:rFonts w:ascii="Times New Roman" w:hAnsi="Times New Roman"/>
          <w:b/>
          <w:i w:val="0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154DBD" w:rsidRPr="00141C47" w:rsidRDefault="00154DBD" w:rsidP="00141C47">
      <w:pPr>
        <w:ind w:right="140"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141C47">
        <w:rPr>
          <w:rFonts w:ascii="Times New Roman" w:hAnsi="Times New Roman"/>
          <w:b/>
          <w:i w:val="0"/>
          <w:sz w:val="24"/>
          <w:szCs w:val="24"/>
        </w:rPr>
        <w:t xml:space="preserve"> «МЕДНОГОРСКИЙ ИНДУСТРИАЛЬНЫЙ КОЛЛЕДЖ»</w:t>
      </w:r>
    </w:p>
    <w:p w:rsidR="00154DBD" w:rsidRPr="00141C47" w:rsidRDefault="00154DBD" w:rsidP="00141C47">
      <w:pPr>
        <w:ind w:right="140"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141C47">
        <w:rPr>
          <w:rFonts w:ascii="Times New Roman" w:hAnsi="Times New Roman"/>
          <w:b/>
          <w:i w:val="0"/>
          <w:sz w:val="24"/>
          <w:szCs w:val="24"/>
        </w:rPr>
        <w:t>г.МЕДНОГОРСКА ОРЕНБУРГСКОЙ ОБЛАСТИ</w:t>
      </w:r>
    </w:p>
    <w:p w:rsidR="00154DBD" w:rsidRPr="00141C47" w:rsidRDefault="00154DBD" w:rsidP="00141C47">
      <w:pPr>
        <w:ind w:right="140"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141C47">
        <w:rPr>
          <w:rFonts w:ascii="Times New Roman" w:hAnsi="Times New Roman"/>
          <w:b/>
          <w:i w:val="0"/>
          <w:sz w:val="24"/>
          <w:szCs w:val="24"/>
        </w:rPr>
        <w:t>(ГАПОУ МИК)</w:t>
      </w:r>
    </w:p>
    <w:p w:rsidR="00154DBD" w:rsidRPr="00141C47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Pr="00CD46A7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Pr="00CD46A7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Pr="00CD46A7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Pr="00CD46A7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Pr="00141C47" w:rsidRDefault="00154DBD" w:rsidP="00141C47">
      <w:pPr>
        <w:spacing w:line="360" w:lineRule="auto"/>
        <w:ind w:right="140"/>
        <w:jc w:val="center"/>
        <w:rPr>
          <w:rFonts w:ascii="Times New Roman" w:hAnsi="Times New Roman"/>
          <w:b/>
          <w:i w:val="0"/>
        </w:rPr>
      </w:pPr>
      <w:r w:rsidRPr="00141C47">
        <w:rPr>
          <w:rFonts w:ascii="Times New Roman" w:hAnsi="Times New Roman"/>
          <w:b/>
          <w:i w:val="0"/>
        </w:rPr>
        <w:t>РАБОЧАЯ ПРОГРАММА УЧЕБНОЙ ДИСЦИПЛИНЫ</w:t>
      </w: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>О</w:t>
      </w:r>
      <w:r>
        <w:rPr>
          <w:rFonts w:ascii="Times New Roman" w:hAnsi="Times New Roman" w:cs="Times New Roman"/>
          <w:b/>
          <w:i w:val="0"/>
        </w:rPr>
        <w:t>П.1</w:t>
      </w:r>
      <w:r w:rsidR="00E066BA">
        <w:rPr>
          <w:rFonts w:ascii="Times New Roman" w:hAnsi="Times New Roman" w:cs="Times New Roman"/>
          <w:b/>
          <w:i w:val="0"/>
        </w:rPr>
        <w:t>3</w:t>
      </w:r>
      <w:r w:rsidRPr="00CD46A7">
        <w:rPr>
          <w:rFonts w:ascii="Times New Roman" w:hAnsi="Times New Roman" w:cs="Times New Roman"/>
          <w:b/>
          <w:i w:val="0"/>
        </w:rPr>
        <w:t xml:space="preserve"> Компьютерная графика</w:t>
      </w:r>
    </w:p>
    <w:p w:rsidR="00154DBD" w:rsidRDefault="00154DBD" w:rsidP="00C0086B">
      <w:pPr>
        <w:jc w:val="center"/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141C4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>20</w:t>
      </w:r>
      <w:r w:rsidR="00A046EE">
        <w:rPr>
          <w:rFonts w:ascii="Times New Roman" w:hAnsi="Times New Roman" w:cs="Times New Roman"/>
          <w:b/>
          <w:i w:val="0"/>
        </w:rPr>
        <w:t>20</w:t>
      </w:r>
    </w:p>
    <w:p w:rsidR="00154DBD" w:rsidRPr="00CD46A7" w:rsidRDefault="00154DBD" w:rsidP="00C0086B">
      <w:pPr>
        <w:tabs>
          <w:tab w:val="left" w:pos="3360"/>
          <w:tab w:val="center" w:pos="5237"/>
        </w:tabs>
        <w:ind w:right="14" w:hanging="360"/>
        <w:jc w:val="center"/>
        <w:rPr>
          <w:rFonts w:ascii="Times New Roman" w:hAnsi="Times New Roman" w:cs="Times New Roman"/>
          <w:b/>
          <w:i w:val="0"/>
        </w:rPr>
      </w:pPr>
    </w:p>
    <w:p w:rsidR="00154DBD" w:rsidRPr="005F7489" w:rsidRDefault="00154DBD" w:rsidP="00B17F64">
      <w:pPr>
        <w:pStyle w:val="af1"/>
        <w:spacing w:line="198" w:lineRule="atLeast"/>
        <w:ind w:firstLine="708"/>
        <w:jc w:val="both"/>
        <w:rPr>
          <w:b/>
          <w:i/>
        </w:rPr>
      </w:pPr>
      <w:r w:rsidRPr="005F7489">
        <w:rPr>
          <w:sz w:val="28"/>
          <w:szCs w:val="28"/>
        </w:rPr>
        <w:lastRenderedPageBreak/>
        <w:t xml:space="preserve">Рабочая программа учебной дисциплины Компьютерная графика составлена на основе требований  федерального  компонента  государственного  стандарта  среднего  общего образования базового уровня (Приказ Министерства образования Российской Федерации от 5 марта 2004 г. № 1089 (с изменениями на 7 июня 2017 года № 506) для специальностей среднего профессионального образования по специальности </w:t>
      </w:r>
      <w:r w:rsidR="00B17F64">
        <w:rPr>
          <w:sz w:val="28"/>
          <w:szCs w:val="28"/>
        </w:rPr>
        <w:t>15.02.12 «Монтаж</w:t>
      </w:r>
      <w:r w:rsidR="00B17F64" w:rsidRPr="0070431E">
        <w:rPr>
          <w:sz w:val="28"/>
          <w:szCs w:val="28"/>
        </w:rPr>
        <w:t>,</w:t>
      </w:r>
      <w:r w:rsidR="00B17F64">
        <w:rPr>
          <w:sz w:val="28"/>
          <w:szCs w:val="28"/>
        </w:rPr>
        <w:t xml:space="preserve">  техническое обслуживание и ремонт  промышленного оборудования (по отраслям)»</w:t>
      </w:r>
      <w:r w:rsidR="00B17F64" w:rsidRPr="00F555A0">
        <w:rPr>
          <w:sz w:val="28"/>
          <w:szCs w:val="28"/>
        </w:rPr>
        <w:t xml:space="preserve">                                                                                          </w:t>
      </w:r>
    </w:p>
    <w:p w:rsidR="00154DBD" w:rsidRPr="00141C47" w:rsidRDefault="00154DBD" w:rsidP="00141C47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154DBD" w:rsidRPr="00141C47" w:rsidRDefault="00154DBD" w:rsidP="00141C47">
      <w:pPr>
        <w:jc w:val="both"/>
        <w:rPr>
          <w:rFonts w:ascii="Times New Roman" w:hAnsi="Times New Roman"/>
          <w:i w:val="0"/>
        </w:rPr>
      </w:pPr>
      <w:r w:rsidRPr="00141C47">
        <w:rPr>
          <w:rFonts w:ascii="Times New Roman" w:hAnsi="Times New Roman"/>
          <w:i w:val="0"/>
        </w:rPr>
        <w:t>Год начала подготовки: 20</w:t>
      </w:r>
      <w:r w:rsidR="00A046EE">
        <w:rPr>
          <w:rFonts w:ascii="Times New Roman" w:hAnsi="Times New Roman"/>
          <w:i w:val="0"/>
        </w:rPr>
        <w:t>20</w:t>
      </w:r>
    </w:p>
    <w:p w:rsidR="00154DBD" w:rsidRPr="00141C47" w:rsidRDefault="00154DBD" w:rsidP="00141C47">
      <w:pPr>
        <w:jc w:val="both"/>
        <w:rPr>
          <w:rFonts w:ascii="Times New Roman" w:hAnsi="Times New Roman"/>
          <w:i w:val="0"/>
        </w:rPr>
      </w:pPr>
      <w:r w:rsidRPr="00141C47">
        <w:rPr>
          <w:rFonts w:ascii="Times New Roman" w:hAnsi="Times New Roman"/>
          <w:i w:val="0"/>
        </w:rPr>
        <w:t>Организация-разработчик:</w:t>
      </w:r>
      <w:r w:rsidRPr="00141C47">
        <w:rPr>
          <w:rFonts w:ascii="Times New Roman" w:hAnsi="Times New Roman" w:cs="Times New Roman"/>
          <w:i w:val="0"/>
        </w:rPr>
        <w:t xml:space="preserve"> </w:t>
      </w:r>
      <w:r w:rsidRPr="00141C47">
        <w:rPr>
          <w:rFonts w:ascii="Times New Roman" w:hAnsi="Times New Roman"/>
          <w:i w:val="0"/>
        </w:rPr>
        <w:t>ГАПОУ  МИК</w:t>
      </w:r>
    </w:p>
    <w:p w:rsidR="00154DBD" w:rsidRPr="00141C47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 w:val="0"/>
        </w:rPr>
      </w:pPr>
      <w:r w:rsidRPr="00141C47">
        <w:rPr>
          <w:rFonts w:ascii="Times New Roman" w:hAnsi="Times New Roman" w:cs="Times New Roman"/>
          <w:i w:val="0"/>
        </w:rPr>
        <w:t xml:space="preserve"> </w:t>
      </w:r>
    </w:p>
    <w:p w:rsidR="00154DBD" w:rsidRPr="00141C47" w:rsidRDefault="00154DBD" w:rsidP="00C0086B">
      <w:pPr>
        <w:rPr>
          <w:rFonts w:ascii="Times New Roman" w:hAnsi="Times New Roman" w:cs="Times New Roman"/>
          <w:b/>
          <w:i w:val="0"/>
        </w:rPr>
      </w:pPr>
      <w:r w:rsidRPr="00141C47">
        <w:rPr>
          <w:rFonts w:ascii="Times New Roman" w:hAnsi="Times New Roman"/>
          <w:i w:val="0"/>
        </w:rPr>
        <w:t>Составители:</w:t>
      </w:r>
      <w:r w:rsidRPr="00141C47">
        <w:rPr>
          <w:rFonts w:ascii="Times New Roman" w:hAnsi="Times New Roman" w:cs="Times New Roman"/>
          <w:i w:val="0"/>
        </w:rPr>
        <w:t xml:space="preserve"> Горелов С.Н.</w:t>
      </w:r>
      <w:r w:rsidRPr="00141C47">
        <w:rPr>
          <w:rFonts w:ascii="Times New Roman" w:hAnsi="Times New Roman"/>
          <w:i w:val="0"/>
        </w:rPr>
        <w:t xml:space="preserve"> </w:t>
      </w:r>
      <w:r w:rsidRPr="00141C47">
        <w:rPr>
          <w:rFonts w:ascii="Times New Roman" w:hAnsi="Times New Roman" w:cs="Times New Roman"/>
          <w:i w:val="0"/>
        </w:rPr>
        <w:t>преподаватель</w:t>
      </w:r>
      <w:r w:rsidRPr="00141C47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 xml:space="preserve">компьютерной графики </w:t>
      </w:r>
      <w:r w:rsidRPr="00141C47">
        <w:rPr>
          <w:rFonts w:ascii="Times New Roman" w:hAnsi="Times New Roman"/>
          <w:i w:val="0"/>
        </w:rPr>
        <w:t>ГАПОУ  МИК</w:t>
      </w:r>
    </w:p>
    <w:p w:rsidR="00154DBD" w:rsidRPr="00CD46A7" w:rsidRDefault="00154DBD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4DBD" w:rsidRPr="00CD46A7" w:rsidRDefault="00154DBD" w:rsidP="00C0086B">
      <w:pPr>
        <w:rPr>
          <w:i w:val="0"/>
        </w:rPr>
      </w:pPr>
    </w:p>
    <w:p w:rsidR="00154DBD" w:rsidRPr="00CD46A7" w:rsidRDefault="00154DBD" w:rsidP="00C0086B">
      <w:pPr>
        <w:rPr>
          <w:i w:val="0"/>
        </w:rPr>
      </w:pPr>
    </w:p>
    <w:p w:rsidR="00154DBD" w:rsidRPr="00CD46A7" w:rsidRDefault="00154DBD" w:rsidP="00C0086B">
      <w:pPr>
        <w:rPr>
          <w:i w:val="0"/>
        </w:rPr>
      </w:pPr>
    </w:p>
    <w:p w:rsidR="00154DBD" w:rsidRPr="00CD46A7" w:rsidRDefault="00154DBD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Pr="00CD46A7" w:rsidRDefault="00154DBD" w:rsidP="00C0086B">
      <w:pPr>
        <w:rPr>
          <w:i w:val="0"/>
        </w:rPr>
      </w:pPr>
    </w:p>
    <w:p w:rsidR="00154DBD" w:rsidRPr="00CD46A7" w:rsidRDefault="00154DBD" w:rsidP="00C0086B">
      <w:pPr>
        <w:rPr>
          <w:i w:val="0"/>
        </w:rPr>
      </w:pPr>
    </w:p>
    <w:p w:rsidR="00154DBD" w:rsidRPr="00CD46A7" w:rsidRDefault="00154DBD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46A7">
        <w:rPr>
          <w:rFonts w:ascii="Times New Roman" w:hAnsi="Times New Roman" w:cs="Times New Roman"/>
          <w:b w:val="0"/>
          <w:sz w:val="28"/>
          <w:szCs w:val="28"/>
        </w:rPr>
        <w:lastRenderedPageBreak/>
        <w:t>СОДЕРЖАНИЕ</w:t>
      </w:r>
    </w:p>
    <w:p w:rsidR="00154DBD" w:rsidRPr="00CD46A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 w:val="0"/>
        </w:rPr>
      </w:pPr>
    </w:p>
    <w:tbl>
      <w:tblPr>
        <w:tblW w:w="9571" w:type="dxa"/>
        <w:tblInd w:w="614" w:type="dxa"/>
        <w:tblLook w:val="01E0"/>
      </w:tblPr>
      <w:tblGrid>
        <w:gridCol w:w="7668"/>
        <w:gridCol w:w="1903"/>
      </w:tblGrid>
      <w:tr w:rsidR="00154DBD" w:rsidRPr="00CD46A7" w:rsidTr="002B00A2">
        <w:tc>
          <w:tcPr>
            <w:tcW w:w="7668" w:type="dxa"/>
          </w:tcPr>
          <w:p w:rsidR="00154DBD" w:rsidRPr="00CD46A7" w:rsidRDefault="00154DBD" w:rsidP="00C0086B">
            <w:pPr>
              <w:pStyle w:val="1"/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i w:val="0"/>
              </w:rPr>
              <w:t>стр.</w:t>
            </w:r>
          </w:p>
        </w:tc>
      </w:tr>
      <w:tr w:rsidR="00154DBD" w:rsidRPr="00CD46A7" w:rsidTr="002B00A2">
        <w:tc>
          <w:tcPr>
            <w:tcW w:w="7668" w:type="dxa"/>
          </w:tcPr>
          <w:p w:rsidR="00154DBD" w:rsidRPr="00CD46A7" w:rsidRDefault="00154DBD" w:rsidP="00C0086B">
            <w:pPr>
              <w:pStyle w:val="1"/>
              <w:numPr>
                <w:ilvl w:val="0"/>
                <w:numId w:val="29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CD46A7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ПАСПОРТ  ПРОГРАММЫ УЧЕБНОЙ ДИСЦИПЛИНЫ</w:t>
            </w:r>
          </w:p>
          <w:p w:rsidR="00154DBD" w:rsidRPr="00CD46A7" w:rsidRDefault="00154DBD" w:rsidP="00C0086B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03" w:type="dxa"/>
          </w:tcPr>
          <w:p w:rsidR="00154DBD" w:rsidRPr="003E2631" w:rsidRDefault="003E2631" w:rsidP="00C0086B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4</w:t>
            </w:r>
          </w:p>
        </w:tc>
      </w:tr>
      <w:tr w:rsidR="00154DBD" w:rsidRPr="00CD46A7" w:rsidTr="002B00A2">
        <w:tc>
          <w:tcPr>
            <w:tcW w:w="7668" w:type="dxa"/>
          </w:tcPr>
          <w:p w:rsidR="00154DBD" w:rsidRPr="00CD46A7" w:rsidRDefault="00154DBD" w:rsidP="00C0086B">
            <w:pPr>
              <w:pStyle w:val="1"/>
              <w:numPr>
                <w:ilvl w:val="0"/>
                <w:numId w:val="29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CD46A7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СТРУКТУРа содержание УЧЕБНОЙ ДИСЦИПЛИНЫ</w:t>
            </w:r>
          </w:p>
          <w:p w:rsidR="00154DBD" w:rsidRPr="00CD46A7" w:rsidRDefault="00154DBD" w:rsidP="00C0086B">
            <w:pPr>
              <w:pStyle w:val="1"/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154DBD" w:rsidRPr="003E2631" w:rsidRDefault="003E2631" w:rsidP="00C0086B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18</w:t>
            </w:r>
          </w:p>
        </w:tc>
      </w:tr>
      <w:tr w:rsidR="00154DBD" w:rsidRPr="00CD46A7" w:rsidTr="002B00A2">
        <w:trPr>
          <w:trHeight w:val="670"/>
        </w:trPr>
        <w:tc>
          <w:tcPr>
            <w:tcW w:w="7668" w:type="dxa"/>
          </w:tcPr>
          <w:p w:rsidR="00154DBD" w:rsidRPr="00CD46A7" w:rsidRDefault="00154DBD" w:rsidP="00C0086B">
            <w:pPr>
              <w:pStyle w:val="1"/>
              <w:numPr>
                <w:ilvl w:val="0"/>
                <w:numId w:val="29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CD46A7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условия реализации  программы учебной дисциплины</w:t>
            </w:r>
          </w:p>
          <w:p w:rsidR="00154DBD" w:rsidRPr="00CD46A7" w:rsidRDefault="00154DBD" w:rsidP="00C0086B">
            <w:pPr>
              <w:pStyle w:val="1"/>
              <w:tabs>
                <w:tab w:val="num" w:pos="0"/>
              </w:tabs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lang w:val="en-US"/>
              </w:rPr>
              <w:t>11</w:t>
            </w:r>
          </w:p>
        </w:tc>
      </w:tr>
      <w:tr w:rsidR="00154DBD" w:rsidRPr="00CD46A7" w:rsidTr="002B00A2">
        <w:tc>
          <w:tcPr>
            <w:tcW w:w="7668" w:type="dxa"/>
          </w:tcPr>
          <w:p w:rsidR="00154DBD" w:rsidRPr="00CD46A7" w:rsidRDefault="00154DBD" w:rsidP="00C0086B">
            <w:pPr>
              <w:pStyle w:val="1"/>
              <w:numPr>
                <w:ilvl w:val="0"/>
                <w:numId w:val="29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CD46A7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154DBD" w:rsidRPr="00CD46A7" w:rsidRDefault="00154DBD" w:rsidP="00C0086B">
            <w:pPr>
              <w:pStyle w:val="1"/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i w:val="0"/>
                <w:lang w:val="en-US"/>
              </w:rPr>
              <w:t>1</w:t>
            </w:r>
            <w:r w:rsidRPr="00CD46A7">
              <w:rPr>
                <w:rFonts w:ascii="Times New Roman" w:hAnsi="Times New Roman" w:cs="Times New Roman"/>
                <w:i w:val="0"/>
              </w:rPr>
              <w:t>5</w:t>
            </w:r>
          </w:p>
        </w:tc>
      </w:tr>
    </w:tbl>
    <w:p w:rsidR="00154DBD" w:rsidRPr="00CD46A7" w:rsidRDefault="00154DBD" w:rsidP="00C0086B">
      <w:pPr>
        <w:jc w:val="center"/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 xml:space="preserve"> </w:t>
      </w: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3E2631" w:rsidRDefault="003E2631" w:rsidP="00C0086B">
      <w:pPr>
        <w:rPr>
          <w:rFonts w:ascii="Times New Roman" w:hAnsi="Times New Roman" w:cs="Times New Roman"/>
          <w:b/>
          <w:i w:val="0"/>
        </w:rPr>
      </w:pPr>
    </w:p>
    <w:p w:rsidR="003E2631" w:rsidRDefault="003E2631" w:rsidP="00C0086B">
      <w:pPr>
        <w:rPr>
          <w:rFonts w:ascii="Times New Roman" w:hAnsi="Times New Roman" w:cs="Times New Roman"/>
          <w:b/>
          <w:i w:val="0"/>
        </w:rPr>
      </w:pPr>
    </w:p>
    <w:p w:rsidR="00B3477D" w:rsidRPr="00CD46A7" w:rsidRDefault="00B3477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2218C2" w:rsidRDefault="00154DBD" w:rsidP="002218C2">
      <w:pPr>
        <w:numPr>
          <w:ilvl w:val="0"/>
          <w:numId w:val="26"/>
        </w:numPr>
        <w:jc w:val="center"/>
        <w:rPr>
          <w:rFonts w:ascii="Times New Roman" w:hAnsi="Times New Roman" w:cs="Times New Roman"/>
          <w:b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lastRenderedPageBreak/>
        <w:t>ПАСПОРТ ПРОГРАММЫ УЧЕБНОЙ ДИСЦИПЛИНЫ</w:t>
      </w:r>
    </w:p>
    <w:p w:rsidR="00154DBD" w:rsidRPr="00CD46A7" w:rsidRDefault="00154DBD" w:rsidP="009B590A">
      <w:pPr>
        <w:ind w:left="360"/>
        <w:jc w:val="center"/>
        <w:rPr>
          <w:rFonts w:ascii="Times New Roman" w:hAnsi="Times New Roman" w:cs="Times New Roman"/>
          <w:b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>ОП.</w:t>
      </w:r>
      <w:r>
        <w:rPr>
          <w:rFonts w:ascii="Times New Roman" w:hAnsi="Times New Roman" w:cs="Times New Roman"/>
          <w:b/>
          <w:i w:val="0"/>
        </w:rPr>
        <w:t>13</w:t>
      </w:r>
      <w:r w:rsidRPr="00CD46A7">
        <w:rPr>
          <w:rFonts w:ascii="Times New Roman" w:hAnsi="Times New Roman" w:cs="Times New Roman"/>
          <w:b/>
          <w:i w:val="0"/>
        </w:rPr>
        <w:t xml:space="preserve">  Компьютерная графика.</w:t>
      </w:r>
    </w:p>
    <w:p w:rsidR="00154DBD" w:rsidRDefault="00154DBD" w:rsidP="00C0086B">
      <w:pPr>
        <w:ind w:left="360"/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ind w:left="360"/>
        <w:rPr>
          <w:rFonts w:ascii="Times New Roman" w:hAnsi="Times New Roman" w:cs="Times New Roman"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>1.1 Область применения программы.</w:t>
      </w:r>
    </w:p>
    <w:p w:rsidR="00154DBD" w:rsidRPr="003E2631" w:rsidRDefault="00154DBD" w:rsidP="005F7489">
      <w:pPr>
        <w:ind w:firstLine="900"/>
        <w:jc w:val="both"/>
        <w:rPr>
          <w:rFonts w:ascii="Times New Roman" w:hAnsi="Times New Roman"/>
          <w:i w:val="0"/>
          <w:sz w:val="24"/>
          <w:szCs w:val="24"/>
        </w:rPr>
      </w:pPr>
      <w:r w:rsidRPr="00141C47">
        <w:rPr>
          <w:rFonts w:ascii="Times New Roman" w:hAnsi="Times New Roman" w:cs="Times New Roman"/>
          <w:i w:val="0"/>
          <w:sz w:val="24"/>
          <w:szCs w:val="24"/>
        </w:rPr>
        <w:t xml:space="preserve">Рабочая программа учебной дисциплины «Компьютерная графика» </w:t>
      </w:r>
      <w:r w:rsidRPr="00141C47">
        <w:rPr>
          <w:rFonts w:ascii="Times New Roman" w:hAnsi="Times New Roman"/>
          <w:i w:val="0"/>
          <w:sz w:val="24"/>
          <w:szCs w:val="24"/>
        </w:rPr>
        <w:t>частью программы подготовки специалистов среднего звена (квалифицированных рабочих, служащих) по специальности</w:t>
      </w:r>
    </w:p>
    <w:p w:rsidR="00154DBD" w:rsidRPr="003E2631" w:rsidRDefault="00154DBD" w:rsidP="005F7489">
      <w:pPr>
        <w:jc w:val="center"/>
        <w:rPr>
          <w:rFonts w:ascii="Times New Roman" w:eastAsia="Batang" w:hAnsi="Times New Roman" w:cs="Times New Roman"/>
          <w:b/>
          <w:bCs/>
          <w:i w:val="0"/>
          <w:color w:val="000000"/>
          <w:sz w:val="24"/>
          <w:szCs w:val="24"/>
          <w:lang w:eastAsia="ja-JP"/>
        </w:rPr>
      </w:pPr>
    </w:p>
    <w:p w:rsidR="00154DBD" w:rsidRPr="005F7489" w:rsidRDefault="00154DBD" w:rsidP="005F7489">
      <w:pPr>
        <w:jc w:val="center"/>
        <w:rPr>
          <w:rFonts w:ascii="Times New Roman" w:eastAsia="Batang" w:hAnsi="Times New Roman" w:cs="Times New Roman"/>
          <w:i w:val="0"/>
          <w:color w:val="000000"/>
          <w:sz w:val="24"/>
          <w:szCs w:val="24"/>
          <w:lang w:eastAsia="ja-JP"/>
        </w:rPr>
      </w:pPr>
      <w:r w:rsidRPr="005F7489">
        <w:rPr>
          <w:rFonts w:ascii="Times New Roman" w:eastAsia="Batang" w:hAnsi="Times New Roman" w:cs="Times New Roman"/>
          <w:b/>
          <w:bCs/>
          <w:i w:val="0"/>
          <w:color w:val="000000"/>
          <w:sz w:val="24"/>
          <w:szCs w:val="24"/>
          <w:lang w:eastAsia="ja-JP"/>
        </w:rPr>
        <w:t>13.02.11 «Техническая эксплуатация и обслуживание электрического</w:t>
      </w:r>
    </w:p>
    <w:p w:rsidR="00154DBD" w:rsidRPr="005F7489" w:rsidRDefault="00154DBD" w:rsidP="005F7489">
      <w:pPr>
        <w:jc w:val="center"/>
        <w:rPr>
          <w:rFonts w:ascii="Times New Roman" w:eastAsia="Batang" w:hAnsi="Times New Roman" w:cs="Times New Roman"/>
          <w:i w:val="0"/>
          <w:color w:val="000000"/>
          <w:sz w:val="24"/>
          <w:szCs w:val="24"/>
          <w:lang w:eastAsia="ja-JP"/>
        </w:rPr>
      </w:pPr>
      <w:r w:rsidRPr="005F7489">
        <w:rPr>
          <w:rFonts w:ascii="Times New Roman" w:eastAsia="Batang" w:hAnsi="Times New Roman" w:cs="Times New Roman"/>
          <w:b/>
          <w:bCs/>
          <w:i w:val="0"/>
          <w:color w:val="000000"/>
          <w:sz w:val="24"/>
          <w:szCs w:val="24"/>
          <w:lang w:eastAsia="ja-JP"/>
        </w:rPr>
        <w:t>и электромеханического оборудования (по отраслям)»</w:t>
      </w:r>
    </w:p>
    <w:p w:rsidR="00154DBD" w:rsidRPr="005F7489" w:rsidRDefault="00154DBD" w:rsidP="005F7489">
      <w:pPr>
        <w:ind w:firstLine="90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154DBD" w:rsidRPr="009B590A" w:rsidRDefault="00154DBD" w:rsidP="005F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color w:val="000000"/>
          <w:sz w:val="24"/>
          <w:szCs w:val="24"/>
        </w:rPr>
        <w:t>Программа учебной дисциплины может быть использована</w:t>
      </w:r>
      <w:r w:rsidRPr="009B590A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</w:t>
      </w:r>
      <w:r w:rsidRPr="009B590A">
        <w:rPr>
          <w:rFonts w:ascii="Times New Roman" w:hAnsi="Times New Roman" w:cs="Times New Roman"/>
          <w:i w:val="0"/>
          <w:color w:val="000000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подготовки по рабочей профессии 17634 Разливщик цветных металлов и сплавов.</w:t>
      </w:r>
    </w:p>
    <w:p w:rsidR="00154DBD" w:rsidRPr="00141C47" w:rsidRDefault="00154DBD" w:rsidP="00141C47">
      <w:pPr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154DBD" w:rsidRPr="00CD46A7" w:rsidRDefault="00154DBD" w:rsidP="00C0086B">
      <w:pPr>
        <w:numPr>
          <w:ilvl w:val="1"/>
          <w:numId w:val="26"/>
        </w:numPr>
        <w:jc w:val="both"/>
        <w:rPr>
          <w:rFonts w:ascii="Times New Roman" w:hAnsi="Times New Roman" w:cs="Times New Roman"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 xml:space="preserve">Место дисциплины в структуре основной профессиональной образовательной программы: </w:t>
      </w:r>
    </w:p>
    <w:p w:rsidR="00154DBD" w:rsidRPr="009B590A" w:rsidRDefault="00154DBD" w:rsidP="0063105F">
      <w:pPr>
        <w:ind w:left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sz w:val="24"/>
          <w:szCs w:val="24"/>
        </w:rPr>
        <w:t>Общепрофессиональная дисциплина профессионального цикла (ОП.13)</w:t>
      </w:r>
    </w:p>
    <w:p w:rsidR="00154DBD" w:rsidRPr="00CD46A7" w:rsidRDefault="00154DBD" w:rsidP="00C0086B">
      <w:pPr>
        <w:ind w:left="360"/>
        <w:jc w:val="both"/>
        <w:rPr>
          <w:rFonts w:ascii="Times New Roman" w:hAnsi="Times New Roman" w:cs="Times New Roman"/>
          <w:i w:val="0"/>
        </w:rPr>
      </w:pPr>
    </w:p>
    <w:p w:rsidR="00154DBD" w:rsidRPr="00CD46A7" w:rsidRDefault="00154DBD" w:rsidP="00C0086B">
      <w:pPr>
        <w:numPr>
          <w:ilvl w:val="1"/>
          <w:numId w:val="26"/>
        </w:numPr>
        <w:jc w:val="both"/>
        <w:rPr>
          <w:rFonts w:ascii="Times New Roman" w:hAnsi="Times New Roman" w:cs="Times New Roman"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>Цели и задачи дисциплины – требования к результатам освоения дисциплины:</w:t>
      </w:r>
    </w:p>
    <w:p w:rsidR="00154DBD" w:rsidRPr="009B590A" w:rsidRDefault="00154DBD" w:rsidP="00C0086B">
      <w:pPr>
        <w:shd w:val="clear" w:color="auto" w:fill="FFFFFF"/>
        <w:ind w:left="5" w:right="5" w:firstLine="28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color w:val="000000"/>
          <w:spacing w:val="-4"/>
          <w:sz w:val="24"/>
          <w:szCs w:val="24"/>
        </w:rPr>
        <w:t>Учебная дисциплина «Компьютерная графика</w:t>
      </w:r>
      <w:r w:rsidRPr="009B590A">
        <w:rPr>
          <w:rFonts w:ascii="Times New Roman" w:hAnsi="Times New Roman" w:cs="Times New Roman"/>
          <w:i w:val="0"/>
          <w:color w:val="000000"/>
          <w:spacing w:val="-5"/>
          <w:sz w:val="24"/>
          <w:szCs w:val="24"/>
        </w:rPr>
        <w:t xml:space="preserve">» формирует знания и умения в области информационных </w:t>
      </w:r>
      <w:r w:rsidRPr="009B590A">
        <w:rPr>
          <w:rFonts w:ascii="Times New Roman" w:hAnsi="Times New Roman" w:cs="Times New Roman"/>
          <w:i w:val="0"/>
          <w:color w:val="000000"/>
          <w:spacing w:val="-4"/>
          <w:sz w:val="24"/>
          <w:szCs w:val="24"/>
        </w:rPr>
        <w:t>технологий, необходимые для будущей трудовой деятельности выпускни</w:t>
      </w:r>
      <w:r w:rsidRPr="009B590A">
        <w:rPr>
          <w:rFonts w:ascii="Times New Roman" w:hAnsi="Times New Roman" w:cs="Times New Roman"/>
          <w:i w:val="0"/>
          <w:color w:val="000000"/>
          <w:spacing w:val="-4"/>
          <w:sz w:val="24"/>
          <w:szCs w:val="24"/>
        </w:rPr>
        <w:softHyphen/>
      </w:r>
      <w:r w:rsidRPr="009B590A">
        <w:rPr>
          <w:rFonts w:ascii="Times New Roman" w:hAnsi="Times New Roman" w:cs="Times New Roman"/>
          <w:i w:val="0"/>
          <w:color w:val="000000"/>
          <w:spacing w:val="-5"/>
          <w:sz w:val="24"/>
          <w:szCs w:val="24"/>
        </w:rPr>
        <w:t>ков образовательных учреждений СПО.</w:t>
      </w:r>
    </w:p>
    <w:p w:rsidR="00154DBD" w:rsidRPr="009B590A" w:rsidRDefault="00154DBD" w:rsidP="00EC5802">
      <w:pPr>
        <w:shd w:val="clear" w:color="auto" w:fill="FFFFFF"/>
        <w:ind w:left="10" w:right="10" w:firstLine="28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color w:val="000000"/>
          <w:spacing w:val="-7"/>
          <w:sz w:val="24"/>
          <w:szCs w:val="24"/>
        </w:rPr>
        <w:t>Основой дл</w:t>
      </w:r>
      <w:r w:rsidR="003E2631">
        <w:rPr>
          <w:rFonts w:ascii="Times New Roman" w:hAnsi="Times New Roman" w:cs="Times New Roman"/>
          <w:i w:val="0"/>
          <w:color w:val="000000"/>
          <w:spacing w:val="-7"/>
          <w:sz w:val="24"/>
          <w:szCs w:val="24"/>
        </w:rPr>
        <w:t>я изучения учебной дисциплины «</w:t>
      </w:r>
      <w:r w:rsidRPr="009B590A">
        <w:rPr>
          <w:rFonts w:ascii="Times New Roman" w:hAnsi="Times New Roman" w:cs="Times New Roman"/>
          <w:i w:val="0"/>
          <w:color w:val="000000"/>
          <w:spacing w:val="-7"/>
          <w:sz w:val="24"/>
          <w:szCs w:val="24"/>
        </w:rPr>
        <w:t>Компьютерная графика</w:t>
      </w:r>
      <w:r w:rsidRPr="009B590A">
        <w:rPr>
          <w:rFonts w:ascii="Times New Roman" w:hAnsi="Times New Roman" w:cs="Times New Roman"/>
          <w:i w:val="0"/>
          <w:color w:val="000000"/>
          <w:spacing w:val="-8"/>
          <w:sz w:val="24"/>
          <w:szCs w:val="24"/>
        </w:rPr>
        <w:t>» является дисциплина «Информатика» и «Инженерная графика».</w:t>
      </w:r>
    </w:p>
    <w:p w:rsidR="00154DBD" w:rsidRPr="009B590A" w:rsidRDefault="00154DBD" w:rsidP="00C0086B">
      <w:pPr>
        <w:shd w:val="clear" w:color="auto" w:fill="FFFFFF"/>
        <w:ind w:right="10" w:firstLine="293"/>
        <w:jc w:val="both"/>
        <w:rPr>
          <w:rFonts w:ascii="Times New Roman" w:hAnsi="Times New Roman" w:cs="Times New Roman"/>
          <w:i w:val="0"/>
          <w:color w:val="000000"/>
          <w:spacing w:val="-9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color w:val="000000"/>
          <w:spacing w:val="-10"/>
          <w:sz w:val="24"/>
          <w:szCs w:val="24"/>
        </w:rPr>
        <w:t xml:space="preserve">Формы проведения учебных занятий выбираются, исходя из </w:t>
      </w:r>
      <w:r w:rsidRPr="009B590A">
        <w:rPr>
          <w:rFonts w:ascii="Times New Roman" w:hAnsi="Times New Roman" w:cs="Times New Roman"/>
          <w:i w:val="0"/>
          <w:color w:val="000000"/>
          <w:spacing w:val="-9"/>
          <w:sz w:val="24"/>
          <w:szCs w:val="24"/>
        </w:rPr>
        <w:t>дидактической цели, содержания материала и степени подготовки студентов.</w:t>
      </w:r>
    </w:p>
    <w:p w:rsidR="00154DBD" w:rsidRPr="009B590A" w:rsidRDefault="00154DBD" w:rsidP="009B590A">
      <w:pPr>
        <w:shd w:val="clear" w:color="auto" w:fill="FFFFFF"/>
        <w:ind w:firstLine="360"/>
        <w:rPr>
          <w:rFonts w:ascii="Times New Roman" w:hAnsi="Times New Roman" w:cs="Times New Roman"/>
          <w:i w:val="0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color w:val="000000"/>
          <w:spacing w:val="-3"/>
          <w:sz w:val="24"/>
          <w:szCs w:val="24"/>
        </w:rPr>
        <w:t xml:space="preserve">В результате изучения дисциплины </w:t>
      </w:r>
      <w:r w:rsidRPr="009B590A">
        <w:rPr>
          <w:rFonts w:ascii="Times New Roman" w:hAnsi="Times New Roman" w:cs="Times New Roman"/>
          <w:b/>
          <w:i w:val="0"/>
          <w:color w:val="000000"/>
          <w:spacing w:val="-3"/>
          <w:sz w:val="24"/>
          <w:szCs w:val="24"/>
        </w:rPr>
        <w:t>студент должен</w:t>
      </w:r>
    </w:p>
    <w:p w:rsidR="00154DBD" w:rsidRPr="009B590A" w:rsidRDefault="00154DBD" w:rsidP="00C0086B">
      <w:pPr>
        <w:shd w:val="clear" w:color="auto" w:fill="FFFFFF"/>
        <w:ind w:left="278"/>
        <w:rPr>
          <w:rFonts w:ascii="Times New Roman" w:hAnsi="Times New Roman" w:cs="Times New Roman"/>
          <w:i w:val="0"/>
          <w:iCs/>
          <w:color w:val="000000"/>
          <w:spacing w:val="-1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iCs/>
          <w:color w:val="000000"/>
          <w:spacing w:val="-1"/>
          <w:sz w:val="24"/>
          <w:szCs w:val="24"/>
        </w:rPr>
        <w:t>знать:</w:t>
      </w:r>
    </w:p>
    <w:p w:rsidR="00154DBD" w:rsidRPr="009B590A" w:rsidRDefault="00154DBD" w:rsidP="009B590A">
      <w:pPr>
        <w:shd w:val="clear" w:color="auto" w:fill="FFFFFF"/>
        <w:ind w:left="278"/>
        <w:rPr>
          <w:rFonts w:ascii="Times New Roman" w:hAnsi="Times New Roman" w:cs="Times New Roman"/>
          <w:i w:val="0"/>
          <w:color w:val="000000"/>
          <w:spacing w:val="-7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iCs/>
          <w:color w:val="000000"/>
          <w:spacing w:val="-1"/>
          <w:sz w:val="24"/>
          <w:szCs w:val="24"/>
        </w:rPr>
        <w:tab/>
      </w:r>
      <w:r w:rsidRPr="009B590A">
        <w:rPr>
          <w:rFonts w:ascii="Times New Roman" w:hAnsi="Times New Roman" w:cs="Times New Roman"/>
          <w:i w:val="0"/>
          <w:color w:val="000000"/>
          <w:spacing w:val="-7"/>
          <w:sz w:val="24"/>
          <w:szCs w:val="24"/>
        </w:rPr>
        <w:t>правила работы на персональном компьютере при создании чертежей с учетом прикладных программ;</w:t>
      </w:r>
    </w:p>
    <w:p w:rsidR="00154DBD" w:rsidRPr="009B590A" w:rsidRDefault="00154DBD" w:rsidP="00C0086B">
      <w:pPr>
        <w:shd w:val="clear" w:color="auto" w:fill="FFFFFF"/>
        <w:ind w:left="259"/>
        <w:rPr>
          <w:rFonts w:ascii="Times New Roman" w:hAnsi="Times New Roman" w:cs="Times New Roman"/>
          <w:i w:val="0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iCs/>
          <w:color w:val="000000"/>
          <w:spacing w:val="1"/>
          <w:sz w:val="24"/>
          <w:szCs w:val="24"/>
        </w:rPr>
        <w:t>уметь:</w:t>
      </w: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color w:val="000000"/>
          <w:spacing w:val="-5"/>
          <w:sz w:val="24"/>
          <w:szCs w:val="24"/>
        </w:rPr>
        <w:t xml:space="preserve">создавать, редактировать и оформлять </w:t>
      </w:r>
      <w:r w:rsidR="00A046EE">
        <w:rPr>
          <w:rFonts w:ascii="Times New Roman" w:hAnsi="Times New Roman" w:cs="Times New Roman"/>
          <w:i w:val="0"/>
          <w:color w:val="000000"/>
          <w:spacing w:val="-5"/>
          <w:sz w:val="24"/>
          <w:szCs w:val="24"/>
        </w:rPr>
        <w:t xml:space="preserve">схемы и </w:t>
      </w:r>
      <w:r w:rsidRPr="009B590A">
        <w:rPr>
          <w:rFonts w:ascii="Times New Roman" w:hAnsi="Times New Roman" w:cs="Times New Roman"/>
          <w:i w:val="0"/>
          <w:color w:val="000000"/>
          <w:spacing w:val="-5"/>
          <w:sz w:val="24"/>
          <w:szCs w:val="24"/>
        </w:rPr>
        <w:t>чертежи на персональном компьютере с использованием прикладных программ</w:t>
      </w:r>
      <w:r w:rsidRPr="009B590A"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  <w:t>;</w:t>
      </w: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Pr="003E2631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Pr="003E2631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Pr="003E2631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2218C2">
      <w:pPr>
        <w:pStyle w:val="12"/>
        <w:ind w:left="0"/>
        <w:jc w:val="both"/>
        <w:rPr>
          <w:b/>
        </w:rPr>
      </w:pPr>
      <w:r w:rsidRPr="00EC7DA2">
        <w:rPr>
          <w:b/>
        </w:rPr>
        <w:lastRenderedPageBreak/>
        <w:t>При изучении дисциплины «</w:t>
      </w:r>
      <w:r>
        <w:rPr>
          <w:b/>
        </w:rPr>
        <w:t>Инженерная графика</w:t>
      </w:r>
      <w:r w:rsidRPr="00EC7DA2">
        <w:rPr>
          <w:b/>
        </w:rPr>
        <w:t xml:space="preserve">» формируются общие компетенции:  </w:t>
      </w:r>
    </w:p>
    <w:p w:rsidR="00154DBD" w:rsidRPr="00EC7DA2" w:rsidRDefault="00154DBD" w:rsidP="002218C2">
      <w:pPr>
        <w:pStyle w:val="12"/>
        <w:ind w:left="0"/>
        <w:jc w:val="both"/>
        <w:rPr>
          <w:b/>
        </w:rPr>
      </w:pPr>
    </w:p>
    <w:tbl>
      <w:tblPr>
        <w:tblW w:w="943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8"/>
        <w:gridCol w:w="2982"/>
        <w:gridCol w:w="5650"/>
      </w:tblGrid>
      <w:tr w:rsidR="00154DBD" w:rsidRPr="002218C2" w:rsidTr="0077508A">
        <w:trPr>
          <w:cantSplit/>
          <w:trHeight w:val="1293"/>
        </w:trPr>
        <w:tc>
          <w:tcPr>
            <w:tcW w:w="0" w:type="auto"/>
            <w:textDirection w:val="btLr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Код компетенции</w:t>
            </w:r>
          </w:p>
        </w:tc>
        <w:tc>
          <w:tcPr>
            <w:tcW w:w="2982" w:type="dxa"/>
          </w:tcPr>
          <w:p w:rsidR="00154DBD" w:rsidRPr="0077508A" w:rsidRDefault="00154DBD" w:rsidP="002218C2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</w:p>
          <w:p w:rsidR="00154DBD" w:rsidRPr="0077508A" w:rsidRDefault="00154DBD" w:rsidP="002218C2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</w:p>
          <w:p w:rsidR="00154DBD" w:rsidRPr="0077508A" w:rsidRDefault="00154DBD" w:rsidP="002218C2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Умения, знания</w:t>
            </w:r>
            <w:r w:rsidRPr="0077508A">
              <w:rPr>
                <w:rStyle w:val="af5"/>
                <w:rFonts w:ascii="Times New Roman" w:hAnsi="Times New Roman"/>
                <w:b/>
                <w:i w:val="0"/>
                <w:iCs/>
                <w:sz w:val="24"/>
                <w:szCs w:val="24"/>
              </w:rPr>
              <w:footnoteReference w:id="2"/>
            </w:r>
          </w:p>
        </w:tc>
      </w:tr>
      <w:tr w:rsidR="00154DBD" w:rsidRPr="002218C2" w:rsidTr="0077508A">
        <w:trPr>
          <w:cantSplit/>
          <w:trHeight w:val="1895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01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Умения: 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154DBD" w:rsidRPr="002218C2" w:rsidTr="0077508A">
        <w:trPr>
          <w:cantSplit/>
          <w:trHeight w:val="2330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Знания: 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а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154DBD" w:rsidRPr="002218C2" w:rsidTr="0077508A">
        <w:trPr>
          <w:cantSplit/>
          <w:trHeight w:val="1453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02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Умения: 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154DBD" w:rsidRPr="002218C2" w:rsidTr="0077508A">
        <w:trPr>
          <w:cantSplit/>
          <w:trHeight w:val="978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Знания: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54DBD" w:rsidRPr="002218C2" w:rsidTr="0077508A">
        <w:trPr>
          <w:cantSplit/>
          <w:trHeight w:val="1140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03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154DBD" w:rsidRPr="002218C2" w:rsidTr="0077508A">
        <w:trPr>
          <w:cantSplit/>
          <w:trHeight w:val="797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Знания: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154DBD" w:rsidRPr="002218C2" w:rsidTr="0077508A">
        <w:trPr>
          <w:cantSplit/>
          <w:trHeight w:val="509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04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154DBD" w:rsidRPr="002218C2" w:rsidTr="0077508A">
        <w:trPr>
          <w:cantSplit/>
          <w:trHeight w:val="609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Знания: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154DBD" w:rsidRPr="002218C2" w:rsidTr="0077508A">
        <w:trPr>
          <w:cantSplit/>
          <w:trHeight w:val="1002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05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грамотно 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проявлять толерантность в рабочем коллективе</w:t>
            </w:r>
          </w:p>
        </w:tc>
      </w:tr>
      <w:tr w:rsidR="00154DBD" w:rsidRPr="002218C2" w:rsidTr="0077508A">
        <w:trPr>
          <w:cantSplit/>
          <w:trHeight w:val="1121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Знания: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154DBD" w:rsidRPr="002218C2" w:rsidTr="0077508A">
        <w:trPr>
          <w:cantSplit/>
          <w:trHeight w:val="806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06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2218C2">
            <w:pPr>
              <w:suppressAutoHyphens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Умения: описывать значимость своей профессии (специальности)</w:t>
            </w:r>
          </w:p>
        </w:tc>
      </w:tr>
      <w:tr w:rsidR="00154DBD" w:rsidRPr="002218C2" w:rsidTr="0077508A">
        <w:trPr>
          <w:cantSplit/>
          <w:trHeight w:val="1138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154DBD" w:rsidRPr="002218C2" w:rsidTr="0077508A">
        <w:trPr>
          <w:cantSplit/>
          <w:trHeight w:val="982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07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Умения: 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154DBD" w:rsidRPr="002218C2" w:rsidTr="0077508A">
        <w:trPr>
          <w:cantSplit/>
          <w:trHeight w:val="1228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Знания: 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.</w:t>
            </w:r>
          </w:p>
        </w:tc>
      </w:tr>
      <w:tr w:rsidR="00154DBD" w:rsidRPr="002218C2" w:rsidTr="0077508A">
        <w:trPr>
          <w:cantSplit/>
          <w:trHeight w:val="1267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08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Умения: 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154DBD" w:rsidRPr="002218C2" w:rsidTr="0077508A">
        <w:trPr>
          <w:cantSplit/>
          <w:trHeight w:val="1430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Знания: 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154DBD" w:rsidRPr="002218C2" w:rsidTr="0077508A">
        <w:trPr>
          <w:cantSplit/>
          <w:trHeight w:val="754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 п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154DBD" w:rsidRPr="002218C2" w:rsidTr="0077508A">
        <w:trPr>
          <w:cantSplit/>
          <w:trHeight w:val="956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Знания: 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154DBD" w:rsidRPr="002218C2" w:rsidTr="0077508A">
        <w:trPr>
          <w:cantSplit/>
          <w:trHeight w:val="1895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10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Умения: 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154DBD" w:rsidRPr="002218C2" w:rsidTr="0077508A">
        <w:trPr>
          <w:cantSplit/>
          <w:trHeight w:val="1781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Знания: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154DBD" w:rsidRPr="002218C2" w:rsidTr="0077508A">
        <w:trPr>
          <w:cantSplit/>
          <w:trHeight w:val="1692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11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Умения: 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154DBD" w:rsidRPr="002218C2" w:rsidTr="0077508A">
        <w:trPr>
          <w:cantSplit/>
          <w:trHeight w:val="980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Знание: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154DBD" w:rsidRPr="009B590A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3027F3">
      <w:pPr>
        <w:pStyle w:val="12"/>
        <w:ind w:left="0"/>
        <w:jc w:val="both"/>
        <w:rPr>
          <w:b/>
        </w:rPr>
      </w:pPr>
    </w:p>
    <w:p w:rsidR="00154DBD" w:rsidRDefault="00154DBD" w:rsidP="003027F3">
      <w:pPr>
        <w:pStyle w:val="12"/>
        <w:ind w:left="0"/>
        <w:jc w:val="both"/>
        <w:rPr>
          <w:b/>
        </w:rPr>
      </w:pPr>
    </w:p>
    <w:p w:rsidR="00154DBD" w:rsidRDefault="00154DBD" w:rsidP="003027F3">
      <w:pPr>
        <w:pStyle w:val="12"/>
        <w:ind w:left="0"/>
        <w:jc w:val="both"/>
        <w:rPr>
          <w:b/>
        </w:rPr>
      </w:pPr>
    </w:p>
    <w:p w:rsidR="00154DBD" w:rsidRDefault="00154DBD" w:rsidP="003027F3">
      <w:pPr>
        <w:pStyle w:val="12"/>
        <w:ind w:left="0"/>
        <w:jc w:val="both"/>
        <w:rPr>
          <w:b/>
        </w:rPr>
      </w:pPr>
    </w:p>
    <w:p w:rsidR="00154DBD" w:rsidRDefault="00154DBD" w:rsidP="003027F3">
      <w:pPr>
        <w:pStyle w:val="12"/>
        <w:ind w:left="0"/>
        <w:jc w:val="both"/>
        <w:rPr>
          <w:b/>
        </w:rPr>
      </w:pPr>
    </w:p>
    <w:p w:rsidR="00154DBD" w:rsidRDefault="00154DBD" w:rsidP="003027F3">
      <w:pPr>
        <w:pStyle w:val="12"/>
        <w:ind w:left="0"/>
        <w:jc w:val="both"/>
        <w:rPr>
          <w:b/>
        </w:rPr>
      </w:pPr>
    </w:p>
    <w:p w:rsidR="00154DBD" w:rsidRDefault="00154DBD" w:rsidP="003027F3">
      <w:pPr>
        <w:pStyle w:val="12"/>
        <w:ind w:left="0"/>
        <w:jc w:val="both"/>
        <w:rPr>
          <w:b/>
        </w:rPr>
      </w:pPr>
    </w:p>
    <w:p w:rsidR="00154DBD" w:rsidRDefault="00154DBD" w:rsidP="003027F3">
      <w:pPr>
        <w:pStyle w:val="12"/>
        <w:ind w:left="0"/>
        <w:jc w:val="both"/>
        <w:rPr>
          <w:b/>
        </w:rPr>
      </w:pPr>
    </w:p>
    <w:p w:rsidR="00154DBD" w:rsidRPr="00EC7DA2" w:rsidRDefault="00154DBD" w:rsidP="003027F3">
      <w:pPr>
        <w:pStyle w:val="12"/>
        <w:ind w:left="0"/>
        <w:jc w:val="both"/>
        <w:rPr>
          <w:b/>
        </w:rPr>
      </w:pPr>
      <w:r w:rsidRPr="00EC7DA2">
        <w:rPr>
          <w:b/>
        </w:rPr>
        <w:lastRenderedPageBreak/>
        <w:t>При изучении дисциплины «</w:t>
      </w:r>
      <w:r>
        <w:rPr>
          <w:b/>
        </w:rPr>
        <w:t>Компьютерная графика</w:t>
      </w:r>
      <w:r w:rsidRPr="00EC7DA2">
        <w:rPr>
          <w:b/>
        </w:rPr>
        <w:t xml:space="preserve">» формируются </w:t>
      </w:r>
      <w:r>
        <w:rPr>
          <w:b/>
        </w:rPr>
        <w:t>профессиональные</w:t>
      </w:r>
      <w:r w:rsidRPr="00EC7DA2">
        <w:rPr>
          <w:b/>
        </w:rPr>
        <w:t xml:space="preserve"> компетенции:  </w:t>
      </w:r>
    </w:p>
    <w:p w:rsidR="00154DBD" w:rsidRDefault="00154DBD" w:rsidP="008435AE">
      <w:pPr>
        <w:rPr>
          <w:rFonts w:ascii="Times New Roman" w:hAnsi="Times New Roman" w:cs="Times New Roman"/>
          <w:b/>
          <w:i w:val="0"/>
        </w:rPr>
      </w:pPr>
    </w:p>
    <w:tbl>
      <w:tblPr>
        <w:tblW w:w="10248" w:type="dxa"/>
        <w:jc w:val="center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2409"/>
        <w:gridCol w:w="5855"/>
      </w:tblGrid>
      <w:tr w:rsidR="00154DBD" w:rsidRPr="006B3BDD" w:rsidTr="003E2631">
        <w:trPr>
          <w:jc w:val="center"/>
        </w:trPr>
        <w:tc>
          <w:tcPr>
            <w:tcW w:w="1984" w:type="dxa"/>
          </w:tcPr>
          <w:p w:rsidR="00154DBD" w:rsidRPr="003E2631" w:rsidRDefault="00154DBD" w:rsidP="0073681C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Основные виды </w:t>
            </w:r>
          </w:p>
          <w:p w:rsidR="00154DBD" w:rsidRPr="003E2631" w:rsidRDefault="00154DBD" w:rsidP="0073681C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деятельности</w:t>
            </w:r>
          </w:p>
        </w:tc>
        <w:tc>
          <w:tcPr>
            <w:tcW w:w="2409" w:type="dxa"/>
          </w:tcPr>
          <w:p w:rsidR="00154DBD" w:rsidRPr="003E2631" w:rsidRDefault="00154DBD" w:rsidP="0073681C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Код и наименование</w:t>
            </w:r>
          </w:p>
          <w:p w:rsidR="00154DBD" w:rsidRPr="003E2631" w:rsidRDefault="00154DBD" w:rsidP="0073681C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компетенции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154DBD" w:rsidRPr="006B3BDD" w:rsidTr="003E2631">
        <w:trPr>
          <w:jc w:val="center"/>
        </w:trPr>
        <w:tc>
          <w:tcPr>
            <w:tcW w:w="1984" w:type="dxa"/>
            <w:vMerge w:val="restart"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3E2631">
              <w:rPr>
                <w:rStyle w:val="af6"/>
                <w:rFonts w:ascii="Times New Roman" w:hAnsi="Times New Roman"/>
                <w:sz w:val="24"/>
                <w:szCs w:val="24"/>
              </w:rPr>
              <w:t>Осуществлять монтаж промышленного оборудования и пусконаладочные работы</w:t>
            </w:r>
          </w:p>
        </w:tc>
        <w:tc>
          <w:tcPr>
            <w:tcW w:w="2409" w:type="dxa"/>
            <w:vMerge w:val="restart"/>
          </w:tcPr>
          <w:p w:rsidR="00154DBD" w:rsidRPr="003E2631" w:rsidRDefault="003E2631" w:rsidP="0073681C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1.1.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Практический опыт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вскрытия упаковки с оборудованием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анализа исходных данных (чертеж, схема, узел, механизм)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диагностики технического состояния единиц оборудования</w:t>
            </w:r>
          </w:p>
          <w:p w:rsidR="00154DBD" w:rsidRPr="003E2631" w:rsidRDefault="00154DBD" w:rsidP="0073681C">
            <w:pPr>
              <w:ind w:firstLine="176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контроля качества выполненных работ</w:t>
            </w:r>
          </w:p>
        </w:tc>
      </w:tr>
      <w:tr w:rsidR="00154DBD" w:rsidRPr="006B3BDD" w:rsidTr="003E2631">
        <w:trPr>
          <w:jc w:val="center"/>
        </w:trPr>
        <w:tc>
          <w:tcPr>
            <w:tcW w:w="1984" w:type="dxa"/>
            <w:vMerge/>
          </w:tcPr>
          <w:p w:rsidR="00154DBD" w:rsidRPr="003E2631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определять целостность упаковки и наличие повреждений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определять техническое состояние единиц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анализировать техническую документацию на выполнение монтажных работ; читать принципиальные структурные схемы;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изготавливать простые приспособления для монтажа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выполнять подготовку сборочных единиц к монтажу;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контролировать качество выполненных работ;</w:t>
            </w:r>
          </w:p>
        </w:tc>
      </w:tr>
      <w:tr w:rsidR="00154DBD" w:rsidRPr="006B3BDD" w:rsidTr="003E2631">
        <w:trPr>
          <w:jc w:val="center"/>
        </w:trPr>
        <w:tc>
          <w:tcPr>
            <w:tcW w:w="1984" w:type="dxa"/>
            <w:vMerge/>
          </w:tcPr>
          <w:p w:rsidR="00154DBD" w:rsidRPr="003E2631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основы организации производственного и технологического процессов отрасли;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виды устройство и назначение технологического оборудования отрасли;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требования к разработке и оформлению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конструкторской и технологической документации;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устройство и конструктивные особенности элементов промышленного оборудования, особенности монтажа; 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требования охраны труда при выполнении монтажных работ;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специальные эксплуатационные требования к сборочным единицам;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основные понятия метрологии, сертификации и стандартизации;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способы изготовления простых приспособлений;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виды, свойства, область применения конструкционных и вспомогательных материалов;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измерения параметров и свойств материалов;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основы организации производственного и технологического процессов отрасли;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диагностики технического состояния простых узлов и механизмов;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и способы контроля качества выполненных работ; средства контроля при подготовительных работах;</w:t>
            </w:r>
          </w:p>
        </w:tc>
      </w:tr>
      <w:tr w:rsidR="00154DBD" w:rsidRPr="006B3BDD" w:rsidTr="003E2631">
        <w:trPr>
          <w:jc w:val="center"/>
        </w:trPr>
        <w:tc>
          <w:tcPr>
            <w:tcW w:w="1984" w:type="dxa"/>
            <w:vMerge/>
          </w:tcPr>
          <w:p w:rsidR="00154DBD" w:rsidRPr="003E2631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154DBD" w:rsidRPr="003E2631" w:rsidRDefault="003E2631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ПК1.2. 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Практический опыт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монтажа и пуско-наладки промышленного оборудования на основе разработанной технической документации; 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контроля работ по монтажу промышленного оборудования с использованием контрольно-измерительных инструментов;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сборки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 и облицовки металлического каркаса,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сборки  деталей,  узлов и механизмов, оборудования, агрегатов и машин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;</w:t>
            </w:r>
          </w:p>
        </w:tc>
      </w:tr>
      <w:tr w:rsidR="00154DBD" w:rsidRPr="006B3BDD" w:rsidTr="003E2631">
        <w:trPr>
          <w:jc w:val="center"/>
        </w:trPr>
        <w:tc>
          <w:tcPr>
            <w:tcW w:w="1984" w:type="dxa"/>
            <w:vMerge/>
          </w:tcPr>
          <w:p w:rsidR="00154DBD" w:rsidRPr="003E2631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анализировать техническую документацию на выполнение монтажных работ; 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читать принципиальные структурные схемы;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пользоваться знаковой сигнализацией при перемещении грузов кранами;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производить строповку грузов;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подбирать грузозахватные приспособления, соответствующие массе и характеру поднимаемого груза;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рассчитывать предельные нагрузки грузоподъемных устройств;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- соединять металлоконструкции с помощью ручной дуговой электросварки;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применять средства индивидуальной защиты;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производить сборку сборочных единиц в соответствии с технической документацией;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производить измерения при помощи контрольно-измерительных инструментов;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выполнять монтажные работы;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выполнять операции сборки механизмов с соблюдением требований охраны труда </w:t>
            </w:r>
          </w:p>
        </w:tc>
      </w:tr>
      <w:tr w:rsidR="00154DBD" w:rsidRPr="006B3BDD" w:rsidTr="003E2631">
        <w:trPr>
          <w:jc w:val="center"/>
        </w:trPr>
        <w:tc>
          <w:tcPr>
            <w:tcW w:w="1984" w:type="dxa"/>
            <w:vMerge/>
          </w:tcPr>
          <w:p w:rsidR="00154DBD" w:rsidRPr="003E2631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основные законы электротехники;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физические, технические и промышленные основы электроники;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типовые узлы и устройства электронной техники;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виды, свойства, область применения конструкционных и вспомогательных материалов;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методы измерения параметров и свойств материалов;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виды движений и преобразующие движения механизмы;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назначение и классификацию подшипников;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типы, назначение, устройство редукторов;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виды передач, их устройство, назначение, преимущества и недостатки, условные обозначения на схемах;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кинематику механизмов, соединения деталей машин;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виды износа и деформаций деталей и узлов;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систему допусков и посадок;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методику расчета конструкций на прочность, жесткость и устойчивость при различных видах деформации;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методику расчета на сжатие, срез и смятие;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трение, его виды, роль трения в технике;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нормативные требования по проведению монтажных работ промышленного оборудования;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типы и правила эксплуатации грузоподъемных механизмов;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правила строповки грузов;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условная сигнализация при выполнении грузоподъемных работ;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технологию монтажа промышленного оборудования с учетом специфики технологических процессов;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средства контроля при монтажных работах;</w:t>
            </w:r>
          </w:p>
        </w:tc>
      </w:tr>
      <w:tr w:rsidR="00154DBD" w:rsidRPr="006B3BDD" w:rsidTr="003E2631">
        <w:trPr>
          <w:trHeight w:val="920"/>
          <w:jc w:val="center"/>
        </w:trPr>
        <w:tc>
          <w:tcPr>
            <w:tcW w:w="1984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154DBD" w:rsidRPr="003E2631" w:rsidRDefault="003E2631" w:rsidP="003E2631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1.3.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ab/>
              <w:t>Пр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оизводить ввод в эксплуатацию и 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испытания промышленного 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оборудования в соответствии с технической документацией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Практический опыт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изготовителя по наладке оборудования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комплектования необходимых для выполнения наладки приборов и инструмента;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-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проведения подготовительных работ к  испытаниям промышленного оборудования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, выполнения пусконаладочных работ и проведения испытаний промышленного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      </w:r>
          </w:p>
          <w:p w:rsidR="00154DBD" w:rsidRPr="003E2631" w:rsidRDefault="00154DBD" w:rsidP="0073681C">
            <w:pPr>
              <w:ind w:firstLine="176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контроля качества выполненных работ;</w:t>
            </w:r>
          </w:p>
        </w:tc>
      </w:tr>
      <w:tr w:rsidR="00154DBD" w:rsidRPr="006B3BDD" w:rsidTr="003E2631">
        <w:trPr>
          <w:trHeight w:val="920"/>
          <w:jc w:val="center"/>
        </w:trPr>
        <w:tc>
          <w:tcPr>
            <w:tcW w:w="1984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154DBD" w:rsidRPr="003E2631" w:rsidRDefault="00154DBD" w:rsidP="0073681C">
            <w:pPr>
              <w:pStyle w:val="12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</w:pPr>
            <w:r w:rsidRPr="003E2631">
              <w:t>разрабатывать технологический процесс и планировать последовательность выполнения работ;</w:t>
            </w:r>
          </w:p>
          <w:p w:rsidR="00154DBD" w:rsidRPr="003E2631" w:rsidRDefault="00154DBD" w:rsidP="0073681C">
            <w:pPr>
              <w:pStyle w:val="12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3E2631">
              <w:t>осуществлять</w:t>
            </w:r>
            <w:r w:rsidRPr="003E2631">
              <w:rPr>
                <w:lang w:eastAsia="en-US"/>
              </w:rPr>
              <w:t xml:space="preserve"> наладк</w:t>
            </w:r>
            <w:r w:rsidRPr="003E2631">
              <w:t>у оборудования в соответствии с данными</w:t>
            </w:r>
            <w:r w:rsidRPr="003E2631">
              <w:rPr>
                <w:lang w:eastAsia="en-US"/>
              </w:rPr>
              <w:t xml:space="preserve"> из технической документации изготовителя и ввод в эксплуатацию</w:t>
            </w:r>
            <w:r w:rsidRPr="003E2631">
              <w:t>;</w:t>
            </w:r>
          </w:p>
          <w:p w:rsidR="00154DBD" w:rsidRPr="003E2631" w:rsidRDefault="00154DBD" w:rsidP="0073681C">
            <w:pPr>
              <w:pStyle w:val="12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3E2631">
              <w:t>р</w:t>
            </w:r>
            <w:r w:rsidRPr="003E2631">
              <w:rPr>
                <w:lang w:eastAsia="en-US"/>
              </w:rPr>
              <w:t>егулировать и настраивать программируемые параметры промышленного оборудования</w:t>
            </w:r>
            <w:r w:rsidRPr="003E2631">
              <w:t xml:space="preserve"> с использованием компьютерной техники;</w:t>
            </w:r>
          </w:p>
          <w:p w:rsidR="00154DBD" w:rsidRPr="003E2631" w:rsidRDefault="00154DBD" w:rsidP="0073681C">
            <w:pPr>
              <w:pStyle w:val="12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3E2631">
              <w:rPr>
                <w:lang w:eastAsia="en-US"/>
              </w:rPr>
              <w:t xml:space="preserve">анализировать </w:t>
            </w:r>
            <w:r w:rsidRPr="003E2631">
              <w:t>по показаниям  приборов</w:t>
            </w:r>
            <w:r w:rsidRPr="003E2631">
              <w:rPr>
                <w:lang w:eastAsia="en-US"/>
              </w:rPr>
              <w:t xml:space="preserve"> работ</w:t>
            </w:r>
            <w:r w:rsidRPr="003E2631">
              <w:t>у</w:t>
            </w:r>
            <w:r w:rsidRPr="003E2631">
              <w:rPr>
                <w:lang w:eastAsia="en-US"/>
              </w:rPr>
              <w:t xml:space="preserve"> промышленного оборудования</w:t>
            </w:r>
            <w:r w:rsidRPr="003E2631">
              <w:t>;</w:t>
            </w:r>
          </w:p>
          <w:p w:rsidR="00154DBD" w:rsidRPr="003E2631" w:rsidRDefault="00154DBD" w:rsidP="0073681C">
            <w:pPr>
              <w:pStyle w:val="12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3E2631">
              <w:t>п</w:t>
            </w:r>
            <w:r w:rsidRPr="003E2631">
              <w:rPr>
                <w:lang w:eastAsia="en-US"/>
              </w:rPr>
              <w:t>роизводить подготовку промышленного оборудования к испытанию</w:t>
            </w:r>
          </w:p>
          <w:p w:rsidR="00154DBD" w:rsidRPr="003E2631" w:rsidRDefault="00154DBD" w:rsidP="0073681C">
            <w:pPr>
              <w:pStyle w:val="12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3E2631">
              <w:t>п</w:t>
            </w:r>
            <w:r w:rsidRPr="003E2631">
              <w:rPr>
                <w:lang w:eastAsia="en-US"/>
              </w:rPr>
              <w:t>роизводить испытание на холостом ходу, на виброустойчивость, мощность, температурный нагрев, чистоту обработки деталей, жесткость, точ</w:t>
            </w:r>
            <w:r w:rsidRPr="003E2631">
              <w:t xml:space="preserve">ность </w:t>
            </w:r>
            <w:r w:rsidRPr="003E2631">
              <w:rPr>
                <w:lang w:eastAsia="en-US"/>
              </w:rPr>
              <w:t>в соответствии с техническим регламентом с соблюдением требований охраны труда</w:t>
            </w:r>
            <w:r w:rsidRPr="003E2631">
              <w:t>;</w:t>
            </w:r>
          </w:p>
          <w:p w:rsidR="00154DBD" w:rsidRPr="003E2631" w:rsidRDefault="00154DBD" w:rsidP="0073681C">
            <w:pPr>
              <w:pStyle w:val="12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3E2631">
              <w:t>к</w:t>
            </w:r>
            <w:r w:rsidRPr="003E2631">
              <w:rPr>
                <w:lang w:eastAsia="en-US"/>
              </w:rPr>
              <w:t>онтролировать качество выполненных работ;</w:t>
            </w:r>
          </w:p>
        </w:tc>
      </w:tr>
      <w:tr w:rsidR="00154DBD" w:rsidRPr="006B3BDD" w:rsidTr="003E2631">
        <w:trPr>
          <w:trHeight w:val="920"/>
          <w:jc w:val="center"/>
        </w:trPr>
        <w:tc>
          <w:tcPr>
            <w:tcW w:w="1984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требования к планировке и оснащению рабочего места;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основные условные обозначения элементов гидравлических и электрических схем;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назначение, устройство и параметры приборов и инструментов, необходимых для выполнения наладки промышленного оборудования;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правила пользования электроизмерительными приборами, приборами для настройки режимов функционирования оборудования и средствами измерений;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- технический и технологический регламент подготовительных работ;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основы организации производственного и технологического процессов отрасли;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основные законы электротехники;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физические, технические и промышленные основы электроники;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назначение, устройство и параметры промышленного оборудования;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виды передач, их устройство, назначение, преимущества и недостатки, условные обозначения на схемах;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методы регулировки параметров промышленного оборудования;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методы испытаний промышленного оборудования;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технический и технологический регламент проведения испытания на холостом ходу, на виброустойчивость, мощность, температурный нагрев, чистоту обработки деталей, жесткость, точность;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виды износа и деформаций деталей и узлов;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методика расчета конструкций на прочность, жесткость и устойчивость при различных видах деформации;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методика расчета на сжатие, срез и смятие;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трение, его виды, роль трения в технике;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требования охраны труда при проведении испытаний промышленного оборудования;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инструкция по охране труда и производственная инструкция для ввода в эксплуатацию и испытаний промышленного оборудования;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методы и способы контроля качества выполненных работ;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средства контроля при пусконаладочных работах</w:t>
            </w:r>
          </w:p>
        </w:tc>
      </w:tr>
      <w:tr w:rsidR="00154DBD" w:rsidRPr="006B3BDD" w:rsidTr="003E2631">
        <w:trPr>
          <w:trHeight w:val="2543"/>
          <w:jc w:val="center"/>
        </w:trPr>
        <w:tc>
          <w:tcPr>
            <w:tcW w:w="1984" w:type="dxa"/>
            <w:tcBorders>
              <w:bottom w:val="nil"/>
            </w:tcBorders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Style w:val="af6"/>
                <w:rFonts w:ascii="Times New Roman" w:hAnsi="Times New Roman"/>
                <w:sz w:val="24"/>
                <w:szCs w:val="24"/>
              </w:rPr>
              <w:lastRenderedPageBreak/>
              <w:t>Осуществлять техническое обслуживание и ремонт промышленного оборудования</w:t>
            </w:r>
          </w:p>
        </w:tc>
        <w:tc>
          <w:tcPr>
            <w:tcW w:w="2409" w:type="dxa"/>
            <w:tcBorders>
              <w:bottom w:val="nil"/>
            </w:tcBorders>
          </w:tcPr>
          <w:p w:rsidR="00154DBD" w:rsidRPr="003E2631" w:rsidRDefault="003E2631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ПК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2.1.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ab/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Практический опыт 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проведения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регламентных работ</w:t>
            </w:r>
            <w:r w:rsidRPr="003E2631"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  <w:t xml:space="preserve"> по техническому обслуживанию промышленного оборудования в соответствии с документацией завода-изготовителя</w:t>
            </w:r>
            <w:r w:rsidRPr="003E2631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роверк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технического состояния промышленного оборудования в соответствии с техническим регламентом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у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странени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я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технических неисправностей в соответствии с технической документацией</w:t>
            </w:r>
          </w:p>
        </w:tc>
      </w:tr>
      <w:tr w:rsidR="00154DBD" w:rsidRPr="006B3BDD" w:rsidTr="003E2631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154DBD" w:rsidRPr="003E2631" w:rsidRDefault="00154DBD" w:rsidP="0073681C">
            <w:pPr>
              <w:jc w:val="both"/>
              <w:rPr>
                <w:rStyle w:val="af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оддерживать состояние рабочего места в соответствии с требованиями охраны труда,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lastRenderedPageBreak/>
              <w:t>пожарной, промышленной и экологической безопасности, правилами организации рабочего места при проведении регламентных работ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итать техническую документацию общего и специализированного назначения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ыбирать слесарный инструмент и приспособления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ыполнять измерения контрольно-измерительными инструментами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выбирать смазочные материалы и в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ыполнять смазку, пополнение и замену смазки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ыполнять промывку деталей промышленного оборудования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ыполнять подтяжку крепежа деталей промышленного оборудования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ыполнять замену деталей промышленного оборудования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к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онтролировать качество выполняемых работ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существлять профилактическое обслуживание промышленного оборудования с соблюдением требований охраны труда</w:t>
            </w:r>
          </w:p>
        </w:tc>
      </w:tr>
      <w:tr w:rsidR="00154DBD" w:rsidRPr="006B3BDD" w:rsidTr="003E2631">
        <w:trPr>
          <w:trHeight w:val="920"/>
          <w:jc w:val="center"/>
        </w:trPr>
        <w:tc>
          <w:tcPr>
            <w:tcW w:w="1984" w:type="dxa"/>
            <w:vMerge/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требования к планировке и оснащению рабочего места по техническому обслуживанию;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правила чтения чертежей деталей;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диагностики технического состояния промышленного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основные технические данные и характеристики регулируемого механизма;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технологическая последовательность выполнения операций при регулировке промышленного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способы регулировки в зависимости от технических данных и характеристик регулируемого механизма;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требования охраны труда при регулировке промышленного оборудования;</w:t>
            </w:r>
          </w:p>
        </w:tc>
      </w:tr>
      <w:tr w:rsidR="00154DBD" w:rsidRPr="006B3BDD" w:rsidTr="003E2631">
        <w:trPr>
          <w:trHeight w:val="1378"/>
          <w:jc w:val="center"/>
        </w:trPr>
        <w:tc>
          <w:tcPr>
            <w:tcW w:w="1984" w:type="dxa"/>
            <w:vMerge/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154DBD" w:rsidRPr="003E2631" w:rsidRDefault="003E2631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2.2.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ab/>
              <w:t xml:space="preserve">Осуществлять диагностирование состояния промышленного оборудования и дефектацию его узлов и элементов 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Практический опыт  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диагностики технического состояния деталей, узлов и механизмов промышленного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дефектации узлов и элементов промышленного оборудования</w:t>
            </w:r>
          </w:p>
        </w:tc>
      </w:tr>
      <w:tr w:rsidR="00154DBD" w:rsidRPr="006B3BDD" w:rsidTr="003E2631">
        <w:trPr>
          <w:trHeight w:val="920"/>
          <w:jc w:val="center"/>
        </w:trPr>
        <w:tc>
          <w:tcPr>
            <w:tcW w:w="1984" w:type="dxa"/>
            <w:vMerge/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дефектации;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определять техническое состояние деталей, узлов и механизмов,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производить визуальный осмотр узлов и деталей машины, проводить необходимые измерения и испытания;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определять целость отдельных деталей и сборочных единиц, состояние рабочих поверхностей для установления объема необходимого ремонта;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154DBD" w:rsidRPr="006B3BDD" w:rsidTr="003E2631">
        <w:trPr>
          <w:trHeight w:val="289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правила и последовательность выполнения дефектации узлов и элементов промышленного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требования охраны труда при диагностировании и дефектации промышленного оборудования;</w:t>
            </w:r>
          </w:p>
        </w:tc>
      </w:tr>
      <w:tr w:rsidR="00154DBD" w:rsidRPr="006B3BDD" w:rsidTr="003E2631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154DBD" w:rsidRPr="003E2631" w:rsidRDefault="003E2631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2.3.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ab/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Практический опыт </w:t>
            </w:r>
          </w:p>
          <w:p w:rsidR="00154DBD" w:rsidRPr="003E2631" w:rsidRDefault="00154DBD" w:rsidP="0073681C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нализ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исходных данных (техническ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ой документации на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промышленное оборудование) для организации ремонта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р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азборк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и сборк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сборочных единиц сложных узлов и механизмов промышленного оборудования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проведения з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амены сборочных еди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ниц;</w:t>
            </w:r>
          </w:p>
        </w:tc>
      </w:tr>
      <w:tr w:rsidR="00154DBD" w:rsidRPr="006B3BDD" w:rsidTr="003E2631">
        <w:trPr>
          <w:trHeight w:val="4945"/>
          <w:jc w:val="center"/>
        </w:trPr>
        <w:tc>
          <w:tcPr>
            <w:tcW w:w="1984" w:type="dxa"/>
            <w:vMerge/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читать техническую документацию общего и специализированного назначения;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выбирать ручной и механизированный инструмент, контрольно-измерительные приборы для проведения ремонтных работ;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производить разборку и сборку сборочных единиц сложных узлов и механизмов промышленного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оформлять техническую документацию на ремонтные работы при техническом обслуживании;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составлять дефектные ведомости на ремонт сложного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производить замену сложных узлов и механизмов;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154DBD" w:rsidRPr="006B3BDD" w:rsidTr="003E2631">
        <w:trPr>
          <w:trHeight w:val="92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правила чтения чертежей;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назначение, устройство и правила применения ручного и механизированного инструмента, контрольно-измерительных приборов;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правила и последовательность операций выполнения разборки и сборки сборочных единиц сложных узлов и механизмов и ремонтных работах;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правила и порядок оформления технической документации на ремонтные работы;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правила и последовательность операций выполнения замены сложных узлов и механизмов;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требования охраны труда при ремонтных работах;</w:t>
            </w:r>
          </w:p>
        </w:tc>
      </w:tr>
      <w:tr w:rsidR="00154DBD" w:rsidRPr="006B3BDD" w:rsidTr="003E2631">
        <w:trPr>
          <w:trHeight w:val="572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154DBD" w:rsidRPr="003E2631" w:rsidRDefault="003E2631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ПК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2.4.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ab/>
              <w:t>Выполнять наладочные и регулировочные работы в соответствии с производственным заданием.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Практический опыт 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проверки и регулировки всех механизмов, узлов и предохранительных устройств безопасности;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наладки и регулировки сложных узлов и механизмов,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замера и регулировки зазоров, регламентируемых технической документацией изготовителя;</w:t>
            </w:r>
          </w:p>
        </w:tc>
      </w:tr>
      <w:tr w:rsidR="00154DBD" w:rsidRPr="006B3BDD" w:rsidTr="003E2631">
        <w:trPr>
          <w:trHeight w:val="830"/>
          <w:jc w:val="center"/>
        </w:trPr>
        <w:tc>
          <w:tcPr>
            <w:tcW w:w="1984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подбирать и проверять пригодность приспособления, средства индивидуальной защиты, инструмент, инвентаря;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производить наладочные, крепежные, регулировочные работы;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осуществлять замер и регулировку зазоров, регламентируемых технической документацией изготовителя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154DBD" w:rsidRPr="006B3BDD" w:rsidTr="003E2631">
        <w:trPr>
          <w:trHeight w:val="830"/>
          <w:jc w:val="center"/>
        </w:trPr>
        <w:tc>
          <w:tcPr>
            <w:tcW w:w="1984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перечень и порядок проведения контрольных поверочных и регулировочных мероприятий;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и способы регулировки и проверки механического оборудования и устройств безопасности;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технологическая последовательность операций при выполнении наладочных, крепежных, регулировочных работ;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способы выполнения крепежных работ;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и способы контрольно-проверочных и регулировочных мероприятий;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требования охраны труда при наладочных и регулировочных работах</w:t>
            </w:r>
          </w:p>
        </w:tc>
      </w:tr>
      <w:tr w:rsidR="00154DBD" w:rsidRPr="006B3BDD" w:rsidTr="003E2631">
        <w:trPr>
          <w:trHeight w:val="830"/>
          <w:jc w:val="center"/>
        </w:trPr>
        <w:tc>
          <w:tcPr>
            <w:tcW w:w="1984" w:type="dxa"/>
            <w:vMerge w:val="restart"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Style w:val="af6"/>
                <w:rFonts w:ascii="Times New Roman" w:hAnsi="Times New Roman"/>
                <w:sz w:val="24"/>
                <w:szCs w:val="24"/>
              </w:rPr>
              <w:lastRenderedPageBreak/>
              <w:t>Организовывать ремонтные, монтажные и наладочные работы по промышленному оборудованию</w:t>
            </w:r>
          </w:p>
        </w:tc>
        <w:tc>
          <w:tcPr>
            <w:tcW w:w="2409" w:type="dxa"/>
            <w:vMerge w:val="restart"/>
          </w:tcPr>
          <w:p w:rsidR="00154DBD" w:rsidRPr="003E2631" w:rsidRDefault="003E2631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ПК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3.1.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ab/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Практический опыт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определения оптимальных методов восстановления работоспособности промышленного оборудования; </w:t>
            </w:r>
          </w:p>
        </w:tc>
      </w:tr>
      <w:tr w:rsidR="00154DBD" w:rsidRPr="006B3BDD" w:rsidTr="003E2631">
        <w:trPr>
          <w:trHeight w:val="830"/>
          <w:jc w:val="center"/>
        </w:trPr>
        <w:tc>
          <w:tcPr>
            <w:tcW w:w="1984" w:type="dxa"/>
            <w:vMerge/>
          </w:tcPr>
          <w:p w:rsidR="00154DBD" w:rsidRPr="003E2631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- на основе установленных производственных показателей оценивать качество выполняемых работ для повышения их эффективности;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</w:tr>
      <w:tr w:rsidR="00154DBD" w:rsidRPr="006B3BDD" w:rsidTr="003E2631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154DBD" w:rsidRPr="003E2631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порядок выбора оптимальных методов восстановления работоспособности промышленного оборудования</w:t>
            </w:r>
          </w:p>
        </w:tc>
      </w:tr>
      <w:tr w:rsidR="00154DBD" w:rsidRPr="006B3BDD" w:rsidTr="003E2631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154DBD" w:rsidRPr="003E2631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154DBD" w:rsidRPr="003E2631" w:rsidRDefault="003E2631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ПК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3.2.Разрабатывать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Практический опыт в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</w:tr>
      <w:tr w:rsidR="00154DBD" w:rsidRPr="006B3BDD" w:rsidTr="003E2631">
        <w:trPr>
          <w:trHeight w:val="830"/>
          <w:jc w:val="center"/>
        </w:trPr>
        <w:tc>
          <w:tcPr>
            <w:tcW w:w="1984" w:type="dxa"/>
            <w:vMerge/>
          </w:tcPr>
          <w:p w:rsidR="00154DBD" w:rsidRPr="003E2631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154DBD" w:rsidRPr="006B3BDD" w:rsidTr="003E2631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порядок разработки и оформления технической документации;</w:t>
            </w:r>
          </w:p>
        </w:tc>
      </w:tr>
      <w:tr w:rsidR="00154DBD" w:rsidRPr="006B3BDD" w:rsidTr="003E2631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154DBD" w:rsidRPr="003E2631" w:rsidRDefault="00154DBD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ПК 3.3.Определять потребность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Практический опыт в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определении потребности в материально-техническом обеспечении ремонтных, монтажных и наладочных работ промышленного оборудования;</w:t>
            </w:r>
          </w:p>
        </w:tc>
      </w:tr>
      <w:tr w:rsidR="00154DBD" w:rsidRPr="006B3BDD" w:rsidTr="003E2631">
        <w:trPr>
          <w:trHeight w:val="830"/>
          <w:jc w:val="center"/>
        </w:trPr>
        <w:tc>
          <w:tcPr>
            <w:tcW w:w="1984" w:type="dxa"/>
            <w:vMerge/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обеспечивать выполнение заданий материальными ресурсами;</w:t>
            </w:r>
          </w:p>
        </w:tc>
      </w:tr>
      <w:tr w:rsidR="00154DBD" w:rsidRPr="006B3BDD" w:rsidTr="003E2631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- действующие локально-нормативные акты производства, регулирующие производственно-хозяйственную деятельность; 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- отраслевые примеры лучшей отечественной и зарубежной практики организации труда; </w:t>
            </w:r>
          </w:p>
        </w:tc>
      </w:tr>
      <w:tr w:rsidR="00154DBD" w:rsidRPr="006B3BDD" w:rsidTr="003E2631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154DBD" w:rsidRPr="003E2631" w:rsidRDefault="003E2631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3.4.Организовывать выполнение производственных заданий подчиненным персоналом с соблюдением норм 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охраны труда и бережливого производства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Практический опыт в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производства.</w:t>
            </w:r>
          </w:p>
        </w:tc>
      </w:tr>
      <w:tr w:rsidR="00154DBD" w:rsidRPr="006B3BDD" w:rsidTr="003E2631">
        <w:trPr>
          <w:trHeight w:val="830"/>
          <w:jc w:val="center"/>
        </w:trPr>
        <w:tc>
          <w:tcPr>
            <w:tcW w:w="1984" w:type="dxa"/>
            <w:vMerge/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lastRenderedPageBreak/>
              <w:t xml:space="preserve">отраслевым стандартам; 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проводить производственный инструктаж подчиненных;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- использовать средства материальной и нематериальной мотивации подчиненного персонала для повышения эффективности решения производственных задач; 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контролировать выполнение подчиненными производственных заданий на всех стадиях работ;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обеспечивать безопасные условия труда при монтаже, наладке, техническому обслуживанию и ремонту промышленного оборудования;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электробезопасности;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</w:tr>
      <w:tr w:rsidR="00154DBD" w:rsidRPr="006B3BDD" w:rsidTr="003E2631">
        <w:trPr>
          <w:trHeight w:val="830"/>
          <w:jc w:val="center"/>
        </w:trPr>
        <w:tc>
          <w:tcPr>
            <w:tcW w:w="1984" w:type="dxa"/>
            <w:vMerge/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154DBD" w:rsidRPr="003E2631" w:rsidRDefault="00154DBD" w:rsidP="0073681C">
            <w:pPr>
              <w:ind w:firstLine="642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  <w:p w:rsidR="00154DBD" w:rsidRPr="003E2631" w:rsidRDefault="00154DBD" w:rsidP="0073681C">
            <w:pPr>
              <w:ind w:firstLine="642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виды, периодичность и правила оформления инструктажа;  организацию производственного и технологического процесса;</w:t>
            </w:r>
          </w:p>
        </w:tc>
      </w:tr>
    </w:tbl>
    <w:p w:rsidR="00154DBD" w:rsidRPr="00CD46A7" w:rsidRDefault="00154DBD" w:rsidP="008435AE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 xml:space="preserve">     1.4. Рекомендуемое количество часов на освоение программы дисциплины:</w:t>
      </w:r>
    </w:p>
    <w:p w:rsidR="00154DBD" w:rsidRPr="00CD46A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 w:val="0"/>
        </w:rPr>
      </w:pPr>
      <w:r w:rsidRPr="00CD46A7">
        <w:rPr>
          <w:rFonts w:ascii="Times New Roman" w:hAnsi="Times New Roman" w:cs="Times New Roman"/>
          <w:i w:val="0"/>
        </w:rPr>
        <w:t xml:space="preserve">     максимальной учебной нагрузки обучающегося </w:t>
      </w:r>
      <w:r>
        <w:rPr>
          <w:rFonts w:ascii="Times New Roman" w:hAnsi="Times New Roman" w:cs="Times New Roman"/>
          <w:i w:val="0"/>
        </w:rPr>
        <w:t>70</w:t>
      </w:r>
      <w:r w:rsidRPr="00CD46A7">
        <w:rPr>
          <w:rFonts w:ascii="Times New Roman" w:hAnsi="Times New Roman" w:cs="Times New Roman"/>
          <w:i w:val="0"/>
        </w:rPr>
        <w:t xml:space="preserve"> час</w:t>
      </w:r>
      <w:r>
        <w:rPr>
          <w:rFonts w:ascii="Times New Roman" w:hAnsi="Times New Roman" w:cs="Times New Roman"/>
          <w:i w:val="0"/>
        </w:rPr>
        <w:t>ов</w:t>
      </w:r>
      <w:r w:rsidRPr="00CD46A7">
        <w:rPr>
          <w:rFonts w:ascii="Times New Roman" w:hAnsi="Times New Roman" w:cs="Times New Roman"/>
          <w:i w:val="0"/>
        </w:rPr>
        <w:t>, в том числе:</w:t>
      </w:r>
    </w:p>
    <w:p w:rsidR="00154DBD" w:rsidRPr="00CD46A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i w:val="0"/>
        </w:rPr>
      </w:pPr>
      <w:r w:rsidRPr="00CD46A7">
        <w:rPr>
          <w:rFonts w:ascii="Times New Roman" w:hAnsi="Times New Roman" w:cs="Times New Roman"/>
          <w:i w:val="0"/>
        </w:rPr>
        <w:t>обязательной аудиторной учебной нагрузки обучающегося 69 часов;</w:t>
      </w:r>
    </w:p>
    <w:p w:rsidR="00154DBD" w:rsidRPr="00CD46A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i w:val="0"/>
        </w:rPr>
      </w:pPr>
      <w:r w:rsidRPr="00CD46A7">
        <w:rPr>
          <w:rFonts w:ascii="Times New Roman" w:hAnsi="Times New Roman" w:cs="Times New Roman"/>
          <w:i w:val="0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i w:val="0"/>
        </w:rPr>
        <w:t xml:space="preserve">4 </w:t>
      </w:r>
      <w:r w:rsidRPr="00CD46A7">
        <w:rPr>
          <w:rFonts w:ascii="Times New Roman" w:hAnsi="Times New Roman" w:cs="Times New Roman"/>
          <w:i w:val="0"/>
        </w:rPr>
        <w:t>час</w:t>
      </w:r>
      <w:r>
        <w:rPr>
          <w:rFonts w:ascii="Times New Roman" w:hAnsi="Times New Roman" w:cs="Times New Roman"/>
          <w:i w:val="0"/>
        </w:rPr>
        <w:t>а</w:t>
      </w:r>
      <w:r w:rsidRPr="00CD46A7">
        <w:rPr>
          <w:rFonts w:ascii="Times New Roman" w:hAnsi="Times New Roman" w:cs="Times New Roman"/>
          <w:i w:val="0"/>
        </w:rPr>
        <w:t>.</w:t>
      </w:r>
    </w:p>
    <w:p w:rsidR="00154DBD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154DBD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154DBD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154DBD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3E2631" w:rsidRDefault="003E2631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3E2631" w:rsidRDefault="003E2631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3E2631" w:rsidRDefault="003E2631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3E2631" w:rsidRDefault="003E2631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3E2631" w:rsidRDefault="003E2631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3E2631" w:rsidRDefault="003E2631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3E2631" w:rsidRDefault="003E2631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154DBD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lastRenderedPageBreak/>
        <w:t xml:space="preserve">2. СТРУКТУРА </w:t>
      </w:r>
      <w:r w:rsidRPr="00CD46A7">
        <w:rPr>
          <w:rFonts w:ascii="Times New Roman" w:hAnsi="Times New Roman" w:cs="Times New Roman"/>
          <w:b/>
          <w:i w:val="0"/>
        </w:rPr>
        <w:tab/>
        <w:t xml:space="preserve"> СОДЕРЖАНИЕ УЧЕБНОЙ ДИСЦИПЛИНЫ</w:t>
      </w:r>
    </w:p>
    <w:p w:rsidR="00154DBD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both"/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both"/>
        <w:rPr>
          <w:rFonts w:ascii="Times New Roman" w:hAnsi="Times New Roman" w:cs="Times New Roman"/>
          <w:i w:val="0"/>
          <w:u w:val="single"/>
        </w:rPr>
      </w:pPr>
      <w:r w:rsidRPr="00CD46A7">
        <w:rPr>
          <w:rFonts w:ascii="Times New Roman" w:hAnsi="Times New Roman" w:cs="Times New Roman"/>
          <w:b/>
          <w:i w:val="0"/>
        </w:rPr>
        <w:t>2.1. Объем учебной дисциплины и виды учебной работы</w:t>
      </w:r>
    </w:p>
    <w:p w:rsidR="00154DBD" w:rsidRPr="00CD46A7" w:rsidRDefault="00154DBD" w:rsidP="00C0086B">
      <w:pPr>
        <w:pStyle w:val="a"/>
        <w:numPr>
          <w:ilvl w:val="0"/>
          <w:numId w:val="0"/>
        </w:numPr>
        <w:ind w:left="284" w:firstLine="142"/>
        <w:rPr>
          <w:rFonts w:ascii="Times New Roman" w:hAnsi="Times New Roman" w:cs="Times New Roman"/>
          <w:i w:val="0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54DBD" w:rsidRPr="00CD46A7" w:rsidTr="000A4FEF">
        <w:trPr>
          <w:trHeight w:val="460"/>
        </w:trPr>
        <w:tc>
          <w:tcPr>
            <w:tcW w:w="7904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b/>
                <w:i w:val="0"/>
              </w:rPr>
              <w:t>Вид учебной работы</w:t>
            </w:r>
          </w:p>
        </w:tc>
        <w:tc>
          <w:tcPr>
            <w:tcW w:w="1800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  <w:iCs/>
              </w:rPr>
            </w:pPr>
            <w:r w:rsidRPr="00CD46A7">
              <w:rPr>
                <w:rFonts w:ascii="Times New Roman" w:hAnsi="Times New Roman" w:cs="Times New Roman"/>
                <w:b/>
                <w:i w:val="0"/>
                <w:iCs/>
              </w:rPr>
              <w:t>Объем часов</w:t>
            </w:r>
          </w:p>
        </w:tc>
      </w:tr>
      <w:tr w:rsidR="00154DBD" w:rsidRPr="00CD46A7" w:rsidTr="000A4FEF">
        <w:trPr>
          <w:trHeight w:val="285"/>
        </w:trPr>
        <w:tc>
          <w:tcPr>
            <w:tcW w:w="7904" w:type="dxa"/>
          </w:tcPr>
          <w:p w:rsidR="00154DBD" w:rsidRPr="00CD46A7" w:rsidRDefault="00154DBD" w:rsidP="00C0086B">
            <w:pPr>
              <w:rPr>
                <w:rFonts w:ascii="Times New Roman" w:hAnsi="Times New Roman" w:cs="Times New Roman"/>
                <w:b/>
                <w:i w:val="0"/>
              </w:rPr>
            </w:pPr>
            <w:r w:rsidRPr="00CD46A7">
              <w:rPr>
                <w:rFonts w:ascii="Times New Roman" w:hAnsi="Times New Roman" w:cs="Times New Roman"/>
                <w:b/>
                <w:i w:val="0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54DBD" w:rsidRPr="008435AE" w:rsidRDefault="00154DBD" w:rsidP="00C0086B">
            <w:pPr>
              <w:jc w:val="center"/>
              <w:rPr>
                <w:rFonts w:ascii="Times New Roman" w:hAnsi="Times New Roman" w:cs="Times New Roman"/>
                <w:b/>
                <w:i w:val="0"/>
                <w:iCs/>
              </w:rPr>
            </w:pPr>
            <w:r>
              <w:rPr>
                <w:rFonts w:ascii="Times New Roman" w:hAnsi="Times New Roman" w:cs="Times New Roman"/>
                <w:b/>
                <w:i w:val="0"/>
                <w:iCs/>
              </w:rPr>
              <w:t>70</w:t>
            </w:r>
          </w:p>
        </w:tc>
      </w:tr>
      <w:tr w:rsidR="00154DBD" w:rsidRPr="00CD46A7" w:rsidTr="000A4FEF">
        <w:tc>
          <w:tcPr>
            <w:tcW w:w="7904" w:type="dxa"/>
          </w:tcPr>
          <w:p w:rsidR="00154DBD" w:rsidRPr="00CD46A7" w:rsidRDefault="00154DBD" w:rsidP="00C0086B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b/>
                <w:i w:val="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b/>
                <w:i w:val="0"/>
                <w:iCs/>
              </w:rPr>
            </w:pPr>
            <w:r w:rsidRPr="00CD46A7">
              <w:rPr>
                <w:rFonts w:ascii="Times New Roman" w:hAnsi="Times New Roman" w:cs="Times New Roman"/>
                <w:b/>
                <w:i w:val="0"/>
                <w:iCs/>
              </w:rPr>
              <w:t>69</w:t>
            </w:r>
          </w:p>
        </w:tc>
      </w:tr>
      <w:tr w:rsidR="00154DBD" w:rsidRPr="00CD46A7" w:rsidTr="000A4FEF">
        <w:tc>
          <w:tcPr>
            <w:tcW w:w="7904" w:type="dxa"/>
          </w:tcPr>
          <w:p w:rsidR="00154DBD" w:rsidRPr="00CD46A7" w:rsidRDefault="00154DBD" w:rsidP="00C0086B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i w:val="0"/>
              </w:rPr>
              <w:t>в том числе:</w:t>
            </w:r>
          </w:p>
        </w:tc>
        <w:tc>
          <w:tcPr>
            <w:tcW w:w="1800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  <w:iCs/>
              </w:rPr>
            </w:pPr>
          </w:p>
        </w:tc>
      </w:tr>
      <w:tr w:rsidR="00154DBD" w:rsidRPr="00CD46A7" w:rsidTr="000A4FEF">
        <w:tc>
          <w:tcPr>
            <w:tcW w:w="7904" w:type="dxa"/>
          </w:tcPr>
          <w:p w:rsidR="00154DBD" w:rsidRPr="00CD46A7" w:rsidRDefault="00154DBD" w:rsidP="00C0086B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i w:val="0"/>
              </w:rPr>
              <w:t xml:space="preserve">     лабораторн</w:t>
            </w:r>
            <w:r>
              <w:rPr>
                <w:rFonts w:ascii="Times New Roman" w:hAnsi="Times New Roman" w:cs="Times New Roman"/>
                <w:i w:val="0"/>
              </w:rPr>
              <w:t xml:space="preserve">о- </w:t>
            </w:r>
            <w:r w:rsidRPr="00CD46A7">
              <w:rPr>
                <w:rFonts w:ascii="Times New Roman" w:hAnsi="Times New Roman" w:cs="Times New Roman"/>
                <w:i w:val="0"/>
              </w:rPr>
              <w:t>практические занятия</w:t>
            </w:r>
          </w:p>
        </w:tc>
        <w:tc>
          <w:tcPr>
            <w:tcW w:w="1800" w:type="dxa"/>
          </w:tcPr>
          <w:p w:rsidR="00154DBD" w:rsidRPr="00CD46A7" w:rsidRDefault="00154DBD" w:rsidP="008435AE">
            <w:pPr>
              <w:jc w:val="center"/>
              <w:rPr>
                <w:rFonts w:ascii="Times New Roman" w:hAnsi="Times New Roman" w:cs="Times New Roman"/>
                <w:i w:val="0"/>
                <w:iCs/>
              </w:rPr>
            </w:pPr>
            <w:r w:rsidRPr="00CD46A7">
              <w:rPr>
                <w:rFonts w:ascii="Times New Roman" w:hAnsi="Times New Roman" w:cs="Times New Roman"/>
                <w:i w:val="0"/>
                <w:iCs/>
              </w:rPr>
              <w:t>6</w:t>
            </w:r>
            <w:r>
              <w:rPr>
                <w:rFonts w:ascii="Times New Roman" w:hAnsi="Times New Roman" w:cs="Times New Roman"/>
                <w:i w:val="0"/>
                <w:iCs/>
              </w:rPr>
              <w:t>2</w:t>
            </w:r>
          </w:p>
        </w:tc>
      </w:tr>
      <w:tr w:rsidR="00154DBD" w:rsidRPr="00CD46A7" w:rsidTr="000A4FEF">
        <w:tc>
          <w:tcPr>
            <w:tcW w:w="7904" w:type="dxa"/>
          </w:tcPr>
          <w:p w:rsidR="00154DBD" w:rsidRPr="00CD46A7" w:rsidRDefault="00154DBD" w:rsidP="00C0086B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i w:val="0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  <w:iCs/>
              </w:rPr>
            </w:pPr>
            <w:r w:rsidRPr="00CD46A7">
              <w:rPr>
                <w:rFonts w:ascii="Times New Roman" w:hAnsi="Times New Roman" w:cs="Times New Roman"/>
                <w:i w:val="0"/>
                <w:iCs/>
              </w:rPr>
              <w:t>2</w:t>
            </w:r>
          </w:p>
        </w:tc>
      </w:tr>
      <w:tr w:rsidR="00154DBD" w:rsidRPr="00CD46A7" w:rsidTr="000A4FEF">
        <w:tc>
          <w:tcPr>
            <w:tcW w:w="7904" w:type="dxa"/>
          </w:tcPr>
          <w:p w:rsidR="00154DBD" w:rsidRPr="00CD46A7" w:rsidRDefault="00154DBD" w:rsidP="00C0086B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i w:val="0"/>
              </w:rPr>
              <w:t xml:space="preserve">     курсовая работа </w:t>
            </w:r>
          </w:p>
        </w:tc>
        <w:tc>
          <w:tcPr>
            <w:tcW w:w="1800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  <w:iCs/>
              </w:rPr>
            </w:pPr>
          </w:p>
        </w:tc>
      </w:tr>
      <w:tr w:rsidR="00154DBD" w:rsidRPr="00CD46A7" w:rsidTr="000A4FEF">
        <w:tc>
          <w:tcPr>
            <w:tcW w:w="7904" w:type="dxa"/>
          </w:tcPr>
          <w:p w:rsidR="00154DBD" w:rsidRPr="00CD46A7" w:rsidRDefault="00154DBD" w:rsidP="00C0086B">
            <w:pPr>
              <w:jc w:val="both"/>
              <w:rPr>
                <w:rFonts w:ascii="Times New Roman" w:hAnsi="Times New Roman" w:cs="Times New Roman"/>
                <w:b/>
                <w:i w:val="0"/>
              </w:rPr>
            </w:pPr>
            <w:r w:rsidRPr="00CD46A7">
              <w:rPr>
                <w:rFonts w:ascii="Times New Roman" w:hAnsi="Times New Roman" w:cs="Times New Roman"/>
                <w:b/>
                <w:i w:val="0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b/>
                <w:i w:val="0"/>
                <w:iCs/>
              </w:rPr>
            </w:pPr>
          </w:p>
        </w:tc>
      </w:tr>
      <w:tr w:rsidR="00154DBD" w:rsidRPr="00CD46A7" w:rsidTr="000A4FEF">
        <w:tc>
          <w:tcPr>
            <w:tcW w:w="7904" w:type="dxa"/>
          </w:tcPr>
          <w:p w:rsidR="00154DBD" w:rsidRPr="00CD46A7" w:rsidRDefault="00154DBD" w:rsidP="00C0086B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i w:val="0"/>
              </w:rPr>
              <w:t>в том числе:</w:t>
            </w:r>
          </w:p>
        </w:tc>
        <w:tc>
          <w:tcPr>
            <w:tcW w:w="1800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  <w:iCs/>
              </w:rPr>
            </w:pPr>
          </w:p>
        </w:tc>
      </w:tr>
      <w:tr w:rsidR="00154DBD" w:rsidRPr="00CD46A7" w:rsidTr="000A4FEF">
        <w:tc>
          <w:tcPr>
            <w:tcW w:w="7904" w:type="dxa"/>
          </w:tcPr>
          <w:p w:rsidR="00154DBD" w:rsidRPr="00CD46A7" w:rsidRDefault="00154DBD" w:rsidP="00C0086B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i w:val="0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800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  <w:iCs/>
              </w:rPr>
            </w:pPr>
          </w:p>
        </w:tc>
      </w:tr>
      <w:tr w:rsidR="00154DBD" w:rsidRPr="00CD46A7" w:rsidTr="00C10DC8">
        <w:trPr>
          <w:trHeight w:val="627"/>
        </w:trPr>
        <w:tc>
          <w:tcPr>
            <w:tcW w:w="7904" w:type="dxa"/>
          </w:tcPr>
          <w:p w:rsidR="00154DBD" w:rsidRPr="00CD46A7" w:rsidRDefault="00154DBD" w:rsidP="00C0086B">
            <w:pPr>
              <w:snapToGrid w:val="0"/>
              <w:contextualSpacing/>
              <w:rPr>
                <w:rFonts w:ascii="Times New Roman" w:hAnsi="Times New Roman" w:cs="Times New Roman"/>
                <w:bCs/>
                <w:i w:val="0"/>
              </w:rPr>
            </w:pPr>
            <w:r w:rsidRPr="00CD46A7">
              <w:rPr>
                <w:rFonts w:ascii="Times New Roman" w:hAnsi="Times New Roman" w:cs="Times New Roman"/>
                <w:bCs/>
                <w:i w:val="0"/>
              </w:rPr>
              <w:t>1 Анализ  периодической литературы по заданным темам</w:t>
            </w:r>
          </w:p>
          <w:p w:rsidR="00154DBD" w:rsidRPr="00CD46A7" w:rsidRDefault="00154DBD" w:rsidP="00C0086B">
            <w:pPr>
              <w:snapToGrid w:val="0"/>
              <w:contextualSpacing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bCs/>
                <w:i w:val="0"/>
              </w:rPr>
              <w:t>2 Конспектирование дополнительной литературы по заданным темам</w:t>
            </w:r>
            <w:r w:rsidRPr="00CD46A7">
              <w:rPr>
                <w:rFonts w:ascii="Times New Roman" w:hAnsi="Times New Roman" w:cs="Times New Roman"/>
                <w:i w:val="0"/>
              </w:rPr>
              <w:t xml:space="preserve"> </w:t>
            </w:r>
          </w:p>
        </w:tc>
        <w:tc>
          <w:tcPr>
            <w:tcW w:w="1800" w:type="dxa"/>
          </w:tcPr>
          <w:p w:rsidR="00154DBD" w:rsidRPr="00CD46A7" w:rsidRDefault="00154DBD" w:rsidP="00C0086B">
            <w:pPr>
              <w:contextualSpacing/>
              <w:jc w:val="center"/>
              <w:rPr>
                <w:rFonts w:ascii="Times New Roman" w:hAnsi="Times New Roman" w:cs="Times New Roman"/>
                <w:i w:val="0"/>
                <w:iCs/>
              </w:rPr>
            </w:pPr>
          </w:p>
          <w:p w:rsidR="00154DBD" w:rsidRPr="003E2631" w:rsidRDefault="00154DBD" w:rsidP="00C10DC8">
            <w:pPr>
              <w:contextualSpacing/>
              <w:jc w:val="center"/>
              <w:rPr>
                <w:rFonts w:ascii="Times New Roman" w:hAnsi="Times New Roman" w:cs="Times New Roman"/>
                <w:i w:val="0"/>
                <w:iCs/>
              </w:rPr>
            </w:pPr>
          </w:p>
        </w:tc>
      </w:tr>
      <w:tr w:rsidR="00154DBD" w:rsidRPr="00CD46A7" w:rsidTr="000A4FEF">
        <w:tc>
          <w:tcPr>
            <w:tcW w:w="9704" w:type="dxa"/>
            <w:gridSpan w:val="2"/>
          </w:tcPr>
          <w:p w:rsidR="00154DBD" w:rsidRPr="00CD46A7" w:rsidRDefault="00154DBD" w:rsidP="00C0086B">
            <w:pPr>
              <w:rPr>
                <w:rFonts w:ascii="Times New Roman" w:hAnsi="Times New Roman" w:cs="Times New Roman"/>
                <w:i w:val="0"/>
                <w:iCs/>
              </w:rPr>
            </w:pPr>
            <w:r w:rsidRPr="00CD46A7">
              <w:rPr>
                <w:rFonts w:ascii="Times New Roman" w:hAnsi="Times New Roman" w:cs="Times New Roman"/>
                <w:i w:val="0"/>
                <w:iCs/>
              </w:rPr>
              <w:t xml:space="preserve">Итоговая аттестация в форме                            </w:t>
            </w:r>
          </w:p>
          <w:p w:rsidR="00154DBD" w:rsidRPr="00CD46A7" w:rsidRDefault="00154DBD" w:rsidP="00E31329">
            <w:pPr>
              <w:jc w:val="right"/>
              <w:rPr>
                <w:rFonts w:ascii="Times New Roman" w:hAnsi="Times New Roman" w:cs="Times New Roman"/>
                <w:i w:val="0"/>
                <w:iCs/>
              </w:rPr>
            </w:pPr>
            <w:r w:rsidRPr="00CD46A7">
              <w:rPr>
                <w:rFonts w:ascii="Times New Roman" w:hAnsi="Times New Roman" w:cs="Times New Roman"/>
                <w:i w:val="0"/>
                <w:iCs/>
              </w:rPr>
              <w:t xml:space="preserve">                                                                              Дифференцированный зачёт</w:t>
            </w:r>
          </w:p>
        </w:tc>
      </w:tr>
    </w:tbl>
    <w:p w:rsidR="00154DBD" w:rsidRPr="00CD46A7" w:rsidRDefault="00154DBD" w:rsidP="00C0086B">
      <w:pPr>
        <w:pStyle w:val="a"/>
        <w:numPr>
          <w:ilvl w:val="0"/>
          <w:numId w:val="0"/>
        </w:numPr>
        <w:ind w:left="284" w:firstLine="142"/>
        <w:rPr>
          <w:rFonts w:ascii="Times New Roman" w:hAnsi="Times New Roman" w:cs="Times New Roman"/>
          <w:i w:val="0"/>
        </w:rPr>
      </w:pPr>
    </w:p>
    <w:p w:rsidR="00154DBD" w:rsidRDefault="00154DBD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154DBD" w:rsidRPr="003E2631" w:rsidRDefault="00154DBD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154DBD" w:rsidRPr="003E2631" w:rsidRDefault="00154DBD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154DBD" w:rsidRPr="003E2631" w:rsidRDefault="00154DBD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154DBD" w:rsidRPr="00CD46A7" w:rsidRDefault="00154DBD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rPr>
          <w:rFonts w:ascii="Times New Roman" w:hAnsi="Times New Roman" w:cs="Times New Roman"/>
          <w:sz w:val="28"/>
          <w:szCs w:val="28"/>
        </w:rPr>
      </w:pPr>
      <w:bookmarkStart w:id="0" w:name="_Toc335244987"/>
      <w:r w:rsidRPr="00CD46A7">
        <w:rPr>
          <w:rFonts w:ascii="Times New Roman" w:hAnsi="Times New Roman" w:cs="Times New Roman"/>
          <w:sz w:val="28"/>
          <w:szCs w:val="28"/>
        </w:rPr>
        <w:lastRenderedPageBreak/>
        <w:t>2.2.  Тематический план и содержание учебной дисциплины</w:t>
      </w:r>
      <w:bookmarkEnd w:id="0"/>
      <w:r w:rsidRPr="00CD46A7">
        <w:rPr>
          <w:rFonts w:ascii="Times New Roman" w:hAnsi="Times New Roman" w:cs="Times New Roman"/>
          <w:sz w:val="28"/>
          <w:szCs w:val="28"/>
        </w:rPr>
        <w:t xml:space="preserve">       </w:t>
      </w:r>
      <w:r w:rsidRPr="00CD46A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D46A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154DBD" w:rsidRPr="00042E86" w:rsidRDefault="00154DBD" w:rsidP="00BA273F">
      <w:pPr>
        <w:jc w:val="both"/>
        <w:rPr>
          <w:rFonts w:ascii="Times New Roman" w:hAnsi="Times New Roman" w:cs="Times New Roman"/>
          <w:i w:val="0"/>
        </w:rPr>
      </w:pPr>
      <w:r w:rsidRPr="00042E86">
        <w:rPr>
          <w:rFonts w:ascii="Times New Roman" w:hAnsi="Times New Roman" w:cs="Times New Roman"/>
          <w:i w:val="0"/>
        </w:rPr>
        <w:t xml:space="preserve">  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3"/>
        <w:gridCol w:w="4160"/>
        <w:gridCol w:w="1150"/>
        <w:gridCol w:w="1513"/>
      </w:tblGrid>
      <w:tr w:rsidR="00154DBD" w:rsidRPr="00042E86" w:rsidTr="0077508A">
        <w:tc>
          <w:tcPr>
            <w:tcW w:w="0" w:type="auto"/>
          </w:tcPr>
          <w:p w:rsidR="00154DBD" w:rsidRPr="00042E86" w:rsidRDefault="00154DBD" w:rsidP="00C0086B">
            <w:pPr>
              <w:snapToGrid w:val="0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042E86">
              <w:rPr>
                <w:rFonts w:ascii="Times New Roman" w:hAnsi="Times New Roman" w:cs="Times New Roman"/>
                <w:b/>
                <w:bCs/>
                <w:i w:val="0"/>
              </w:rPr>
              <w:t>Наименование разделов и тем</w:t>
            </w:r>
          </w:p>
        </w:tc>
        <w:tc>
          <w:tcPr>
            <w:tcW w:w="0" w:type="auto"/>
          </w:tcPr>
          <w:p w:rsidR="00154DBD" w:rsidRPr="00042E86" w:rsidRDefault="00154DBD" w:rsidP="00C00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042E86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материала, лабораторные и практические работы, самостоятельная работа обучающихся, курсовая работа</w:t>
            </w:r>
          </w:p>
        </w:tc>
        <w:tc>
          <w:tcPr>
            <w:tcW w:w="0" w:type="auto"/>
          </w:tcPr>
          <w:p w:rsidR="00154DBD" w:rsidRPr="00042E86" w:rsidRDefault="00154DBD" w:rsidP="00C00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042E86">
              <w:rPr>
                <w:rFonts w:ascii="Times New Roman" w:hAnsi="Times New Roman" w:cs="Times New Roman"/>
                <w:b/>
                <w:bCs/>
                <w:i w:val="0"/>
              </w:rPr>
              <w:t>Объем часов</w:t>
            </w:r>
          </w:p>
        </w:tc>
        <w:tc>
          <w:tcPr>
            <w:tcW w:w="0" w:type="auto"/>
          </w:tcPr>
          <w:p w:rsidR="00154DBD" w:rsidRPr="00042E86" w:rsidRDefault="00154DBD" w:rsidP="00C00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042E86">
              <w:rPr>
                <w:rFonts w:ascii="Times New Roman" w:hAnsi="Times New Roman" w:cs="Times New Roman"/>
                <w:b/>
                <w:bCs/>
                <w:i w:val="0"/>
              </w:rPr>
              <w:t>Уровень освоения</w:t>
            </w:r>
          </w:p>
        </w:tc>
      </w:tr>
      <w:tr w:rsidR="00154DBD" w:rsidRPr="00042E86" w:rsidTr="0077508A">
        <w:tc>
          <w:tcPr>
            <w:tcW w:w="0" w:type="auto"/>
          </w:tcPr>
          <w:p w:rsidR="00154DBD" w:rsidRPr="00042E86" w:rsidRDefault="00154DBD" w:rsidP="00C0086B">
            <w:pPr>
              <w:snapToGrid w:val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042E86">
              <w:rPr>
                <w:rFonts w:ascii="Times New Roman" w:hAnsi="Times New Roman" w:cs="Times New Roman"/>
                <w:b/>
                <w:i w:val="0"/>
              </w:rPr>
              <w:t>1</w:t>
            </w:r>
          </w:p>
        </w:tc>
        <w:tc>
          <w:tcPr>
            <w:tcW w:w="0" w:type="auto"/>
          </w:tcPr>
          <w:p w:rsidR="00154DBD" w:rsidRPr="00042E86" w:rsidRDefault="00154DBD" w:rsidP="00C0086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042E86">
              <w:rPr>
                <w:rFonts w:ascii="Times New Roman" w:hAnsi="Times New Roman" w:cs="Times New Roman"/>
                <w:b/>
                <w:bCs/>
                <w:i w:val="0"/>
              </w:rPr>
              <w:t>2</w:t>
            </w:r>
          </w:p>
        </w:tc>
        <w:tc>
          <w:tcPr>
            <w:tcW w:w="0" w:type="auto"/>
          </w:tcPr>
          <w:p w:rsidR="00154DBD" w:rsidRPr="00042E86" w:rsidRDefault="00154DBD" w:rsidP="00C0086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042E86">
              <w:rPr>
                <w:rFonts w:ascii="Times New Roman" w:hAnsi="Times New Roman" w:cs="Times New Roman"/>
                <w:b/>
                <w:bCs/>
                <w:i w:val="0"/>
              </w:rPr>
              <w:t>3</w:t>
            </w:r>
          </w:p>
        </w:tc>
        <w:tc>
          <w:tcPr>
            <w:tcW w:w="0" w:type="auto"/>
          </w:tcPr>
          <w:p w:rsidR="00154DBD" w:rsidRPr="00042E86" w:rsidRDefault="00154DBD" w:rsidP="00C0086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042E86">
              <w:rPr>
                <w:rFonts w:ascii="Times New Roman" w:hAnsi="Times New Roman" w:cs="Times New Roman"/>
                <w:b/>
                <w:bCs/>
                <w:i w:val="0"/>
              </w:rPr>
              <w:t>4</w:t>
            </w:r>
          </w:p>
        </w:tc>
      </w:tr>
      <w:tr w:rsidR="00154DBD" w:rsidRPr="00042E86" w:rsidTr="0077508A">
        <w:tc>
          <w:tcPr>
            <w:tcW w:w="0" w:type="auto"/>
            <w:gridSpan w:val="4"/>
          </w:tcPr>
          <w:p w:rsidR="00154DBD" w:rsidRPr="00042E86" w:rsidRDefault="00154DBD" w:rsidP="00C0086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>
              <w:rPr>
                <w:rStyle w:val="100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Раздел 1. Основы </w:t>
            </w:r>
            <w:r w:rsidRPr="00042E86">
              <w:rPr>
                <w:rStyle w:val="100"/>
                <w:rFonts w:ascii="Times New Roman" w:hAnsi="Times New Roman"/>
                <w:i w:val="0"/>
                <w:color w:val="000000"/>
                <w:sz w:val="28"/>
                <w:szCs w:val="28"/>
              </w:rPr>
              <w:t>компьютерной графики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CE1164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 xml:space="preserve">Тема 1. </w:t>
            </w:r>
            <w:r w:rsidR="00CE1164">
              <w:rPr>
                <w:sz w:val="28"/>
                <w:szCs w:val="28"/>
              </w:rPr>
              <w:t>Введение в компьютерную графику.</w:t>
            </w:r>
            <w:r w:rsidRPr="00042E86">
              <w:rPr>
                <w:sz w:val="28"/>
                <w:szCs w:val="28"/>
              </w:rPr>
              <w:t xml:space="preserve"> </w:t>
            </w:r>
            <w:r w:rsidR="00CE1164">
              <w:rPr>
                <w:sz w:val="28"/>
                <w:szCs w:val="28"/>
              </w:rPr>
              <w:t>Т</w:t>
            </w:r>
            <w:r w:rsidRPr="00042E86">
              <w:rPr>
                <w:sz w:val="28"/>
                <w:szCs w:val="28"/>
              </w:rPr>
              <w:t>ермины и определения.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№1</w:t>
            </w:r>
          </w:p>
        </w:tc>
        <w:tc>
          <w:tcPr>
            <w:tcW w:w="0" w:type="auto"/>
            <w:vAlign w:val="center"/>
          </w:tcPr>
          <w:p w:rsidR="00154DBD" w:rsidRPr="00CE1164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CE1164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</w:t>
            </w:r>
            <w:r w:rsidRPr="00CE1164">
              <w:rPr>
                <w:rFonts w:ascii="Times New Roman" w:hAnsi="Times New Roman" w:cs="Times New Roman"/>
                <w:i w:val="0"/>
              </w:rPr>
              <w:t>,</w:t>
            </w: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042E86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2. Этапы развития компьютерной графики.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042E86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3. Области применения компьютерной графики.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№3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042E86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4. Виды компьютерной графики. Примеры цифровых изображений.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№4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</w:t>
            </w: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,</w:t>
            </w: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042E86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5. Достоинства и недостатки основных видов графики.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№5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</w:t>
            </w: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,</w:t>
            </w: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042E86">
            <w:pPr>
              <w:rPr>
                <w:rStyle w:val="ae"/>
                <w:rFonts w:ascii="Times New Roman" w:hAnsi="Times New Roman" w:cs="Times New Roman"/>
                <w:i w:val="0"/>
                <w:color w:val="auto"/>
                <w:u w:val="none"/>
              </w:rPr>
            </w:pPr>
            <w:r w:rsidRPr="00042E86">
              <w:rPr>
                <w:rStyle w:val="ae"/>
                <w:rFonts w:ascii="Times New Roman" w:hAnsi="Times New Roman" w:cs="Times New Roman"/>
                <w:i w:val="0"/>
                <w:color w:val="auto"/>
                <w:u w:val="none"/>
              </w:rPr>
              <w:t>Тема 6. Понятие цвета и цветовые модели в компьютерной графике.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№6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</w:t>
            </w: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,</w:t>
            </w: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042E86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7. Аппаратные средства для работы с графикой.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№7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</w:t>
            </w: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,</w:t>
            </w: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042E86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8. Программные средства для работы с графикой.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№8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</w:t>
            </w: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,</w:t>
            </w: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042E86">
            <w:pPr>
              <w:pStyle w:val="af0"/>
              <w:shd w:val="clear" w:color="auto" w:fill="auto"/>
              <w:rPr>
                <w:rStyle w:val="100"/>
                <w:b w:val="0"/>
                <w:bCs w:val="0"/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9. Форматы графических файлов.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№9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042E86">
            <w:pPr>
              <w:pStyle w:val="af0"/>
              <w:shd w:val="clear" w:color="auto" w:fill="auto"/>
              <w:rPr>
                <w:rStyle w:val="100"/>
                <w:b w:val="0"/>
                <w:bCs w:val="0"/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10. Основы растровой графики.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№10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042E86">
            <w:pPr>
              <w:pStyle w:val="af0"/>
              <w:shd w:val="clear" w:color="auto" w:fill="auto"/>
              <w:rPr>
                <w:rStyle w:val="100"/>
                <w:b w:val="0"/>
                <w:bCs w:val="0"/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11. Основы векторной графики.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№11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042E86">
            <w:pPr>
              <w:pStyle w:val="af0"/>
              <w:shd w:val="clear" w:color="auto" w:fill="auto"/>
              <w:rPr>
                <w:rStyle w:val="100"/>
                <w:b w:val="0"/>
                <w:bCs w:val="0"/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12. Основы фрактальной графики.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№12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rPr>
          <w:trHeight w:val="85"/>
        </w:trPr>
        <w:tc>
          <w:tcPr>
            <w:tcW w:w="0" w:type="auto"/>
            <w:vAlign w:val="center"/>
          </w:tcPr>
          <w:p w:rsidR="00154DBD" w:rsidRPr="00042E86" w:rsidRDefault="00154DBD" w:rsidP="00042E86">
            <w:pPr>
              <w:pStyle w:val="af0"/>
              <w:shd w:val="clear" w:color="auto" w:fill="auto"/>
              <w:rPr>
                <w:rStyle w:val="100"/>
                <w:b w:val="0"/>
                <w:bCs w:val="0"/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13. Основы 3</w:t>
            </w:r>
            <w:r w:rsidRPr="00042E86">
              <w:rPr>
                <w:sz w:val="28"/>
                <w:szCs w:val="28"/>
                <w:lang w:val="en-US"/>
              </w:rPr>
              <w:t>D</w:t>
            </w:r>
            <w:r w:rsidRPr="00042E86">
              <w:rPr>
                <w:sz w:val="28"/>
                <w:szCs w:val="28"/>
              </w:rPr>
              <w:t>-графики.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№`13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gridSpan w:val="4"/>
            <w:vAlign w:val="center"/>
          </w:tcPr>
          <w:p w:rsidR="00154DBD" w:rsidRPr="00042E86" w:rsidRDefault="00154DBD" w:rsidP="002C448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D7487">
              <w:rPr>
                <w:rFonts w:ascii="Times New Roman" w:hAnsi="Times New Roman" w:cs="Times New Roman"/>
                <w:b/>
                <w:bCs/>
                <w:i w:val="0"/>
              </w:rPr>
              <w:lastRenderedPageBreak/>
              <w:t>2</w:t>
            </w:r>
            <w:r w:rsidRPr="00042E86">
              <w:rPr>
                <w:rFonts w:ascii="Times New Roman" w:hAnsi="Times New Roman" w:cs="Times New Roman"/>
                <w:b/>
                <w:bCs/>
                <w:i w:val="0"/>
              </w:rPr>
              <w:t>. Проектирование и моделирование в компьютерной графике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2C4485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25. Классификация средств САПР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№25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2C4485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26. Виды конструкторских документов.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№26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8D7487" w:rsidRDefault="00154DBD" w:rsidP="002C4485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27. Основные элеме</w:t>
            </w:r>
            <w:r>
              <w:rPr>
                <w:sz w:val="28"/>
                <w:szCs w:val="28"/>
              </w:rPr>
              <w:t>нты чертежа и их обозначение по ЕСКД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№27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3E2631" w:rsidRDefault="00154DBD" w:rsidP="002C4485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28.Установка и настройка САПР КОМПАС-3</w:t>
            </w:r>
            <w:r w:rsidRPr="00042E8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№28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2C4485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29. Структура и меню  КОМПАС-3</w:t>
            </w:r>
            <w:r w:rsidRPr="00042E86">
              <w:rPr>
                <w:sz w:val="28"/>
                <w:szCs w:val="28"/>
                <w:lang w:val="en-US"/>
              </w:rPr>
              <w:t>D</w:t>
            </w:r>
            <w:r w:rsidRPr="00042E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№29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2C4485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30. Построение простейшего чертежа в КОМПАС-3</w:t>
            </w:r>
            <w:r w:rsidRPr="00042E8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№30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2C4485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31. Нанесение размеров на чертеже в КОМПАС-3</w:t>
            </w:r>
            <w:r w:rsidRPr="00042E86">
              <w:rPr>
                <w:sz w:val="28"/>
                <w:szCs w:val="28"/>
                <w:lang w:val="en-US"/>
              </w:rPr>
              <w:t>D</w:t>
            </w:r>
            <w:r w:rsidRPr="00042E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№31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2C4485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32. Редактирование готового чертежа в КОМПАС-3</w:t>
            </w:r>
            <w:r w:rsidRPr="00042E86">
              <w:rPr>
                <w:sz w:val="28"/>
                <w:szCs w:val="28"/>
                <w:lang w:val="en-US"/>
              </w:rPr>
              <w:t>D</w:t>
            </w:r>
            <w:r w:rsidRPr="00042E86">
              <w:rPr>
                <w:sz w:val="28"/>
                <w:szCs w:val="28"/>
              </w:rPr>
              <w:t xml:space="preserve"> и его печать на принтере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№32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2C4485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 xml:space="preserve">Тема 33. Сохранение чертежа с выбором </w:t>
            </w:r>
            <w:r>
              <w:rPr>
                <w:sz w:val="28"/>
                <w:szCs w:val="28"/>
              </w:rPr>
              <w:t xml:space="preserve">необходимого графического </w:t>
            </w:r>
            <w:r w:rsidRPr="00042E86">
              <w:rPr>
                <w:sz w:val="28"/>
                <w:szCs w:val="28"/>
              </w:rPr>
              <w:t xml:space="preserve">формата. 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№33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2C4485">
            <w:pPr>
              <w:rPr>
                <w:rStyle w:val="aa"/>
                <w:rFonts w:ascii="Times New Roman" w:hAnsi="Times New Roman"/>
                <w:i w:val="0"/>
              </w:rPr>
            </w:pPr>
            <w:r w:rsidRPr="00042E86">
              <w:rPr>
                <w:rStyle w:val="aa"/>
                <w:rFonts w:ascii="Times New Roman" w:hAnsi="Times New Roman"/>
                <w:i w:val="0"/>
              </w:rPr>
              <w:t>Тема 34. Создание и редактирование объёмной модели объекта в КОМПАС-3</w:t>
            </w:r>
            <w:r w:rsidRPr="00042E86">
              <w:rPr>
                <w:rStyle w:val="aa"/>
                <w:rFonts w:ascii="Times New Roman" w:hAnsi="Times New Roman"/>
                <w:i w:val="0"/>
                <w:lang w:val="en-US"/>
              </w:rPr>
              <w:t>D</w:t>
            </w:r>
            <w:r w:rsidRPr="00042E86">
              <w:rPr>
                <w:rStyle w:val="aa"/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№34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gridSpan w:val="4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3</w:t>
            </w:r>
            <w:r w:rsidRPr="00042E86">
              <w:rPr>
                <w:rFonts w:ascii="Times New Roman" w:hAnsi="Times New Roman" w:cs="Times New Roman"/>
                <w:b/>
                <w:i w:val="0"/>
              </w:rPr>
              <w:t>. Программирование в компьютерной графике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8D7487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14. Теория программирования.</w:t>
            </w:r>
          </w:p>
          <w:p w:rsidR="00154DBD" w:rsidRPr="00042E86" w:rsidRDefault="00154DBD" w:rsidP="008D7487">
            <w:pPr>
              <w:pStyle w:val="af0"/>
              <w:shd w:val="clear" w:color="auto" w:fill="auto"/>
              <w:rPr>
                <w:rStyle w:val="100"/>
                <w:b w:val="0"/>
                <w:bCs w:val="0"/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Инструментальные средства разработчика.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№14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8D7487">
            <w:pPr>
              <w:pStyle w:val="af0"/>
              <w:shd w:val="clear" w:color="auto" w:fill="auto"/>
              <w:rPr>
                <w:rStyle w:val="100"/>
                <w:b w:val="0"/>
                <w:bCs w:val="0"/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 xml:space="preserve">Тема 15. Основы создания программ на языке </w:t>
            </w:r>
            <w:r w:rsidRPr="00042E86">
              <w:rPr>
                <w:sz w:val="28"/>
                <w:szCs w:val="28"/>
                <w:lang w:val="en-US"/>
              </w:rPr>
              <w:t>Pascal</w:t>
            </w:r>
            <w:r w:rsidRPr="00042E8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№15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8D7487">
            <w:pPr>
              <w:pStyle w:val="af0"/>
              <w:shd w:val="clear" w:color="auto" w:fill="auto"/>
              <w:rPr>
                <w:rStyle w:val="100"/>
                <w:b w:val="0"/>
                <w:bCs w:val="0"/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 xml:space="preserve">Тема 16. Структура программы на языке </w:t>
            </w:r>
            <w:r w:rsidRPr="00042E86">
              <w:rPr>
                <w:sz w:val="28"/>
                <w:szCs w:val="28"/>
                <w:lang w:val="en-US"/>
              </w:rPr>
              <w:t>Pascal</w:t>
            </w:r>
            <w:r w:rsidRPr="00042E8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№16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8D7487">
            <w:pPr>
              <w:pStyle w:val="af0"/>
              <w:shd w:val="clear" w:color="auto" w:fill="auto"/>
              <w:rPr>
                <w:rStyle w:val="100"/>
                <w:b w:val="0"/>
                <w:bCs w:val="0"/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 xml:space="preserve">Тема 17. Типы переменных в языке </w:t>
            </w:r>
            <w:r w:rsidRPr="00042E86">
              <w:rPr>
                <w:sz w:val="28"/>
                <w:szCs w:val="28"/>
                <w:lang w:val="en-US"/>
              </w:rPr>
              <w:t>Pascal</w:t>
            </w:r>
            <w:r w:rsidRPr="00042E8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№17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8D7487">
            <w:pPr>
              <w:pStyle w:val="af0"/>
              <w:shd w:val="clear" w:color="auto" w:fill="auto"/>
              <w:rPr>
                <w:rStyle w:val="100"/>
                <w:b w:val="0"/>
                <w:bCs w:val="0"/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 xml:space="preserve">Тема 18. Логические </w:t>
            </w:r>
            <w:r w:rsidRPr="00042E86">
              <w:rPr>
                <w:sz w:val="28"/>
                <w:szCs w:val="28"/>
              </w:rPr>
              <w:lastRenderedPageBreak/>
              <w:t xml:space="preserve">конструкции и ветвления в языке </w:t>
            </w:r>
            <w:r w:rsidRPr="00042E86">
              <w:rPr>
                <w:sz w:val="28"/>
                <w:szCs w:val="28"/>
                <w:lang w:val="en-US"/>
              </w:rPr>
              <w:t>Pascal</w:t>
            </w:r>
            <w:r w:rsidRPr="00042E8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lastRenderedPageBreak/>
              <w:t>Лабораторная работа №18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8D7487">
            <w:pPr>
              <w:pStyle w:val="af0"/>
              <w:shd w:val="clear" w:color="auto" w:fill="auto"/>
              <w:rPr>
                <w:rStyle w:val="100"/>
                <w:b w:val="0"/>
                <w:bCs w:val="0"/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lastRenderedPageBreak/>
              <w:t xml:space="preserve">Тема 19. Структура процедур и функций в языке </w:t>
            </w:r>
            <w:r w:rsidRPr="00042E86">
              <w:rPr>
                <w:sz w:val="28"/>
                <w:szCs w:val="28"/>
                <w:lang w:val="en-US"/>
              </w:rPr>
              <w:t>Pascal</w:t>
            </w:r>
            <w:r w:rsidRPr="00042E8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№19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8D7487">
            <w:pPr>
              <w:pStyle w:val="af0"/>
              <w:shd w:val="clear" w:color="auto" w:fill="auto"/>
              <w:rPr>
                <w:rStyle w:val="100"/>
                <w:b w:val="0"/>
                <w:bCs w:val="0"/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 xml:space="preserve">Тема 20. Циклы и циклические конструкции в языке </w:t>
            </w:r>
            <w:r w:rsidRPr="00042E86">
              <w:rPr>
                <w:sz w:val="28"/>
                <w:szCs w:val="28"/>
                <w:lang w:val="en-US"/>
              </w:rPr>
              <w:t>Pascal</w:t>
            </w:r>
            <w:r w:rsidRPr="00042E8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№20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8D7487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 xml:space="preserve">Тема 21. Стандартные процедуры и функции модуля </w:t>
            </w:r>
            <w:r w:rsidRPr="00042E86">
              <w:rPr>
                <w:sz w:val="28"/>
                <w:szCs w:val="28"/>
                <w:lang w:val="en-US"/>
              </w:rPr>
              <w:t>SYSTEM</w:t>
            </w:r>
          </w:p>
          <w:p w:rsidR="00154DBD" w:rsidRPr="00042E86" w:rsidRDefault="00154DBD" w:rsidP="008D7487">
            <w:pPr>
              <w:pStyle w:val="af0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№21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8D7487">
            <w:pPr>
              <w:pStyle w:val="af0"/>
              <w:shd w:val="clear" w:color="auto" w:fill="auto"/>
              <w:rPr>
                <w:rStyle w:val="100"/>
                <w:b w:val="0"/>
                <w:bCs w:val="0"/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 xml:space="preserve">Тема 22. Процедуры и функции модуля </w:t>
            </w:r>
            <w:r w:rsidRPr="00042E86">
              <w:rPr>
                <w:sz w:val="28"/>
                <w:szCs w:val="28"/>
                <w:lang w:val="en-US"/>
              </w:rPr>
              <w:t>CRT</w:t>
            </w:r>
            <w:r w:rsidRPr="00042E86">
              <w:rPr>
                <w:sz w:val="28"/>
                <w:szCs w:val="28"/>
              </w:rPr>
              <w:t xml:space="preserve"> для текстового режима. 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8D7487">
            <w:pPr>
              <w:pStyle w:val="af0"/>
              <w:shd w:val="clear" w:color="auto" w:fill="auto"/>
              <w:rPr>
                <w:rStyle w:val="100"/>
                <w:b w:val="0"/>
                <w:bCs w:val="0"/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 xml:space="preserve">Тема 23. Процедуры и функции модуля </w:t>
            </w:r>
            <w:r w:rsidRPr="00042E86">
              <w:rPr>
                <w:sz w:val="28"/>
                <w:szCs w:val="28"/>
                <w:lang w:val="en-US"/>
              </w:rPr>
              <w:t>GRAPH</w:t>
            </w:r>
            <w:r w:rsidRPr="00042E86">
              <w:rPr>
                <w:sz w:val="28"/>
                <w:szCs w:val="28"/>
              </w:rPr>
              <w:t xml:space="preserve"> для графического  режима. 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№23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8D7487">
            <w:pPr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Style w:val="aa"/>
                <w:rFonts w:ascii="Times New Roman" w:hAnsi="Times New Roman"/>
                <w:i w:val="0"/>
              </w:rPr>
              <w:t xml:space="preserve">Тема 24. Построение чертежа детали с использованием процедур и функций модуля </w:t>
            </w:r>
            <w:r w:rsidRPr="00042E86">
              <w:rPr>
                <w:rStyle w:val="aa"/>
                <w:rFonts w:ascii="Times New Roman" w:hAnsi="Times New Roman"/>
                <w:i w:val="0"/>
                <w:lang w:val="en-US"/>
              </w:rPr>
              <w:t>GRAPH</w:t>
            </w:r>
            <w:r w:rsidRPr="00042E86">
              <w:rPr>
                <w:rStyle w:val="aa"/>
                <w:rFonts w:ascii="Times New Roman" w:hAnsi="Times New Roman"/>
                <w:i w:val="0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№24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8D7487">
            <w:pPr>
              <w:rPr>
                <w:rStyle w:val="aa"/>
                <w:rFonts w:ascii="Times New Roman" w:hAnsi="Times New Roman"/>
                <w:i w:val="0"/>
              </w:rPr>
            </w:pPr>
            <w:r>
              <w:rPr>
                <w:rStyle w:val="aa"/>
                <w:rFonts w:ascii="Times New Roman" w:hAnsi="Times New Roman"/>
                <w:i w:val="0"/>
              </w:rPr>
              <w:t>Контрольная работа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0" w:type="auto"/>
            <w:vAlign w:val="center"/>
          </w:tcPr>
          <w:p w:rsidR="00154DBD" w:rsidRPr="008D7487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8D7487">
            <w:pPr>
              <w:rPr>
                <w:rStyle w:val="aa"/>
                <w:rFonts w:ascii="Times New Roman" w:hAnsi="Times New Roman"/>
                <w:i w:val="0"/>
              </w:rPr>
            </w:pPr>
            <w:r>
              <w:rPr>
                <w:rStyle w:val="aa"/>
                <w:rFonts w:ascii="Times New Roman" w:hAnsi="Times New Roman"/>
                <w:i w:val="0"/>
              </w:rPr>
              <w:t>Итого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0" w:type="auto"/>
            <w:vAlign w:val="center"/>
          </w:tcPr>
          <w:p w:rsidR="00154DBD" w:rsidRPr="008D7487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69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154DBD" w:rsidRPr="00042E86" w:rsidTr="0077508A">
        <w:tc>
          <w:tcPr>
            <w:tcW w:w="0" w:type="auto"/>
            <w:gridSpan w:val="4"/>
            <w:vAlign w:val="center"/>
          </w:tcPr>
          <w:p w:rsidR="00154DBD" w:rsidRPr="00C40B60" w:rsidRDefault="00154DBD" w:rsidP="00D322E0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Итоговый дифференцированный зачёт</w:t>
            </w:r>
          </w:p>
        </w:tc>
      </w:tr>
    </w:tbl>
    <w:p w:rsidR="00154DBD" w:rsidRPr="00042E86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042E86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042E86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042E86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042E86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i w:val="0"/>
        </w:rPr>
        <w:sectPr w:rsidR="00154DBD" w:rsidRPr="00CD46A7" w:rsidSect="003E2631">
          <w:headerReference w:type="even" r:id="rId7"/>
          <w:headerReference w:type="default" r:id="rId8"/>
          <w:footerReference w:type="default" r:id="rId9"/>
          <w:pgSz w:w="11906" w:h="16838"/>
          <w:pgMar w:top="1134" w:right="566" w:bottom="1134" w:left="1080" w:header="709" w:footer="709" w:gutter="0"/>
          <w:cols w:space="708"/>
          <w:titlePg/>
          <w:docGrid w:linePitch="381"/>
        </w:sectPr>
      </w:pPr>
    </w:p>
    <w:p w:rsidR="00154DBD" w:rsidRDefault="00154DBD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14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1" w:name="_Toc335244988"/>
      <w:r w:rsidRPr="00CD46A7">
        <w:rPr>
          <w:rFonts w:ascii="Times New Roman" w:hAnsi="Times New Roman" w:cs="Times New Roman"/>
          <w:caps/>
          <w:sz w:val="28"/>
          <w:szCs w:val="28"/>
        </w:rPr>
        <w:lastRenderedPageBreak/>
        <w:t>3. условия реализации программы дисциплины</w:t>
      </w:r>
      <w:bookmarkEnd w:id="1"/>
    </w:p>
    <w:p w:rsidR="00154DBD" w:rsidRPr="002C4485" w:rsidRDefault="00154DBD" w:rsidP="002C4485"/>
    <w:p w:rsidR="00154DBD" w:rsidRPr="0073681C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both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73681C">
        <w:rPr>
          <w:rFonts w:ascii="Times New Roman" w:hAnsi="Times New Roman" w:cs="Times New Roman"/>
          <w:b/>
          <w:bCs/>
          <w:i w:val="0"/>
          <w:sz w:val="24"/>
          <w:szCs w:val="24"/>
        </w:rPr>
        <w:t>3.1. Требования к минимальному материально-техническому обеспечению</w:t>
      </w:r>
    </w:p>
    <w:p w:rsidR="00154DBD" w:rsidRPr="0073681C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  <w:r w:rsidRPr="0073681C">
        <w:rPr>
          <w:rFonts w:ascii="Times New Roman" w:hAnsi="Times New Roman" w:cs="Times New Roman"/>
          <w:bCs/>
          <w:i w:val="0"/>
          <w:sz w:val="24"/>
          <w:szCs w:val="24"/>
        </w:rPr>
        <w:t>Реализация учебной  дисциплины требует наличия учебного кабинета  информатики.</w:t>
      </w:r>
    </w:p>
    <w:p w:rsidR="00154DBD" w:rsidRPr="0073681C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  <w:r w:rsidRPr="0073681C">
        <w:rPr>
          <w:rFonts w:ascii="Times New Roman" w:hAnsi="Times New Roman" w:cs="Times New Roman"/>
          <w:bCs/>
          <w:i w:val="0"/>
          <w:sz w:val="24"/>
          <w:szCs w:val="24"/>
        </w:rPr>
        <w:t>Оборудование учебного кабинета:</w:t>
      </w:r>
    </w:p>
    <w:p w:rsidR="00154DBD" w:rsidRPr="0073681C" w:rsidRDefault="00154DBD" w:rsidP="00C0086B">
      <w:pPr>
        <w:pStyle w:val="12"/>
        <w:widowControl w:val="0"/>
        <w:numPr>
          <w:ilvl w:val="0"/>
          <w:numId w:val="30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40" w:firstLine="0"/>
        <w:jc w:val="both"/>
        <w:rPr>
          <w:bCs/>
        </w:rPr>
      </w:pPr>
      <w:r w:rsidRPr="0073681C">
        <w:rPr>
          <w:bCs/>
        </w:rPr>
        <w:t>посадочные места по количеству обучающихся;</w:t>
      </w:r>
    </w:p>
    <w:p w:rsidR="00154DBD" w:rsidRPr="0073681C" w:rsidRDefault="00154DBD" w:rsidP="00C0086B">
      <w:pPr>
        <w:pStyle w:val="12"/>
        <w:widowControl w:val="0"/>
        <w:numPr>
          <w:ilvl w:val="0"/>
          <w:numId w:val="30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40" w:firstLine="0"/>
        <w:jc w:val="both"/>
        <w:rPr>
          <w:bCs/>
        </w:rPr>
      </w:pPr>
      <w:r w:rsidRPr="0073681C">
        <w:rPr>
          <w:bCs/>
        </w:rPr>
        <w:t>рабочее место преподавателя;</w:t>
      </w:r>
    </w:p>
    <w:p w:rsidR="00154DBD" w:rsidRPr="0073681C" w:rsidRDefault="00154DBD" w:rsidP="00C0086B">
      <w:pPr>
        <w:pStyle w:val="12"/>
        <w:widowControl w:val="0"/>
        <w:numPr>
          <w:ilvl w:val="0"/>
          <w:numId w:val="30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40" w:firstLine="0"/>
        <w:jc w:val="both"/>
        <w:rPr>
          <w:bCs/>
        </w:rPr>
      </w:pPr>
      <w:r w:rsidRPr="0073681C">
        <w:rPr>
          <w:bCs/>
        </w:rPr>
        <w:t xml:space="preserve">методические материалы по курсу дисциплины (включая электронные): комплект учебно-наглядных, контрольно-тренировочных учебных пособий, методические указания для студентов по подготовке к практическим занятиям и др.   </w:t>
      </w:r>
    </w:p>
    <w:p w:rsidR="00154DBD" w:rsidRPr="0073681C" w:rsidRDefault="00154DBD" w:rsidP="00C0086B">
      <w:pPr>
        <w:widowControl w:val="0"/>
        <w:tabs>
          <w:tab w:val="left" w:pos="1418"/>
          <w:tab w:val="left" w:pos="4361"/>
        </w:tabs>
        <w:ind w:right="140"/>
        <w:rPr>
          <w:rFonts w:ascii="Times New Roman" w:hAnsi="Times New Roman" w:cs="Times New Roman"/>
          <w:bCs/>
          <w:i w:val="0"/>
          <w:sz w:val="24"/>
          <w:szCs w:val="24"/>
        </w:rPr>
      </w:pPr>
      <w:r w:rsidRPr="0073681C">
        <w:rPr>
          <w:rFonts w:ascii="Times New Roman" w:hAnsi="Times New Roman" w:cs="Times New Roman"/>
          <w:bCs/>
          <w:i w:val="0"/>
          <w:sz w:val="24"/>
          <w:szCs w:val="24"/>
        </w:rPr>
        <w:t>Технические средства обучения:</w:t>
      </w:r>
    </w:p>
    <w:p w:rsidR="00154DBD" w:rsidRPr="0073681C" w:rsidRDefault="00154DBD" w:rsidP="00C0086B">
      <w:pPr>
        <w:pStyle w:val="12"/>
        <w:widowControl w:val="0"/>
        <w:numPr>
          <w:ilvl w:val="0"/>
          <w:numId w:val="30"/>
        </w:numPr>
        <w:tabs>
          <w:tab w:val="clear" w:pos="567"/>
          <w:tab w:val="num" w:pos="284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40" w:firstLine="0"/>
        <w:jc w:val="both"/>
        <w:rPr>
          <w:bCs/>
        </w:rPr>
      </w:pPr>
      <w:r w:rsidRPr="0073681C">
        <w:rPr>
          <w:bCs/>
        </w:rPr>
        <w:t>компьютер;</w:t>
      </w:r>
    </w:p>
    <w:p w:rsidR="00154DBD" w:rsidRPr="0073681C" w:rsidRDefault="00154DBD" w:rsidP="00C0086B">
      <w:pPr>
        <w:pStyle w:val="12"/>
        <w:widowControl w:val="0"/>
        <w:numPr>
          <w:ilvl w:val="0"/>
          <w:numId w:val="30"/>
        </w:numPr>
        <w:tabs>
          <w:tab w:val="clear" w:pos="567"/>
          <w:tab w:val="num" w:pos="142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hanging="567"/>
        <w:jc w:val="both"/>
        <w:rPr>
          <w:bCs/>
        </w:rPr>
      </w:pPr>
      <w:r w:rsidRPr="0073681C">
        <w:rPr>
          <w:bCs/>
        </w:rPr>
        <w:t xml:space="preserve"> программное обеспечение: учебный KOMPAS-3D, растровые и векторные графические редакторы </w:t>
      </w:r>
      <w:r w:rsidRPr="0073681C">
        <w:rPr>
          <w:bCs/>
          <w:lang w:val="en-US"/>
        </w:rPr>
        <w:t>MS</w:t>
      </w:r>
      <w:r w:rsidRPr="0073681C">
        <w:rPr>
          <w:bCs/>
        </w:rPr>
        <w:t xml:space="preserve"> </w:t>
      </w:r>
      <w:r w:rsidRPr="0073681C">
        <w:rPr>
          <w:bCs/>
          <w:lang w:val="en-US"/>
        </w:rPr>
        <w:t>Paint</w:t>
      </w:r>
      <w:r w:rsidRPr="0073681C">
        <w:rPr>
          <w:bCs/>
        </w:rPr>
        <w:t xml:space="preserve">, </w:t>
      </w:r>
      <w:r w:rsidRPr="0073681C">
        <w:rPr>
          <w:bCs/>
          <w:lang w:val="en-US"/>
        </w:rPr>
        <w:t>Paint</w:t>
      </w:r>
      <w:r w:rsidRPr="0073681C">
        <w:rPr>
          <w:bCs/>
        </w:rPr>
        <w:t>.</w:t>
      </w:r>
      <w:r w:rsidRPr="0073681C">
        <w:rPr>
          <w:bCs/>
          <w:lang w:val="en-US"/>
        </w:rPr>
        <w:t>NET</w:t>
      </w:r>
      <w:r w:rsidRPr="0073681C">
        <w:rPr>
          <w:bCs/>
        </w:rPr>
        <w:t xml:space="preserve">, </w:t>
      </w:r>
      <w:r w:rsidRPr="0073681C">
        <w:rPr>
          <w:bCs/>
          <w:lang w:val="en-US"/>
        </w:rPr>
        <w:t>Photofiltre</w:t>
      </w:r>
      <w:r w:rsidRPr="0073681C">
        <w:rPr>
          <w:bCs/>
        </w:rPr>
        <w:t xml:space="preserve">, </w:t>
      </w:r>
      <w:r w:rsidRPr="0073681C">
        <w:rPr>
          <w:bCs/>
          <w:lang w:val="en-US"/>
        </w:rPr>
        <w:t>GIMP</w:t>
      </w:r>
      <w:r w:rsidRPr="0073681C">
        <w:rPr>
          <w:bCs/>
        </w:rPr>
        <w:t xml:space="preserve">, </w:t>
      </w:r>
      <w:r w:rsidRPr="0073681C">
        <w:rPr>
          <w:bCs/>
          <w:lang w:val="en-US"/>
        </w:rPr>
        <w:t>Inkscape</w:t>
      </w:r>
      <w:r w:rsidRPr="0073681C">
        <w:rPr>
          <w:bCs/>
        </w:rPr>
        <w:t xml:space="preserve">, </w:t>
      </w:r>
      <w:r w:rsidRPr="0073681C">
        <w:rPr>
          <w:bCs/>
          <w:lang w:val="en-US"/>
        </w:rPr>
        <w:t>OpenOffice</w:t>
      </w:r>
      <w:r w:rsidRPr="0073681C">
        <w:rPr>
          <w:bCs/>
        </w:rPr>
        <w:t xml:space="preserve"> </w:t>
      </w:r>
      <w:r w:rsidRPr="0073681C">
        <w:rPr>
          <w:bCs/>
          <w:lang w:val="en-US"/>
        </w:rPr>
        <w:t>DRAW</w:t>
      </w:r>
      <w:r w:rsidRPr="0073681C">
        <w:rPr>
          <w:bCs/>
        </w:rPr>
        <w:t xml:space="preserve">, текстовые редакторы </w:t>
      </w:r>
      <w:r w:rsidRPr="0073681C">
        <w:rPr>
          <w:bCs/>
          <w:lang w:val="en-US"/>
        </w:rPr>
        <w:t>MSWord</w:t>
      </w:r>
      <w:r w:rsidRPr="0073681C">
        <w:rPr>
          <w:bCs/>
        </w:rPr>
        <w:t xml:space="preserve"> и ОО </w:t>
      </w:r>
      <w:r w:rsidRPr="0073681C">
        <w:rPr>
          <w:bCs/>
          <w:lang w:val="en-US"/>
        </w:rPr>
        <w:t>Writer</w:t>
      </w:r>
      <w:r w:rsidRPr="0073681C">
        <w:rPr>
          <w:bCs/>
        </w:rPr>
        <w:t>.</w:t>
      </w:r>
    </w:p>
    <w:p w:rsidR="00154DBD" w:rsidRPr="003E2631" w:rsidRDefault="00154DBD" w:rsidP="003E2631">
      <w:pPr>
        <w:pStyle w:val="12"/>
        <w:widowControl w:val="0"/>
        <w:numPr>
          <w:ilvl w:val="0"/>
          <w:numId w:val="30"/>
        </w:numPr>
        <w:tabs>
          <w:tab w:val="clear" w:pos="567"/>
          <w:tab w:val="num" w:pos="283"/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right="140"/>
        <w:jc w:val="both"/>
        <w:rPr>
          <w:bCs/>
        </w:rPr>
      </w:pPr>
      <w:r w:rsidRPr="0073681C">
        <w:rPr>
          <w:bCs/>
        </w:rPr>
        <w:t>мультимедиапроектор.</w:t>
      </w:r>
    </w:p>
    <w:p w:rsidR="00154DBD" w:rsidRPr="0073681C" w:rsidRDefault="00154DBD" w:rsidP="003E2631">
      <w:pPr>
        <w:pStyle w:val="12"/>
        <w:widowControl w:val="0"/>
        <w:numPr>
          <w:ilvl w:val="0"/>
          <w:numId w:val="30"/>
        </w:numPr>
        <w:tabs>
          <w:tab w:val="clear" w:pos="567"/>
          <w:tab w:val="num" w:pos="283"/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right="140"/>
        <w:jc w:val="both"/>
        <w:rPr>
          <w:bCs/>
        </w:rPr>
      </w:pPr>
      <w:r w:rsidRPr="0073681C">
        <w:rPr>
          <w:bCs/>
        </w:rPr>
        <w:t>набор презентаций по темам</w:t>
      </w:r>
    </w:p>
    <w:p w:rsidR="00154DBD" w:rsidRPr="0073681C" w:rsidRDefault="00154DBD" w:rsidP="003E2631">
      <w:pPr>
        <w:pStyle w:val="12"/>
        <w:widowControl w:val="0"/>
        <w:numPr>
          <w:ilvl w:val="0"/>
          <w:numId w:val="30"/>
        </w:numPr>
        <w:tabs>
          <w:tab w:val="clear" w:pos="567"/>
          <w:tab w:val="num" w:pos="283"/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right="140"/>
        <w:jc w:val="both"/>
        <w:rPr>
          <w:bCs/>
        </w:rPr>
      </w:pPr>
      <w:r w:rsidRPr="0073681C">
        <w:rPr>
          <w:bCs/>
        </w:rPr>
        <w:t>комплект лабораторных работ</w:t>
      </w:r>
    </w:p>
    <w:p w:rsidR="00154DBD" w:rsidRPr="00FC1003" w:rsidRDefault="00154DBD" w:rsidP="003E2631">
      <w:pPr>
        <w:pStyle w:val="12"/>
        <w:widowControl w:val="0"/>
        <w:tabs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40"/>
        <w:jc w:val="both"/>
        <w:rPr>
          <w:bCs/>
          <w:sz w:val="28"/>
          <w:szCs w:val="28"/>
        </w:rPr>
      </w:pPr>
    </w:p>
    <w:p w:rsidR="00154DBD" w:rsidRPr="0073681C" w:rsidRDefault="00154DBD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335244989"/>
      <w:r w:rsidRPr="0073681C">
        <w:rPr>
          <w:rFonts w:ascii="Times New Roman" w:hAnsi="Times New Roman" w:cs="Times New Roman"/>
          <w:sz w:val="24"/>
          <w:szCs w:val="24"/>
        </w:rPr>
        <w:t>3.2. Информационное обеспечение обучения</w:t>
      </w:r>
      <w:bookmarkEnd w:id="2"/>
    </w:p>
    <w:p w:rsidR="00154DBD" w:rsidRPr="0073681C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3681C">
        <w:rPr>
          <w:rFonts w:ascii="Times New Roman" w:hAnsi="Times New Roman" w:cs="Times New Roman"/>
          <w:bCs/>
          <w:i w:val="0"/>
          <w:sz w:val="24"/>
          <w:szCs w:val="24"/>
        </w:rPr>
        <w:t xml:space="preserve">Перечень рекомендуемых учебных изданий  </w:t>
      </w:r>
    </w:p>
    <w:p w:rsidR="00154DBD" w:rsidRPr="0073681C" w:rsidRDefault="00154DBD" w:rsidP="00C0086B">
      <w:pPr>
        <w:numPr>
          <w:ilvl w:val="0"/>
          <w:numId w:val="3"/>
        </w:numPr>
        <w:ind w:left="0" w:right="14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3681C">
        <w:rPr>
          <w:rFonts w:ascii="Times New Roman" w:hAnsi="Times New Roman" w:cs="Times New Roman"/>
          <w:i w:val="0"/>
          <w:sz w:val="24"/>
          <w:szCs w:val="24"/>
        </w:rPr>
        <w:t xml:space="preserve"> Аверин В.Н. Компьютерная инженерная графика: учебное пособие для студентов учреждений среднего проф. образования. — 6-е изд., стер. — М.: Академия, 2014 — 224 с. — ISBN 978-5-4468-1152-6.</w:t>
      </w:r>
    </w:p>
    <w:p w:rsidR="00154DBD" w:rsidRPr="0073681C" w:rsidRDefault="00154DBD" w:rsidP="00FC1003">
      <w:pPr>
        <w:numPr>
          <w:ilvl w:val="0"/>
          <w:numId w:val="3"/>
        </w:numPr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 w:rsidRPr="0073681C">
        <w:rPr>
          <w:rFonts w:ascii="Times New Roman" w:hAnsi="Times New Roman" w:cs="Times New Roman"/>
          <w:i w:val="0"/>
          <w:sz w:val="24"/>
          <w:szCs w:val="24"/>
        </w:rPr>
        <w:t>Петров М. Н. , Компьютерная  графика:  Учебник, 3-е  изд.— СПб.:  Питер, 2013. — 544 с.: ил.</w:t>
      </w:r>
    </w:p>
    <w:p w:rsidR="00154DBD" w:rsidRDefault="00154DBD" w:rsidP="0073681C">
      <w:pPr>
        <w:ind w:firstLine="709"/>
        <w:contextualSpacing/>
        <w:jc w:val="both"/>
        <w:rPr>
          <w:rFonts w:ascii="Times New Roman" w:hAnsi="Times New Roman" w:cs="Times New Roman"/>
          <w:i w:val="0"/>
        </w:rPr>
      </w:pPr>
    </w:p>
    <w:p w:rsidR="00154DBD" w:rsidRPr="0073681C" w:rsidRDefault="00154DBD" w:rsidP="0073681C">
      <w:pPr>
        <w:ind w:firstLine="709"/>
        <w:contextualSpacing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73681C">
        <w:rPr>
          <w:rFonts w:ascii="Times New Roman" w:hAnsi="Times New Roman"/>
          <w:b/>
          <w:i w:val="0"/>
          <w:sz w:val="24"/>
          <w:szCs w:val="24"/>
        </w:rPr>
        <w:t>3.2.1. Печатные издания</w:t>
      </w:r>
    </w:p>
    <w:p w:rsidR="00154DBD" w:rsidRPr="0073681C" w:rsidRDefault="00154DBD" w:rsidP="0073681C">
      <w:pPr>
        <w:numPr>
          <w:ilvl w:val="0"/>
          <w:numId w:val="33"/>
        </w:numPr>
        <w:ind w:right="1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3681C">
        <w:rPr>
          <w:rFonts w:ascii="Times New Roman" w:hAnsi="Times New Roman" w:cs="Times New Roman"/>
          <w:i w:val="0"/>
          <w:sz w:val="24"/>
          <w:szCs w:val="24"/>
        </w:rPr>
        <w:t>Аверин В.Н. Компьютерная инженерная графика: учебное пособие для студентов учреждений среднего проф. образования. — 6-е изд., стер. — М.: Академия, 2014 — 224 с. — ISBN 978-5-4468-1152-6.</w:t>
      </w:r>
    </w:p>
    <w:p w:rsidR="00154DBD" w:rsidRPr="0073681C" w:rsidRDefault="00154DBD" w:rsidP="0073681C">
      <w:pPr>
        <w:numPr>
          <w:ilvl w:val="0"/>
          <w:numId w:val="33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3681C">
        <w:rPr>
          <w:rFonts w:ascii="Times New Roman" w:hAnsi="Times New Roman" w:cs="Times New Roman"/>
          <w:i w:val="0"/>
          <w:sz w:val="24"/>
          <w:szCs w:val="24"/>
        </w:rPr>
        <w:t>Петров М. Н. , Компьютерная  графика:  Учебник  для  вузов. 3-е  изд.— СПб.:  Питер, 2013. — 544 с.: ил.</w:t>
      </w:r>
    </w:p>
    <w:p w:rsidR="00154DBD" w:rsidRPr="0073681C" w:rsidRDefault="00154DBD" w:rsidP="0073681C">
      <w:pPr>
        <w:pStyle w:val="western"/>
        <w:numPr>
          <w:ilvl w:val="0"/>
          <w:numId w:val="33"/>
        </w:numPr>
        <w:spacing w:before="0" w:beforeAutospacing="0" w:after="0" w:afterAutospacing="0"/>
        <w:jc w:val="both"/>
      </w:pPr>
      <w:r w:rsidRPr="0073681C">
        <w:t>Джеф Проузис. Как работает компьютерная графика. – СПб.: Питер, 2008. – 654 с.</w:t>
      </w:r>
    </w:p>
    <w:p w:rsidR="00154DBD" w:rsidRPr="0073681C" w:rsidRDefault="00154DBD" w:rsidP="0073681C">
      <w:pPr>
        <w:pStyle w:val="western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Жвалевский А., Гурская И, Гурский Ю. Компьютерная графика: Photoshop CS3, CorelDRAW X3, Illustrator CS3. Трюки и эффекты. – СПб.: Питер, 2008. – 992 с.</w:t>
      </w:r>
    </w:p>
    <w:p w:rsidR="00154DBD" w:rsidRPr="0073681C" w:rsidRDefault="00154DBD" w:rsidP="0073681C">
      <w:pPr>
        <w:pStyle w:val="western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Божко А., Жук Д.М., Маничев В.Б. Компьютерная графика. Гриф УМО ВУЗов России. – М.: Издательство «МГТУ им. Баумана», 2007. – 392 с.</w:t>
      </w:r>
    </w:p>
    <w:p w:rsidR="00154DBD" w:rsidRPr="0073681C" w:rsidRDefault="00154DBD" w:rsidP="0073681C">
      <w:pPr>
        <w:pStyle w:val="western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Вишневская Л. Компьютерная графика для школьников. – М.: Новое знание, 2007. – 160 с.</w:t>
      </w:r>
    </w:p>
    <w:p w:rsidR="00154DBD" w:rsidRPr="0073681C" w:rsidRDefault="00154DBD" w:rsidP="0073681C">
      <w:pPr>
        <w:pStyle w:val="western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Летин А., Пашковский И., Летина О. Компьютерная графика. Гриф МО РФ. – М.: Форум, 2007. – 256 с.</w:t>
      </w:r>
    </w:p>
    <w:p w:rsidR="00154DBD" w:rsidRPr="0073681C" w:rsidRDefault="00154DBD" w:rsidP="0073681C">
      <w:pPr>
        <w:pStyle w:val="western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 xml:space="preserve">Сергеев А., Кущенко С. Основы компьютерной графики. Adobe Photoshop и CorelDRAW – два в одном. Самоучитель. – М.: Диалектика, 2007. – 544 с. </w:t>
      </w:r>
    </w:p>
    <w:p w:rsidR="00154DBD" w:rsidRPr="0073681C" w:rsidRDefault="00154DBD" w:rsidP="0073681C">
      <w:pPr>
        <w:pStyle w:val="western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Андреев О.Ю., Музыченко В.Л. Самоучитель компьютерной графики. Учебное пособие. – М.: Триумф, 2007. – 432 с.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Большаков, В.П. Инженерная и компьютерная графика: Учебное пособие / В.П. Большаков, В.Т. Тозик, А.В. Чагина. - СПб.: БХВ-Петербург, 2013. - 288 c.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Дегтярев, В.М. Инженерная и компьютерная графика: Учебник для учреждений высшего профессионального образования / В.М. Дегтярев. - М.: ИЦ Академия, 2011. - 240 c.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lastRenderedPageBreak/>
        <w:t>Емельянов, С.Г. Начертательная геометрия. Инженерная и компьютерная графика в задачах и примерах: Учебное пособие / П.Н. Учаев, С.Г. Емельянов, К.П. Учаева; Под общ. ред. проф. П.Н. Учаева. - Ст. Оскол: ТНТ, 2013. - 288 c.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Залогова, Л.А. Компьютерная графика. Элективный курс: Практикум / Л.А. Залогова. - М.: БИНОМ. ЛЗ, 2011. - 245 c.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Залогова, Л.А. Компьютерная графика. Элективный курс: Учебное пособие / Л.А. Залогова. - М.: БИНОМ. ЛЗ, 2009. - 213 c.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Логиновский, А.Н. Инженерная 3D-компьютерная графика: Учебное пособие для бакалавров / А.Н. Логиновский. - М.: Юрайт, 2013. - 464 c.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Миронов, Д.Ф. Компьютерная графика в дизайне: Учебник / Д.Ф. Миронов. - СПб.: БХВ-Петербург, 2008. - 560 c.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Немцова, Т.И. Практикум по информатике. Компьютерная графика и Web-дизайн. Практикум: Учебное пособие / Т.И. Немцова. - М.: ИД ФОРУМ, НИЦ ИНФРА-М, 2013. - 288 c.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Пантюхин, П.Я. Компьютерная графика. В 2-х т.Т. 1. Компьютерная графика: Учебное пособие / П.Я. Пантюхин. - М.: ИД ФОРУМ, НИЦ ИНФРА-М, 2012. - 88 c.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Тозик, В.Т. Компьютерная графика и дизайн: Учебник для нач. проф. образования / В.Т. Тозик, Л.М. Корпан. - М.: ИЦ Академия, 2013. - 208 c.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Фоли Д. Основы интерактивной машинной графики. Пер. с англ. М., Мир, 1985.  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Роджерс Д. Алгоритмические основы машинной графики. Пер. с англ. М.: Мир,1989.  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Павлидис Т. Алгоритмы машинной графики и обработки изображений. Пер. с англ. М.: Радио и связь, 1986. 7. Фоли Дж., вэн Дэм А. Основы интерактивной машинной графики. В 2-х книгах. Пер. с англ. М.: Мир, 1985. 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Гилой В. Интерактивная машинная графика. Пер. с англ. М.: Мир, 1981. 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Глушаков С.В. Компьютерная графика: учебный курс. Харьков:  Фолио. М.: АСТ, 2001. 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Ньюмен У., Спрулл Р. Основы интерактивной машинной графики. Пер. с англ. М.: Мир, 1976. 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Шикин Е.В., Боресков А.В. Компьютерная графика. Динамика, реалистические изображения реалистические изображения". М.: "ДИАЛОГ-МИФИ", 1995.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Шикин Е.В., Боресков А.В. "Компьютерная графика. Полигональные модели". М.: "ДИАЛОГ-МИФИ", 2000.</w:t>
      </w:r>
    </w:p>
    <w:p w:rsidR="00154DBD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Коцюбинский А.О., Грошев С.В. Компьютер для художника. М.: "Издательство ТРИУМФ", 1999, 2000.</w:t>
      </w:r>
    </w:p>
    <w:p w:rsidR="00154DBD" w:rsidRPr="0073681C" w:rsidRDefault="00154DBD" w:rsidP="0073681C">
      <w:pPr>
        <w:pStyle w:val="af1"/>
        <w:spacing w:before="0" w:beforeAutospacing="0" w:after="0" w:afterAutospacing="0"/>
        <w:ind w:left="720"/>
        <w:jc w:val="both"/>
      </w:pPr>
    </w:p>
    <w:p w:rsidR="00154DBD" w:rsidRPr="0073681C" w:rsidRDefault="00154DBD" w:rsidP="0073681C">
      <w:pPr>
        <w:ind w:left="720"/>
        <w:contextualSpacing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73681C">
        <w:rPr>
          <w:rFonts w:ascii="Times New Roman" w:hAnsi="Times New Roman"/>
          <w:b/>
          <w:i w:val="0"/>
          <w:sz w:val="24"/>
          <w:szCs w:val="24"/>
        </w:rPr>
        <w:t>3.2.2.Электронные издания (электронные ресурсы)</w:t>
      </w:r>
    </w:p>
    <w:p w:rsidR="00154DBD" w:rsidRDefault="00154DBD" w:rsidP="00C0086B">
      <w:pPr>
        <w:rPr>
          <w:rFonts w:ascii="Times New Roman" w:hAnsi="Times New Roman" w:cs="Times New Roman"/>
          <w:i w:val="0"/>
        </w:rPr>
      </w:pPr>
    </w:p>
    <w:p w:rsidR="00947070" w:rsidRDefault="00947070" w:rsidP="00947070">
      <w:pPr>
        <w:numPr>
          <w:ilvl w:val="0"/>
          <w:numId w:val="39"/>
        </w:numPr>
        <w:rPr>
          <w:rFonts w:ascii="Times New Roman" w:hAnsi="Times New Roman" w:cs="Times New Roman"/>
          <w:i w:val="0"/>
          <w:sz w:val="24"/>
          <w:szCs w:val="24"/>
        </w:rPr>
      </w:pPr>
      <w:r w:rsidRPr="00947070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«Компас» - системы автоматизированного проектирования (САПР) и электронные справочники, в частности КОМПАС-3D с возможностями оформления проектной и конструкторской документации, в частности чертежей согласно стандартам серии ЕСКД и СПДС от советкой и российской компании «Аскон» </w:t>
      </w:r>
      <w:hyperlink r:id="rId10" w:tgtFrame="_blank" w:history="1">
        <w:r w:rsidRPr="00947070">
          <w:rPr>
            <w:rStyle w:val="ae"/>
            <w:rFonts w:ascii="Times New Roman" w:hAnsi="Times New Roman" w:cs="Times New Roman"/>
            <w:i w:val="0"/>
            <w:sz w:val="24"/>
            <w:szCs w:val="24"/>
            <w:shd w:val="clear" w:color="auto" w:fill="FFFFFF"/>
          </w:rPr>
          <w:t>www.ascon.ru</w:t>
        </w:r>
      </w:hyperlink>
    </w:p>
    <w:p w:rsidR="00947070" w:rsidRDefault="00947070" w:rsidP="00947070">
      <w:pPr>
        <w:numPr>
          <w:ilvl w:val="0"/>
          <w:numId w:val="39"/>
        </w:numPr>
        <w:rPr>
          <w:rFonts w:ascii="Times New Roman" w:hAnsi="Times New Roman" w:cs="Times New Roman"/>
          <w:i w:val="0"/>
          <w:sz w:val="24"/>
          <w:szCs w:val="24"/>
        </w:rPr>
      </w:pPr>
      <w:r w:rsidRPr="00947070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FreeCAD — параметрическая САПР общего назначения с открытыми исходными кодами (на базе лицензии LGPLv2+). </w:t>
      </w:r>
      <w:hyperlink r:id="rId11" w:tgtFrame="_blank" w:history="1">
        <w:r w:rsidRPr="00947070">
          <w:rPr>
            <w:rStyle w:val="ae"/>
            <w:rFonts w:ascii="Times New Roman" w:hAnsi="Times New Roman" w:cs="Times New Roman"/>
            <w:i w:val="0"/>
            <w:sz w:val="24"/>
            <w:szCs w:val="24"/>
            <w:shd w:val="clear" w:color="auto" w:fill="FFFFFF"/>
          </w:rPr>
          <w:t>www.freecadweb.org</w:t>
        </w:r>
      </w:hyperlink>
    </w:p>
    <w:p w:rsidR="00947070" w:rsidRDefault="00947070" w:rsidP="00947070">
      <w:pPr>
        <w:numPr>
          <w:ilvl w:val="0"/>
          <w:numId w:val="39"/>
        </w:numPr>
        <w:rPr>
          <w:rFonts w:ascii="Times New Roman" w:hAnsi="Times New Roman" w:cs="Times New Roman"/>
          <w:i w:val="0"/>
          <w:sz w:val="24"/>
          <w:szCs w:val="24"/>
        </w:rPr>
      </w:pPr>
      <w:r w:rsidRPr="00947070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nanoCAD — базовая система автоматизированного проектирования под Windows от российской компании «Нанософт» для разработки и выпуска рабочей документации (чертежей) Коммерческая версия (nanoCAD Plus) и бесплатная (nanoCAD) версии. </w:t>
      </w:r>
      <w:hyperlink r:id="rId12" w:tgtFrame="_blank" w:history="1">
        <w:r w:rsidRPr="00947070">
          <w:rPr>
            <w:rStyle w:val="ae"/>
            <w:rFonts w:ascii="Times New Roman" w:hAnsi="Times New Roman" w:cs="Times New Roman"/>
            <w:i w:val="0"/>
            <w:sz w:val="24"/>
            <w:szCs w:val="24"/>
            <w:shd w:val="clear" w:color="auto" w:fill="FFFFFF"/>
          </w:rPr>
          <w:t>www.nanocad.ru</w:t>
        </w:r>
      </w:hyperlink>
    </w:p>
    <w:p w:rsidR="00947070" w:rsidRPr="00947070" w:rsidRDefault="00947070" w:rsidP="00947070">
      <w:pPr>
        <w:numPr>
          <w:ilvl w:val="0"/>
          <w:numId w:val="39"/>
        </w:numPr>
        <w:rPr>
          <w:rFonts w:ascii="Times New Roman" w:hAnsi="Times New Roman" w:cs="Times New Roman"/>
          <w:i w:val="0"/>
          <w:sz w:val="24"/>
          <w:szCs w:val="24"/>
        </w:rPr>
      </w:pPr>
      <w:r w:rsidRPr="00947070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ГРАФИКОН - некоммерческое сообщество специалистов в области компьютерной графики, машинного зрения и обработки изображений. ГРАФИКОН было создано в 2010 году на базе ежегодно проводимой с 1991 года международной конференции GraphiCon. </w:t>
      </w:r>
      <w:hyperlink r:id="rId13" w:tgtFrame="_blank" w:history="1">
        <w:r w:rsidRPr="00947070">
          <w:rPr>
            <w:rStyle w:val="ae"/>
            <w:rFonts w:ascii="Times New Roman" w:hAnsi="Times New Roman" w:cs="Times New Roman"/>
            <w:i w:val="0"/>
            <w:sz w:val="24"/>
            <w:szCs w:val="24"/>
            <w:shd w:val="clear" w:color="auto" w:fill="FFFFFF"/>
          </w:rPr>
          <w:t>www.graphicon.ru</w:t>
        </w:r>
      </w:hyperlink>
    </w:p>
    <w:p w:rsidR="00947070" w:rsidRPr="00947070" w:rsidRDefault="00947070" w:rsidP="00947070">
      <w:pPr>
        <w:numPr>
          <w:ilvl w:val="0"/>
          <w:numId w:val="39"/>
        </w:numPr>
        <w:rPr>
          <w:rFonts w:ascii="Times New Roman" w:hAnsi="Times New Roman" w:cs="Times New Roman"/>
          <w:i w:val="0"/>
          <w:sz w:val="24"/>
          <w:szCs w:val="24"/>
        </w:rPr>
      </w:pPr>
      <w:r w:rsidRPr="00947070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lastRenderedPageBreak/>
        <w:t>3D News - Первое независимое российское онлайн-издание, посвящённое аппаратно-программным цифровым технологиям. Новости высоких технологий и аналитика.</w:t>
      </w:r>
      <w:hyperlink r:id="rId14" w:tgtFrame="_blank" w:history="1">
        <w:r w:rsidRPr="00947070">
          <w:rPr>
            <w:rStyle w:val="ae"/>
            <w:rFonts w:ascii="Times New Roman" w:hAnsi="Times New Roman" w:cs="Times New Roman"/>
            <w:i w:val="0"/>
            <w:sz w:val="24"/>
            <w:szCs w:val="24"/>
            <w:shd w:val="clear" w:color="auto" w:fill="FFFFFF"/>
          </w:rPr>
          <w:t>www.3dnews.ru</w:t>
        </w:r>
      </w:hyperlink>
    </w:p>
    <w:p w:rsidR="00947070" w:rsidRPr="00947070" w:rsidRDefault="00947070" w:rsidP="00947070">
      <w:pPr>
        <w:numPr>
          <w:ilvl w:val="0"/>
          <w:numId w:val="39"/>
        </w:numPr>
        <w:rPr>
          <w:rFonts w:ascii="Times New Roman" w:hAnsi="Times New Roman" w:cs="Times New Roman"/>
          <w:i w:val="0"/>
          <w:sz w:val="24"/>
          <w:szCs w:val="24"/>
        </w:rPr>
      </w:pPr>
      <w:r w:rsidRPr="00947070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Бесплатный оффисный пакет программ для студента </w:t>
      </w:r>
      <w:hyperlink r:id="rId15" w:tgtFrame="_blank" w:history="1">
        <w:r w:rsidRPr="00947070">
          <w:rPr>
            <w:rStyle w:val="ae"/>
            <w:rFonts w:ascii="Times New Roman" w:hAnsi="Times New Roman" w:cs="Times New Roman"/>
            <w:i w:val="0"/>
            <w:sz w:val="24"/>
            <w:szCs w:val="24"/>
            <w:shd w:val="clear" w:color="auto" w:fill="FFFFFF"/>
          </w:rPr>
          <w:t>www.openoffice.org</w:t>
        </w:r>
      </w:hyperlink>
    </w:p>
    <w:p w:rsidR="00947070" w:rsidRPr="00947070" w:rsidRDefault="00947070" w:rsidP="00947070">
      <w:pPr>
        <w:numPr>
          <w:ilvl w:val="0"/>
          <w:numId w:val="39"/>
        </w:numPr>
        <w:rPr>
          <w:rFonts w:ascii="Times New Roman" w:hAnsi="Times New Roman" w:cs="Times New Roman"/>
          <w:i w:val="0"/>
          <w:sz w:val="24"/>
          <w:szCs w:val="24"/>
        </w:rPr>
      </w:pPr>
      <w:r w:rsidRPr="00947070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GIMP - бесплатный растровый графический редактор (полный аналог комерческого Adobe Photoshop) для профессиональной обработки фотографий, дизайна, цифровой живописи </w:t>
      </w:r>
      <w:hyperlink r:id="rId16" w:tgtFrame="_blank" w:history="1">
        <w:r w:rsidRPr="00947070">
          <w:rPr>
            <w:rStyle w:val="ae"/>
            <w:rFonts w:ascii="Times New Roman" w:hAnsi="Times New Roman" w:cs="Times New Roman"/>
            <w:i w:val="0"/>
            <w:sz w:val="24"/>
            <w:szCs w:val="24"/>
            <w:shd w:val="clear" w:color="auto" w:fill="FFFFFF"/>
          </w:rPr>
          <w:t>www.gimp.org</w:t>
        </w:r>
      </w:hyperlink>
    </w:p>
    <w:p w:rsidR="00947070" w:rsidRPr="00947070" w:rsidRDefault="00947070" w:rsidP="00947070">
      <w:pPr>
        <w:numPr>
          <w:ilvl w:val="0"/>
          <w:numId w:val="39"/>
        </w:numPr>
        <w:rPr>
          <w:rFonts w:ascii="Times New Roman" w:hAnsi="Times New Roman" w:cs="Times New Roman"/>
          <w:i w:val="0"/>
          <w:sz w:val="24"/>
          <w:szCs w:val="24"/>
        </w:rPr>
      </w:pPr>
      <w:r w:rsidRPr="00947070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Inkscape - бесплатный векторный графический редактор для создания логотипов, схем и рисунков </w:t>
      </w:r>
      <w:hyperlink r:id="rId17" w:tgtFrame="_blank" w:history="1">
        <w:r w:rsidRPr="00947070">
          <w:rPr>
            <w:rStyle w:val="ae"/>
            <w:rFonts w:ascii="Times New Roman" w:hAnsi="Times New Roman" w:cs="Times New Roman"/>
            <w:i w:val="0"/>
            <w:sz w:val="24"/>
            <w:szCs w:val="24"/>
            <w:shd w:val="clear" w:color="auto" w:fill="FFFFFF"/>
          </w:rPr>
          <w:t>www.inkscape.org</w:t>
        </w:r>
      </w:hyperlink>
    </w:p>
    <w:p w:rsidR="00947070" w:rsidRDefault="00947070" w:rsidP="00947070">
      <w:pPr>
        <w:numPr>
          <w:ilvl w:val="0"/>
          <w:numId w:val="39"/>
        </w:numPr>
        <w:rPr>
          <w:rFonts w:ascii="Times New Roman" w:hAnsi="Times New Roman" w:cs="Times New Roman"/>
          <w:i w:val="0"/>
          <w:sz w:val="24"/>
          <w:szCs w:val="24"/>
        </w:rPr>
      </w:pPr>
      <w:r w:rsidRPr="00947070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Paint.NET — бесплатный (исключением является версия для Microsoft Store) растровый графический редактор от Рик Брюстер для обучения компьютерной графики в системах класса Windows NT (NT/XP/7/8/8.1/10 и других), основанный на библиотеках Microsoft .NET Framework </w:t>
      </w:r>
      <w:hyperlink r:id="rId18" w:tgtFrame="_blank" w:history="1">
        <w:r w:rsidRPr="00947070">
          <w:rPr>
            <w:rStyle w:val="ae"/>
            <w:rFonts w:ascii="Times New Roman" w:hAnsi="Times New Roman" w:cs="Times New Roman"/>
            <w:i w:val="0"/>
            <w:sz w:val="24"/>
            <w:szCs w:val="24"/>
            <w:shd w:val="clear" w:color="auto" w:fill="FFFFFF"/>
          </w:rPr>
          <w:t>www.getpaint.net</w:t>
        </w:r>
      </w:hyperlink>
    </w:p>
    <w:p w:rsidR="00947070" w:rsidRDefault="00947070" w:rsidP="00947070">
      <w:pPr>
        <w:numPr>
          <w:ilvl w:val="0"/>
          <w:numId w:val="39"/>
        </w:numPr>
        <w:rPr>
          <w:rFonts w:ascii="Times New Roman" w:hAnsi="Times New Roman" w:cs="Times New Roman"/>
          <w:i w:val="0"/>
          <w:sz w:val="24"/>
          <w:szCs w:val="24"/>
        </w:rPr>
      </w:pPr>
      <w:r w:rsidRPr="00947070">
        <w:rPr>
          <w:rFonts w:ascii="Times New Roman" w:hAnsi="Times New Roman" w:cs="Times New Roman"/>
          <w:i w:val="0"/>
          <w:sz w:val="24"/>
          <w:szCs w:val="24"/>
        </w:rPr>
        <w:t>Плагины и уроки в программе Paint.NET </w:t>
      </w:r>
      <w:hyperlink r:id="rId19" w:tgtFrame="_blank" w:history="1">
        <w:r w:rsidRPr="00947070">
          <w:rPr>
            <w:rStyle w:val="ae"/>
            <w:rFonts w:ascii="Times New Roman" w:hAnsi="Times New Roman" w:cs="Times New Roman"/>
            <w:i w:val="0"/>
            <w:sz w:val="24"/>
            <w:szCs w:val="24"/>
            <w:shd w:val="clear" w:color="auto" w:fill="FFFFFF"/>
          </w:rPr>
          <w:t>www.paintnet.ru</w:t>
        </w:r>
      </w:hyperlink>
    </w:p>
    <w:p w:rsidR="00154DBD" w:rsidRPr="00947070" w:rsidRDefault="00947070" w:rsidP="00C0086B">
      <w:pPr>
        <w:numPr>
          <w:ilvl w:val="0"/>
          <w:numId w:val="39"/>
        </w:numPr>
        <w:rPr>
          <w:rFonts w:ascii="Times New Roman" w:hAnsi="Times New Roman" w:cs="Times New Roman"/>
          <w:i w:val="0"/>
          <w:sz w:val="24"/>
          <w:szCs w:val="24"/>
        </w:rPr>
      </w:pPr>
      <w:r w:rsidRPr="00947070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PhotoFiltre — компактный растровый графический редактор в коммерческой, учебной и бесплатной верисии для операционных систем Windows от Антонио Да Круз (фр. Antonio Da Cruz) </w:t>
      </w:r>
      <w:hyperlink r:id="rId20" w:tgtFrame="_blank" w:history="1">
        <w:r w:rsidRPr="00947070">
          <w:rPr>
            <w:rStyle w:val="ae"/>
            <w:rFonts w:ascii="Times New Roman" w:hAnsi="Times New Roman" w:cs="Times New Roman"/>
            <w:i w:val="0"/>
            <w:sz w:val="24"/>
            <w:szCs w:val="24"/>
            <w:shd w:val="clear" w:color="auto" w:fill="FFFFFF"/>
          </w:rPr>
          <w:t>www.photofiltre-studio.com</w:t>
        </w:r>
      </w:hyperlink>
      <w:r w:rsidRPr="00947070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</w:p>
    <w:p w:rsidR="00154DBD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Default="00154DBD" w:rsidP="00C0086B">
      <w:pPr>
        <w:rPr>
          <w:rFonts w:ascii="Times New Roman" w:hAnsi="Times New Roman" w:cs="Times New Roman"/>
          <w:i w:val="0"/>
        </w:rPr>
      </w:pPr>
    </w:p>
    <w:p w:rsidR="00947070" w:rsidRDefault="00947070" w:rsidP="00C0086B">
      <w:pPr>
        <w:rPr>
          <w:rFonts w:ascii="Times New Roman" w:hAnsi="Times New Roman" w:cs="Times New Roman"/>
          <w:i w:val="0"/>
        </w:rPr>
      </w:pPr>
    </w:p>
    <w:p w:rsidR="00947070" w:rsidRDefault="00947070" w:rsidP="00C0086B">
      <w:pPr>
        <w:rPr>
          <w:rFonts w:ascii="Times New Roman" w:hAnsi="Times New Roman" w:cs="Times New Roman"/>
          <w:i w:val="0"/>
        </w:rPr>
      </w:pPr>
    </w:p>
    <w:p w:rsidR="00947070" w:rsidRDefault="00947070" w:rsidP="00C0086B">
      <w:pPr>
        <w:rPr>
          <w:rFonts w:ascii="Times New Roman" w:hAnsi="Times New Roman" w:cs="Times New Roman"/>
          <w:i w:val="0"/>
        </w:rPr>
      </w:pPr>
    </w:p>
    <w:p w:rsidR="00947070" w:rsidRDefault="00947070" w:rsidP="00C0086B">
      <w:pPr>
        <w:rPr>
          <w:rFonts w:ascii="Times New Roman" w:hAnsi="Times New Roman" w:cs="Times New Roman"/>
          <w:i w:val="0"/>
        </w:rPr>
      </w:pPr>
    </w:p>
    <w:p w:rsidR="00947070" w:rsidRDefault="00947070" w:rsidP="00C0086B">
      <w:pPr>
        <w:rPr>
          <w:rFonts w:ascii="Times New Roman" w:hAnsi="Times New Roman" w:cs="Times New Roman"/>
          <w:i w:val="0"/>
        </w:rPr>
      </w:pPr>
    </w:p>
    <w:p w:rsidR="00947070" w:rsidRDefault="00947070" w:rsidP="00C0086B">
      <w:pPr>
        <w:rPr>
          <w:rFonts w:ascii="Times New Roman" w:hAnsi="Times New Roman" w:cs="Times New Roman"/>
          <w:i w:val="0"/>
        </w:rPr>
      </w:pPr>
    </w:p>
    <w:p w:rsidR="00947070" w:rsidRDefault="00947070" w:rsidP="00C0086B">
      <w:pPr>
        <w:rPr>
          <w:rFonts w:ascii="Times New Roman" w:hAnsi="Times New Roman" w:cs="Times New Roman"/>
          <w:i w:val="0"/>
        </w:rPr>
      </w:pPr>
    </w:p>
    <w:p w:rsidR="00947070" w:rsidRDefault="00947070" w:rsidP="00C0086B">
      <w:pPr>
        <w:rPr>
          <w:rFonts w:ascii="Times New Roman" w:hAnsi="Times New Roman" w:cs="Times New Roman"/>
          <w:i w:val="0"/>
        </w:rPr>
      </w:pPr>
    </w:p>
    <w:p w:rsidR="00947070" w:rsidRDefault="00947070" w:rsidP="00C0086B">
      <w:pPr>
        <w:rPr>
          <w:rFonts w:ascii="Times New Roman" w:hAnsi="Times New Roman" w:cs="Times New Roman"/>
          <w:i w:val="0"/>
        </w:rPr>
      </w:pPr>
    </w:p>
    <w:p w:rsidR="00947070" w:rsidRDefault="00947070" w:rsidP="00C0086B">
      <w:pPr>
        <w:rPr>
          <w:rFonts w:ascii="Times New Roman" w:hAnsi="Times New Roman" w:cs="Times New Roman"/>
          <w:i w:val="0"/>
        </w:rPr>
      </w:pPr>
    </w:p>
    <w:p w:rsidR="00947070" w:rsidRDefault="00947070" w:rsidP="00C0086B">
      <w:pPr>
        <w:rPr>
          <w:rFonts w:ascii="Times New Roman" w:hAnsi="Times New Roman" w:cs="Times New Roman"/>
          <w:i w:val="0"/>
        </w:rPr>
      </w:pPr>
    </w:p>
    <w:p w:rsidR="00947070" w:rsidRDefault="00947070" w:rsidP="00C0086B">
      <w:pPr>
        <w:rPr>
          <w:rFonts w:ascii="Times New Roman" w:hAnsi="Times New Roman" w:cs="Times New Roman"/>
          <w:i w:val="0"/>
        </w:rPr>
      </w:pPr>
    </w:p>
    <w:p w:rsidR="00947070" w:rsidRDefault="00947070" w:rsidP="00C0086B">
      <w:pPr>
        <w:rPr>
          <w:rFonts w:ascii="Times New Roman" w:hAnsi="Times New Roman" w:cs="Times New Roman"/>
          <w:i w:val="0"/>
        </w:rPr>
      </w:pPr>
    </w:p>
    <w:p w:rsidR="00947070" w:rsidRDefault="00947070" w:rsidP="00C0086B">
      <w:pPr>
        <w:rPr>
          <w:rFonts w:ascii="Times New Roman" w:hAnsi="Times New Roman" w:cs="Times New Roman"/>
          <w:i w:val="0"/>
        </w:rPr>
      </w:pPr>
    </w:p>
    <w:p w:rsidR="00947070" w:rsidRDefault="00947070" w:rsidP="00C0086B">
      <w:pPr>
        <w:rPr>
          <w:rFonts w:ascii="Times New Roman" w:hAnsi="Times New Roman" w:cs="Times New Roman"/>
          <w:i w:val="0"/>
        </w:rPr>
      </w:pPr>
    </w:p>
    <w:p w:rsidR="00947070" w:rsidRDefault="00947070" w:rsidP="00C0086B">
      <w:pPr>
        <w:rPr>
          <w:rFonts w:ascii="Times New Roman" w:hAnsi="Times New Roman" w:cs="Times New Roman"/>
          <w:i w:val="0"/>
        </w:rPr>
      </w:pPr>
    </w:p>
    <w:p w:rsidR="00947070" w:rsidRDefault="00947070" w:rsidP="00C0086B">
      <w:pPr>
        <w:rPr>
          <w:rFonts w:ascii="Times New Roman" w:hAnsi="Times New Roman" w:cs="Times New Roman"/>
          <w:i w:val="0"/>
        </w:rPr>
      </w:pPr>
    </w:p>
    <w:p w:rsidR="00947070" w:rsidRDefault="00947070" w:rsidP="00C0086B">
      <w:pPr>
        <w:rPr>
          <w:rFonts w:ascii="Times New Roman" w:hAnsi="Times New Roman" w:cs="Times New Roman"/>
          <w:i w:val="0"/>
        </w:rPr>
      </w:pPr>
    </w:p>
    <w:p w:rsidR="00947070" w:rsidRDefault="00947070" w:rsidP="00C0086B">
      <w:pPr>
        <w:rPr>
          <w:rFonts w:ascii="Times New Roman" w:hAnsi="Times New Roman" w:cs="Times New Roman"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CD46A7" w:rsidRDefault="00154DBD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caps/>
          <w:sz w:val="28"/>
          <w:szCs w:val="28"/>
        </w:rPr>
      </w:pPr>
      <w:bookmarkStart w:id="3" w:name="_Toc335244990"/>
      <w:r w:rsidRPr="00CD46A7">
        <w:rPr>
          <w:rFonts w:ascii="Times New Roman" w:hAnsi="Times New Roman" w:cs="Times New Roman"/>
          <w:caps/>
          <w:sz w:val="28"/>
          <w:szCs w:val="28"/>
        </w:rPr>
        <w:lastRenderedPageBreak/>
        <w:t>4. Контроль и оценка результатов освоения Дисциплины</w:t>
      </w:r>
      <w:bookmarkEnd w:id="3"/>
    </w:p>
    <w:p w:rsidR="00154DBD" w:rsidRDefault="00154DBD" w:rsidP="000B045F">
      <w:pPr>
        <w:widowControl w:val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0"/>
        <w:gridCol w:w="3260"/>
        <w:gridCol w:w="3507"/>
      </w:tblGrid>
      <w:tr w:rsidR="00154DBD" w:rsidRPr="00321DB1" w:rsidTr="00E83FD5">
        <w:tc>
          <w:tcPr>
            <w:tcW w:w="1662" w:type="pct"/>
          </w:tcPr>
          <w:p w:rsidR="00154DBD" w:rsidRPr="00321DB1" w:rsidRDefault="00154DBD" w:rsidP="000B04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608" w:type="pct"/>
          </w:tcPr>
          <w:p w:rsidR="00154DBD" w:rsidRPr="00321DB1" w:rsidRDefault="00154DBD" w:rsidP="000B04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730" w:type="pct"/>
          </w:tcPr>
          <w:p w:rsidR="00154DBD" w:rsidRPr="00321DB1" w:rsidRDefault="00154DBD" w:rsidP="000B04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154DBD" w:rsidRPr="00321DB1" w:rsidTr="00E83FD5">
        <w:tc>
          <w:tcPr>
            <w:tcW w:w="1662" w:type="pct"/>
          </w:tcPr>
          <w:p w:rsidR="00154DBD" w:rsidRPr="005E42A2" w:rsidRDefault="00154DBD" w:rsidP="00E83FD5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5E42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Знания</w:t>
            </w:r>
          </w:p>
          <w:p w:rsidR="00154DBD" w:rsidRPr="000B045F" w:rsidRDefault="00154DBD" w:rsidP="00E83FD5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B045F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Правил работы на персональном компьютере при создании чертежей с учетом прикладных программ; </w:t>
            </w:r>
          </w:p>
        </w:tc>
        <w:tc>
          <w:tcPr>
            <w:tcW w:w="1608" w:type="pct"/>
          </w:tcPr>
          <w:p w:rsidR="00154DBD" w:rsidRPr="00E83FD5" w:rsidRDefault="00154DBD" w:rsidP="00E83FD5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E83FD5">
              <w:rPr>
                <w:rFonts w:ascii="Times New Roman" w:hAnsi="Times New Roman" w:cs="Times New Roman"/>
                <w:i w:val="0"/>
                <w:sz w:val="24"/>
                <w:szCs w:val="24"/>
              </w:rPr>
              <w:t>Точность (правильность) чтения технической документации на производство монтажа</w:t>
            </w:r>
          </w:p>
        </w:tc>
        <w:tc>
          <w:tcPr>
            <w:tcW w:w="1730" w:type="pct"/>
          </w:tcPr>
          <w:p w:rsidR="00154DBD" w:rsidRPr="00E83FD5" w:rsidRDefault="00154DBD" w:rsidP="00E83FD5">
            <w:pPr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83FD5">
              <w:rPr>
                <w:rFonts w:ascii="Times New Roman" w:hAnsi="Times New Roman" w:cs="Times New Roman"/>
                <w:i w:val="0"/>
                <w:sz w:val="24"/>
                <w:szCs w:val="24"/>
              </w:rPr>
              <w:t>Экспертная оценка результатов деятельности студентов при выполнении и защите практических работ</w:t>
            </w:r>
          </w:p>
        </w:tc>
      </w:tr>
      <w:tr w:rsidR="00154DBD" w:rsidRPr="00321DB1" w:rsidTr="00E83FD5">
        <w:tc>
          <w:tcPr>
            <w:tcW w:w="1662" w:type="pct"/>
          </w:tcPr>
          <w:p w:rsidR="00154DBD" w:rsidRPr="009B590A" w:rsidRDefault="00154DBD" w:rsidP="00E83FD5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0B045F">
              <w:rPr>
                <w:rFonts w:ascii="Times New Roman" w:hAnsi="Times New Roman" w:cs="Times New Roman"/>
                <w:b/>
                <w:i w:val="0"/>
                <w:iCs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b/>
                <w:i w:val="0"/>
                <w:iCs/>
                <w:color w:val="000000"/>
                <w:spacing w:val="1"/>
                <w:sz w:val="24"/>
                <w:szCs w:val="24"/>
              </w:rPr>
              <w:t>ния</w:t>
            </w:r>
            <w:r w:rsidRPr="009B590A">
              <w:rPr>
                <w:rFonts w:ascii="Times New Roman" w:hAnsi="Times New Roman" w:cs="Times New Roman"/>
                <w:i w:val="0"/>
                <w:iCs/>
                <w:color w:val="000000"/>
                <w:spacing w:val="1"/>
                <w:sz w:val="24"/>
                <w:szCs w:val="24"/>
              </w:rPr>
              <w:t>:</w:t>
            </w:r>
          </w:p>
          <w:p w:rsidR="00154DBD" w:rsidRPr="000B045F" w:rsidRDefault="00154DBD" w:rsidP="00E83FD5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</w:pPr>
            <w:r w:rsidRPr="009B590A">
              <w:rPr>
                <w:rFonts w:ascii="Times New Roman" w:hAnsi="Times New Roman" w:cs="Times New Roman"/>
                <w:i w:val="0"/>
                <w:color w:val="000000"/>
                <w:spacing w:val="-5"/>
                <w:sz w:val="24"/>
                <w:szCs w:val="24"/>
              </w:rPr>
              <w:t>создавать, редактировать и оформлять чертежи на персональном компьютере с использованием прикладных программ</w:t>
            </w:r>
            <w:r w:rsidRPr="009B590A"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;</w:t>
            </w:r>
          </w:p>
        </w:tc>
        <w:tc>
          <w:tcPr>
            <w:tcW w:w="1608" w:type="pct"/>
          </w:tcPr>
          <w:p w:rsidR="00154DBD" w:rsidRPr="005E42A2" w:rsidRDefault="00154DBD" w:rsidP="00E83FD5">
            <w:pPr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5E42A2">
              <w:rPr>
                <w:rFonts w:ascii="Times New Roman" w:hAnsi="Times New Roman" w:cs="Times New Roman"/>
                <w:i w:val="0"/>
                <w:sz w:val="24"/>
                <w:szCs w:val="24"/>
              </w:rPr>
              <w:t>Точность и скорость создания и редактирования чертежей на персональном компьютере</w:t>
            </w:r>
          </w:p>
        </w:tc>
        <w:tc>
          <w:tcPr>
            <w:tcW w:w="1730" w:type="pct"/>
          </w:tcPr>
          <w:p w:rsidR="00154DBD" w:rsidRPr="005E42A2" w:rsidRDefault="00154DBD" w:rsidP="00E83FD5">
            <w:pPr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5E42A2">
              <w:rPr>
                <w:rFonts w:ascii="Times New Roman" w:hAnsi="Times New Roman" w:cs="Times New Roman"/>
                <w:i w:val="0"/>
                <w:sz w:val="24"/>
                <w:szCs w:val="24"/>
              </w:rPr>
              <w:t>Экспертная оценка результатов деятельности студентов при выполнении и защите практических работ</w:t>
            </w:r>
          </w:p>
        </w:tc>
      </w:tr>
    </w:tbl>
    <w:p w:rsidR="00154DBD" w:rsidRDefault="00154DBD" w:rsidP="000B045F">
      <w:pPr>
        <w:widowControl w:val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154DBD" w:rsidRPr="00643539" w:rsidRDefault="00154DBD" w:rsidP="0064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643539">
        <w:rPr>
          <w:rFonts w:ascii="Times New Roman" w:hAnsi="Times New Roman"/>
          <w:b/>
          <w:i w:val="0"/>
          <w:sz w:val="24"/>
          <w:szCs w:val="24"/>
        </w:rPr>
        <w:t xml:space="preserve">Контроль сформированности ОК </w:t>
      </w:r>
    </w:p>
    <w:p w:rsidR="00154DBD" w:rsidRDefault="00154DBD" w:rsidP="000B045F">
      <w:pPr>
        <w:widowControl w:val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4177"/>
        <w:gridCol w:w="5157"/>
      </w:tblGrid>
      <w:tr w:rsidR="00154DBD" w:rsidRPr="002218C2" w:rsidTr="0077508A">
        <w:trPr>
          <w:cantSplit/>
          <w:trHeight w:val="1293"/>
          <w:jc w:val="center"/>
        </w:trPr>
        <w:tc>
          <w:tcPr>
            <w:tcW w:w="0" w:type="auto"/>
            <w:textDirection w:val="btLr"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</w:tcPr>
          <w:p w:rsidR="00154DBD" w:rsidRPr="002218C2" w:rsidRDefault="00154DBD" w:rsidP="007218BC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</w:p>
          <w:p w:rsidR="00154DBD" w:rsidRPr="002218C2" w:rsidRDefault="00154DBD" w:rsidP="007218BC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0" w:type="auto"/>
          </w:tcPr>
          <w:p w:rsidR="00154DBD" w:rsidRPr="002218C2" w:rsidRDefault="00154DBD" w:rsidP="007218BC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</w:p>
          <w:p w:rsidR="00154DBD" w:rsidRPr="002218C2" w:rsidRDefault="00154DBD" w:rsidP="007218BC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Умения, знания</w:t>
            </w:r>
            <w:r w:rsidRPr="002218C2">
              <w:rPr>
                <w:rStyle w:val="af5"/>
                <w:rFonts w:ascii="Times New Roman" w:hAnsi="Times New Roman"/>
                <w:b/>
                <w:i w:val="0"/>
                <w:iCs/>
                <w:sz w:val="24"/>
                <w:szCs w:val="24"/>
              </w:rPr>
              <w:footnoteReference w:id="3"/>
            </w:r>
          </w:p>
        </w:tc>
      </w:tr>
      <w:tr w:rsidR="00154DBD" w:rsidRPr="002218C2" w:rsidTr="0077508A">
        <w:trPr>
          <w:cantSplit/>
          <w:trHeight w:val="1895"/>
          <w:jc w:val="center"/>
        </w:trPr>
        <w:tc>
          <w:tcPr>
            <w:tcW w:w="0" w:type="auto"/>
            <w:vMerge w:val="restart"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01</w:t>
            </w:r>
          </w:p>
        </w:tc>
        <w:tc>
          <w:tcPr>
            <w:tcW w:w="0" w:type="auto"/>
            <w:vMerge w:val="restart"/>
          </w:tcPr>
          <w:p w:rsidR="00154DBD" w:rsidRPr="002218C2" w:rsidRDefault="00154DBD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Умения: 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54DBD" w:rsidRPr="002218C2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154DBD" w:rsidRPr="002218C2" w:rsidRDefault="00154DBD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154DBD" w:rsidRPr="002218C2" w:rsidTr="0077508A">
        <w:trPr>
          <w:cantSplit/>
          <w:trHeight w:val="2330"/>
          <w:jc w:val="center"/>
        </w:trPr>
        <w:tc>
          <w:tcPr>
            <w:tcW w:w="0" w:type="auto"/>
            <w:vMerge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4DBD" w:rsidRPr="002218C2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Знания: 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а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154DBD" w:rsidRPr="002218C2" w:rsidRDefault="00154DBD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154DBD" w:rsidRPr="002218C2" w:rsidTr="0077508A">
        <w:trPr>
          <w:cantSplit/>
          <w:trHeight w:val="1453"/>
          <w:jc w:val="center"/>
        </w:trPr>
        <w:tc>
          <w:tcPr>
            <w:tcW w:w="0" w:type="auto"/>
            <w:vMerge w:val="restart"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0" w:type="auto"/>
            <w:vMerge w:val="restart"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Умения: 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154DBD" w:rsidRPr="002218C2" w:rsidTr="0077508A">
        <w:trPr>
          <w:cantSplit/>
          <w:trHeight w:val="978"/>
          <w:jc w:val="center"/>
        </w:trPr>
        <w:tc>
          <w:tcPr>
            <w:tcW w:w="0" w:type="auto"/>
            <w:vMerge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Знания: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54DBD" w:rsidRPr="002218C2" w:rsidTr="0077508A">
        <w:trPr>
          <w:cantSplit/>
          <w:trHeight w:val="1140"/>
          <w:jc w:val="center"/>
        </w:trPr>
        <w:tc>
          <w:tcPr>
            <w:tcW w:w="0" w:type="auto"/>
            <w:vMerge w:val="restart"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03</w:t>
            </w:r>
          </w:p>
        </w:tc>
        <w:tc>
          <w:tcPr>
            <w:tcW w:w="0" w:type="auto"/>
            <w:vMerge w:val="restart"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154DBD" w:rsidRPr="002218C2" w:rsidTr="0077508A">
        <w:trPr>
          <w:cantSplit/>
          <w:trHeight w:val="797"/>
          <w:jc w:val="center"/>
        </w:trPr>
        <w:tc>
          <w:tcPr>
            <w:tcW w:w="0" w:type="auto"/>
            <w:vMerge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Знания: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154DBD" w:rsidRPr="002218C2" w:rsidTr="0077508A">
        <w:trPr>
          <w:cantSplit/>
          <w:trHeight w:val="509"/>
          <w:jc w:val="center"/>
        </w:trPr>
        <w:tc>
          <w:tcPr>
            <w:tcW w:w="0" w:type="auto"/>
            <w:vMerge w:val="restart"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04</w:t>
            </w:r>
          </w:p>
        </w:tc>
        <w:tc>
          <w:tcPr>
            <w:tcW w:w="0" w:type="auto"/>
            <w:vMerge w:val="restart"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154DBD" w:rsidRPr="002218C2" w:rsidTr="0077508A">
        <w:trPr>
          <w:cantSplit/>
          <w:trHeight w:val="609"/>
          <w:jc w:val="center"/>
        </w:trPr>
        <w:tc>
          <w:tcPr>
            <w:tcW w:w="0" w:type="auto"/>
            <w:vMerge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Знания: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154DBD" w:rsidRPr="002218C2" w:rsidTr="0077508A">
        <w:trPr>
          <w:cantSplit/>
          <w:trHeight w:val="1002"/>
          <w:jc w:val="center"/>
        </w:trPr>
        <w:tc>
          <w:tcPr>
            <w:tcW w:w="0" w:type="auto"/>
            <w:vMerge w:val="restart"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05</w:t>
            </w:r>
          </w:p>
        </w:tc>
        <w:tc>
          <w:tcPr>
            <w:tcW w:w="0" w:type="auto"/>
            <w:vMerge w:val="restart"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грамотно 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проявлять толерантность в рабочем коллективе</w:t>
            </w:r>
          </w:p>
        </w:tc>
      </w:tr>
      <w:tr w:rsidR="00154DBD" w:rsidRPr="002218C2" w:rsidTr="0077508A">
        <w:trPr>
          <w:cantSplit/>
          <w:trHeight w:val="1121"/>
          <w:jc w:val="center"/>
        </w:trPr>
        <w:tc>
          <w:tcPr>
            <w:tcW w:w="0" w:type="auto"/>
            <w:vMerge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Знания: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154DBD" w:rsidRPr="002218C2" w:rsidTr="0077508A">
        <w:trPr>
          <w:cantSplit/>
          <w:trHeight w:val="806"/>
          <w:jc w:val="center"/>
        </w:trPr>
        <w:tc>
          <w:tcPr>
            <w:tcW w:w="0" w:type="auto"/>
            <w:vMerge w:val="restart"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06</w:t>
            </w:r>
          </w:p>
        </w:tc>
        <w:tc>
          <w:tcPr>
            <w:tcW w:w="0" w:type="auto"/>
            <w:vMerge w:val="restart"/>
          </w:tcPr>
          <w:p w:rsidR="00154DBD" w:rsidRPr="002218C2" w:rsidRDefault="00154DBD" w:rsidP="007218BC">
            <w:pPr>
              <w:suppressAutoHyphens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0" w:type="auto"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Умения: описывать значимость своей профессии (специальности)</w:t>
            </w:r>
          </w:p>
        </w:tc>
      </w:tr>
      <w:tr w:rsidR="00154DBD" w:rsidRPr="002218C2" w:rsidTr="0077508A">
        <w:trPr>
          <w:cantSplit/>
          <w:trHeight w:val="1138"/>
          <w:jc w:val="center"/>
        </w:trPr>
        <w:tc>
          <w:tcPr>
            <w:tcW w:w="0" w:type="auto"/>
            <w:vMerge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154DBD" w:rsidRPr="002218C2" w:rsidTr="0077508A">
        <w:trPr>
          <w:cantSplit/>
          <w:trHeight w:val="982"/>
          <w:jc w:val="center"/>
        </w:trPr>
        <w:tc>
          <w:tcPr>
            <w:tcW w:w="0" w:type="auto"/>
            <w:vMerge w:val="restart"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0" w:type="auto"/>
            <w:vMerge w:val="restart"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Умения: 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154DBD" w:rsidRPr="002218C2" w:rsidTr="0077508A">
        <w:trPr>
          <w:cantSplit/>
          <w:trHeight w:val="1228"/>
          <w:jc w:val="center"/>
        </w:trPr>
        <w:tc>
          <w:tcPr>
            <w:tcW w:w="0" w:type="auto"/>
            <w:vMerge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Знания: 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.</w:t>
            </w:r>
          </w:p>
        </w:tc>
      </w:tr>
      <w:tr w:rsidR="00154DBD" w:rsidRPr="002218C2" w:rsidTr="0077508A">
        <w:trPr>
          <w:cantSplit/>
          <w:trHeight w:val="1267"/>
          <w:jc w:val="center"/>
        </w:trPr>
        <w:tc>
          <w:tcPr>
            <w:tcW w:w="0" w:type="auto"/>
            <w:vMerge w:val="restart"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08</w:t>
            </w:r>
          </w:p>
        </w:tc>
        <w:tc>
          <w:tcPr>
            <w:tcW w:w="0" w:type="auto"/>
            <w:vMerge w:val="restart"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Умения: 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154DBD" w:rsidRPr="002218C2" w:rsidTr="0077508A">
        <w:trPr>
          <w:cantSplit/>
          <w:trHeight w:val="1430"/>
          <w:jc w:val="center"/>
        </w:trPr>
        <w:tc>
          <w:tcPr>
            <w:tcW w:w="0" w:type="auto"/>
            <w:vMerge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Знания: 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154DBD" w:rsidRPr="002218C2" w:rsidTr="0077508A">
        <w:trPr>
          <w:cantSplit/>
          <w:trHeight w:val="754"/>
          <w:jc w:val="center"/>
        </w:trPr>
        <w:tc>
          <w:tcPr>
            <w:tcW w:w="0" w:type="auto"/>
            <w:vMerge w:val="restart"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09</w:t>
            </w:r>
          </w:p>
        </w:tc>
        <w:tc>
          <w:tcPr>
            <w:tcW w:w="0" w:type="auto"/>
            <w:vMerge w:val="restart"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 п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154DBD" w:rsidRPr="002218C2" w:rsidTr="0077508A">
        <w:trPr>
          <w:cantSplit/>
          <w:trHeight w:val="956"/>
          <w:jc w:val="center"/>
        </w:trPr>
        <w:tc>
          <w:tcPr>
            <w:tcW w:w="0" w:type="auto"/>
            <w:vMerge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Знания: 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154DBD" w:rsidRPr="002218C2" w:rsidTr="0077508A">
        <w:trPr>
          <w:cantSplit/>
          <w:trHeight w:val="1895"/>
          <w:jc w:val="center"/>
        </w:trPr>
        <w:tc>
          <w:tcPr>
            <w:tcW w:w="0" w:type="auto"/>
            <w:vMerge w:val="restart"/>
          </w:tcPr>
          <w:p w:rsidR="00154DBD" w:rsidRPr="002218C2" w:rsidRDefault="00154DBD" w:rsidP="007218BC">
            <w:pPr>
              <w:ind w:lef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10</w:t>
            </w:r>
          </w:p>
        </w:tc>
        <w:tc>
          <w:tcPr>
            <w:tcW w:w="0" w:type="auto"/>
            <w:vMerge w:val="restart"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Умения: 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154DBD" w:rsidRPr="002218C2" w:rsidTr="0077508A">
        <w:trPr>
          <w:cantSplit/>
          <w:trHeight w:val="1781"/>
          <w:jc w:val="center"/>
        </w:trPr>
        <w:tc>
          <w:tcPr>
            <w:tcW w:w="0" w:type="auto"/>
            <w:vMerge/>
          </w:tcPr>
          <w:p w:rsidR="00154DBD" w:rsidRPr="002218C2" w:rsidRDefault="00154DBD" w:rsidP="007218BC">
            <w:pPr>
              <w:ind w:lef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Знания: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154DBD" w:rsidRPr="002218C2" w:rsidTr="0077508A">
        <w:trPr>
          <w:cantSplit/>
          <w:trHeight w:val="1692"/>
          <w:jc w:val="center"/>
        </w:trPr>
        <w:tc>
          <w:tcPr>
            <w:tcW w:w="0" w:type="auto"/>
            <w:vMerge w:val="restart"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11</w:t>
            </w:r>
          </w:p>
        </w:tc>
        <w:tc>
          <w:tcPr>
            <w:tcW w:w="0" w:type="auto"/>
            <w:vMerge w:val="restart"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Умения: 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2218C2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о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154DBD" w:rsidRPr="002218C2" w:rsidTr="0077508A">
        <w:trPr>
          <w:cantSplit/>
          <w:trHeight w:val="980"/>
          <w:jc w:val="center"/>
        </w:trPr>
        <w:tc>
          <w:tcPr>
            <w:tcW w:w="0" w:type="auto"/>
            <w:vMerge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Знание: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154DBD" w:rsidRDefault="00154DBD" w:rsidP="000B045F">
      <w:pPr>
        <w:widowControl w:val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154DBD" w:rsidRDefault="00154DBD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154DBD" w:rsidRDefault="00154DBD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E83FD5">
        <w:rPr>
          <w:rFonts w:ascii="Times New Roman" w:hAnsi="Times New Roman"/>
          <w:b/>
          <w:i w:val="0"/>
          <w:sz w:val="24"/>
          <w:szCs w:val="24"/>
          <w:highlight w:val="yellow"/>
        </w:rPr>
        <w:lastRenderedPageBreak/>
        <w:t>Контроль сформированности  ПК</w:t>
      </w:r>
      <w:r w:rsidRPr="00E83FD5">
        <w:rPr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3E2631" w:rsidRPr="00E83FD5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4535"/>
        <w:gridCol w:w="2694"/>
      </w:tblGrid>
      <w:tr w:rsidR="00154DBD" w:rsidRPr="00E83FD5" w:rsidTr="004D229F">
        <w:tc>
          <w:tcPr>
            <w:tcW w:w="2660" w:type="dxa"/>
          </w:tcPr>
          <w:p w:rsidR="00154DBD" w:rsidRPr="00E83FD5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4535" w:type="dxa"/>
          </w:tcPr>
          <w:p w:rsidR="00154DBD" w:rsidRPr="00E83FD5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694" w:type="dxa"/>
          </w:tcPr>
          <w:p w:rsidR="00154DBD" w:rsidRPr="00E83FD5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  <w:lang w:eastAsia="en-US"/>
              </w:rPr>
              <w:t>Формы и методы контроля и оценки</w:t>
            </w:r>
          </w:p>
        </w:tc>
      </w:tr>
      <w:tr w:rsidR="00154DBD" w:rsidRPr="00E83FD5" w:rsidTr="004D229F">
        <w:tc>
          <w:tcPr>
            <w:tcW w:w="2660" w:type="dxa"/>
          </w:tcPr>
          <w:p w:rsidR="00154DBD" w:rsidRPr="00E83FD5" w:rsidRDefault="00154DBD" w:rsidP="004D229F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ПК1.1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4535" w:type="dxa"/>
          </w:tcPr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Вскрытие упаковки с оборудованием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Проверка соответствия оборудования комплектовочной ведомости и упаковочному листу на каждое место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Подготовительные операции и операции по обслуживанию рабочего места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Анализ исходных данных (чертеж, схема, узел, механизм)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Проведение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Диагностика технического состояния единиц оборудования</w:t>
            </w:r>
          </w:p>
          <w:p w:rsidR="00154DBD" w:rsidRPr="00E83FD5" w:rsidRDefault="00154DBD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Контроль качества выполненных работ</w:t>
            </w:r>
          </w:p>
        </w:tc>
        <w:tc>
          <w:tcPr>
            <w:tcW w:w="2694" w:type="dxa"/>
          </w:tcPr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 xml:space="preserve">Текущий контроль в форме: 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аттестация в форме дифференцированного зачета</w:t>
            </w:r>
          </w:p>
          <w:p w:rsidR="00154DBD" w:rsidRPr="00E83FD5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</w:tr>
      <w:tr w:rsidR="00154DBD" w:rsidRPr="00E83FD5" w:rsidTr="004D229F">
        <w:tc>
          <w:tcPr>
            <w:tcW w:w="2660" w:type="dxa"/>
          </w:tcPr>
          <w:p w:rsidR="00154DBD" w:rsidRPr="00E83FD5" w:rsidRDefault="00154DBD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 xml:space="preserve">ПК 1.2. 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4535" w:type="dxa"/>
          </w:tcPr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Подготовительно-заключительные операции и операции по обслуживанию рабочего места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Анализ исходных данных (техническая документация, узлы и механизмы)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Выполнение строповки в соответствии со схемами строповки металлоконструкций для их подъема и перемещения с помощью кранов и других грузоподъемных средств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Сборка металлического каркаса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Облицовка металлического каркаса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Сборка деталей, узлов и механизмов, оборудования, агрегатов и машин</w:t>
            </w:r>
          </w:p>
          <w:p w:rsidR="00154DBD" w:rsidRPr="00E83FD5" w:rsidRDefault="00154DBD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Контроль качества выполненных работ</w:t>
            </w:r>
          </w:p>
        </w:tc>
        <w:tc>
          <w:tcPr>
            <w:tcW w:w="2694" w:type="dxa"/>
          </w:tcPr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 xml:space="preserve">Текущий контроль в форме: 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аттестация в форме дифференцированного зачета</w:t>
            </w:r>
          </w:p>
          <w:p w:rsidR="00154DBD" w:rsidRPr="00E83FD5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</w:tr>
      <w:tr w:rsidR="00154DBD" w:rsidRPr="00E83FD5" w:rsidTr="004D229F">
        <w:tc>
          <w:tcPr>
            <w:tcW w:w="2660" w:type="dxa"/>
          </w:tcPr>
          <w:p w:rsidR="00154DBD" w:rsidRPr="00E83FD5" w:rsidRDefault="00154DBD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ПК 1.3.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Производить ввод в эксплуатацию и испытания промышленного оборудования в соответствии с технической документацией</w:t>
            </w:r>
          </w:p>
        </w:tc>
        <w:tc>
          <w:tcPr>
            <w:tcW w:w="4535" w:type="dxa"/>
          </w:tcPr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Подготовительно-заключительные операции и операции по обслуживанию рабочего места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Ознакомление с технической документацией изготовителя по наладке оборудования, определение технологического процесса и планирование последовательности выполнения работ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Комплектование необходимых для выполнения наладки приборов и инструмента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 xml:space="preserve">Подготовительные работы при проведении испытаний промышленного 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lastRenderedPageBreak/>
              <w:t>оборудования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Наладка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Проверка соответствия рабочих характеристик промышленного оборудования техническим требованиям и определение причин отклонений от них при испытаниях</w:t>
            </w:r>
          </w:p>
          <w:p w:rsidR="00154DBD" w:rsidRPr="00E83FD5" w:rsidRDefault="00154DBD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Контроль качества выполненных работ</w:t>
            </w:r>
          </w:p>
        </w:tc>
        <w:tc>
          <w:tcPr>
            <w:tcW w:w="2694" w:type="dxa"/>
          </w:tcPr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lastRenderedPageBreak/>
              <w:t xml:space="preserve">Текущий контроль в форме: 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аттестация в форме дифференцированного зачета</w:t>
            </w:r>
          </w:p>
          <w:p w:rsidR="00154DBD" w:rsidRPr="00E83FD5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</w:tr>
      <w:tr w:rsidR="00154DBD" w:rsidRPr="00E83FD5" w:rsidTr="004D229F">
        <w:tc>
          <w:tcPr>
            <w:tcW w:w="2660" w:type="dxa"/>
          </w:tcPr>
          <w:p w:rsidR="00154DBD" w:rsidRPr="00E83FD5" w:rsidRDefault="00154DBD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lastRenderedPageBreak/>
              <w:t>ПК 2.1.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4535" w:type="dxa"/>
          </w:tcPr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Подготовительно-заключительные операции и операции по обслуживанию рабочего места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Проверка технического состояния промышленного оборудования в соответствии с техническим регламентом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Выполнение регламентных работ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Устранение технических неисправностей в соответствии с технической документацией</w:t>
            </w:r>
          </w:p>
          <w:p w:rsidR="00154DBD" w:rsidRPr="00E83FD5" w:rsidRDefault="00154DBD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Контроль качества выполненных работ</w:t>
            </w:r>
          </w:p>
        </w:tc>
        <w:tc>
          <w:tcPr>
            <w:tcW w:w="2694" w:type="dxa"/>
          </w:tcPr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 xml:space="preserve">Текущий контроль в форме: 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аттестация в форме дифференцированного зачета</w:t>
            </w:r>
          </w:p>
          <w:p w:rsidR="00154DBD" w:rsidRPr="00E83FD5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</w:tr>
      <w:tr w:rsidR="00154DBD" w:rsidRPr="00E83FD5" w:rsidTr="004D229F">
        <w:tc>
          <w:tcPr>
            <w:tcW w:w="2660" w:type="dxa"/>
          </w:tcPr>
          <w:p w:rsidR="00154DBD" w:rsidRPr="00E83FD5" w:rsidRDefault="00154DBD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ПК 2.2.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Осуществлять диагностирование состояния промышленного оборудования и дефектацию его узлов и элементов</w:t>
            </w:r>
          </w:p>
        </w:tc>
        <w:tc>
          <w:tcPr>
            <w:tcW w:w="4535" w:type="dxa"/>
          </w:tcPr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Подготовительно-заключительные операции и операции по обслуживанию рабочего места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Диагностика технического состояния деталей, узлов и механизмов промышленного оборудования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 xml:space="preserve">Дефектация узлов и элементов промышленного оборудования </w:t>
            </w:r>
          </w:p>
          <w:p w:rsidR="00154DBD" w:rsidRPr="00E83FD5" w:rsidRDefault="00154DBD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Контроль качества выполненных работ</w:t>
            </w:r>
          </w:p>
        </w:tc>
        <w:tc>
          <w:tcPr>
            <w:tcW w:w="2694" w:type="dxa"/>
          </w:tcPr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 xml:space="preserve">Текущий контроль в форме: 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аттестация в форме дифференцированного зачета</w:t>
            </w:r>
          </w:p>
          <w:p w:rsidR="00154DBD" w:rsidRPr="00E83FD5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</w:tr>
      <w:tr w:rsidR="00154DBD" w:rsidRPr="00E83FD5" w:rsidTr="004D229F">
        <w:tc>
          <w:tcPr>
            <w:tcW w:w="2660" w:type="dxa"/>
          </w:tcPr>
          <w:p w:rsidR="00154DBD" w:rsidRPr="00E83FD5" w:rsidRDefault="00154DBD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ПК 2.3.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4535" w:type="dxa"/>
          </w:tcPr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Подготовительно-заключительные операции и операции по обслуживанию рабочего места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Анализ исходных данных (техническая документация, промышленное оборудование)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Проведение работ, связанных с применением ручного и механизированного  инструмента, контрольно-измерительных приборов для ремонта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Разборка и сборка сборочных единиц сложных узлов и механизмов промышленного оборудования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Проведение ремонтных работ промышленного оборудования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lastRenderedPageBreak/>
              <w:t>Замена сборочных единиц промышленного оборудования</w:t>
            </w:r>
          </w:p>
          <w:p w:rsidR="00154DBD" w:rsidRPr="00E83FD5" w:rsidRDefault="00154DBD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Контроль качества выполненных работ</w:t>
            </w:r>
          </w:p>
        </w:tc>
        <w:tc>
          <w:tcPr>
            <w:tcW w:w="2694" w:type="dxa"/>
          </w:tcPr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lastRenderedPageBreak/>
              <w:t xml:space="preserve">Текущий контроль в форме: 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аттестация в форме дифференцированного зачета</w:t>
            </w:r>
          </w:p>
          <w:p w:rsidR="00154DBD" w:rsidRPr="00E83FD5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</w:tr>
      <w:tr w:rsidR="00154DBD" w:rsidRPr="00E83FD5" w:rsidTr="004D229F">
        <w:tc>
          <w:tcPr>
            <w:tcW w:w="2660" w:type="dxa"/>
          </w:tcPr>
          <w:p w:rsidR="00154DBD" w:rsidRPr="00E83FD5" w:rsidRDefault="00154DBD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lastRenderedPageBreak/>
              <w:t>ПК 2.4.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Выполнять наладочные и регулировочные работы в соответствии с производственным заданием</w:t>
            </w:r>
          </w:p>
        </w:tc>
        <w:tc>
          <w:tcPr>
            <w:tcW w:w="4535" w:type="dxa"/>
          </w:tcPr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Проверка правильности подключения оборудования, соответствия маркировки электропроводки технической документации изготовителя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Проверка и регулировка всех механизмов, узлов и предохранительных устройств безопасности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Наладка и регулировка сложных узлов и механизмов, оборудования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Замер и регулировка зазоров, регламентируемых технической документацией изготовителя</w:t>
            </w:r>
          </w:p>
          <w:p w:rsidR="00154DBD" w:rsidRPr="00E83FD5" w:rsidRDefault="00154DBD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Контроль качества выполненных работ</w:t>
            </w:r>
          </w:p>
        </w:tc>
        <w:tc>
          <w:tcPr>
            <w:tcW w:w="2694" w:type="dxa"/>
          </w:tcPr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 xml:space="preserve">Текущий контроль в форме: 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аттестация в форме дифференцированного зачета</w:t>
            </w:r>
          </w:p>
          <w:p w:rsidR="00154DBD" w:rsidRPr="00E83FD5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</w:tr>
      <w:tr w:rsidR="00154DBD" w:rsidRPr="00E83FD5" w:rsidTr="004D229F">
        <w:tc>
          <w:tcPr>
            <w:tcW w:w="2660" w:type="dxa"/>
          </w:tcPr>
          <w:p w:rsidR="00154DBD" w:rsidRPr="00E83FD5" w:rsidRDefault="00154DBD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ПК 3.1.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4535" w:type="dxa"/>
          </w:tcPr>
          <w:p w:rsidR="00154DBD" w:rsidRPr="00E83FD5" w:rsidRDefault="00154DBD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Определение оптимальных методов восстановления работоспособности промышленного оборудования</w:t>
            </w:r>
          </w:p>
        </w:tc>
        <w:tc>
          <w:tcPr>
            <w:tcW w:w="2694" w:type="dxa"/>
          </w:tcPr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 xml:space="preserve">Текущий контроль в форме: 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аттестация в форме дифференцированного зачета</w:t>
            </w:r>
          </w:p>
        </w:tc>
      </w:tr>
      <w:tr w:rsidR="00154DBD" w:rsidRPr="00E83FD5" w:rsidTr="004D229F">
        <w:tc>
          <w:tcPr>
            <w:tcW w:w="2660" w:type="dxa"/>
          </w:tcPr>
          <w:p w:rsidR="00154DBD" w:rsidRPr="00E83FD5" w:rsidRDefault="00154DBD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ПК 3.2.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4535" w:type="dxa"/>
          </w:tcPr>
          <w:p w:rsidR="00154DBD" w:rsidRPr="00E83FD5" w:rsidRDefault="00154DBD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Разработка технологической документации для проведения работ по монтажу, ремонту и технической эксплуатации промышленного оборудования в соответствии с требованиями технических регламентов</w:t>
            </w:r>
          </w:p>
        </w:tc>
        <w:tc>
          <w:tcPr>
            <w:tcW w:w="2694" w:type="dxa"/>
          </w:tcPr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 xml:space="preserve">Текущий контроль в форме: 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аттестация в форме дифференцированного зачета</w:t>
            </w:r>
          </w:p>
          <w:p w:rsidR="00154DBD" w:rsidRPr="00E83FD5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</w:tr>
      <w:tr w:rsidR="00154DBD" w:rsidRPr="00E83FD5" w:rsidTr="004D229F">
        <w:tc>
          <w:tcPr>
            <w:tcW w:w="2660" w:type="dxa"/>
          </w:tcPr>
          <w:p w:rsidR="00154DBD" w:rsidRPr="00E83FD5" w:rsidRDefault="00154DBD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ПК 3.3.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Определять потребность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4535" w:type="dxa"/>
          </w:tcPr>
          <w:p w:rsidR="00154DBD" w:rsidRPr="00E83FD5" w:rsidRDefault="00154DBD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Определение потребности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2694" w:type="dxa"/>
          </w:tcPr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 xml:space="preserve">Текущий контроль в форме: 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аттестация в форме дифференцированного зачета</w:t>
            </w:r>
          </w:p>
        </w:tc>
      </w:tr>
      <w:tr w:rsidR="00154DBD" w:rsidRPr="00E83FD5" w:rsidTr="004D229F">
        <w:tc>
          <w:tcPr>
            <w:tcW w:w="2660" w:type="dxa"/>
          </w:tcPr>
          <w:p w:rsidR="00154DBD" w:rsidRPr="00E83FD5" w:rsidRDefault="00154DBD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lastRenderedPageBreak/>
              <w:t>ПК 3.4.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4535" w:type="dxa"/>
          </w:tcPr>
          <w:p w:rsidR="00154DBD" w:rsidRPr="00E83FD5" w:rsidRDefault="00154DBD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Организация выполнения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2694" w:type="dxa"/>
          </w:tcPr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 xml:space="preserve">Текущий контроль в форме: 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аттестация в форме дифференцированного зачета</w:t>
            </w:r>
          </w:p>
        </w:tc>
      </w:tr>
    </w:tbl>
    <w:p w:rsidR="00154DBD" w:rsidRDefault="00154DBD" w:rsidP="00E83FD5">
      <w:pPr>
        <w:ind w:firstLine="851"/>
        <w:jc w:val="both"/>
      </w:pPr>
    </w:p>
    <w:p w:rsidR="00154DBD" w:rsidRPr="0073681C" w:rsidRDefault="00154DBD" w:rsidP="000B045F">
      <w:pPr>
        <w:widowControl w:val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6660"/>
      </w:tblGrid>
      <w:tr w:rsidR="00154DBD" w:rsidRPr="0073681C" w:rsidTr="00C40961">
        <w:tc>
          <w:tcPr>
            <w:tcW w:w="3528" w:type="dxa"/>
            <w:vAlign w:val="center"/>
          </w:tcPr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Результаты обучения</w:t>
            </w:r>
          </w:p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6660" w:type="dxa"/>
            <w:vAlign w:val="center"/>
          </w:tcPr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154DBD" w:rsidRPr="0073681C" w:rsidTr="002C4485">
        <w:tc>
          <w:tcPr>
            <w:tcW w:w="10188" w:type="dxa"/>
            <w:gridSpan w:val="2"/>
            <w:vAlign w:val="center"/>
          </w:tcPr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 результате освоения дисциплины обучающийся </w:t>
            </w:r>
            <w:r w:rsidRPr="0073681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должен уметь:</w:t>
            </w:r>
          </w:p>
        </w:tc>
      </w:tr>
      <w:tr w:rsidR="00154DBD" w:rsidRPr="0073681C" w:rsidTr="002C4485">
        <w:tc>
          <w:tcPr>
            <w:tcW w:w="3528" w:type="dxa"/>
          </w:tcPr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color w:val="000000"/>
                <w:spacing w:val="-5"/>
                <w:sz w:val="24"/>
                <w:szCs w:val="24"/>
              </w:rPr>
              <w:t xml:space="preserve">Создавать чертежи на персональном компьютере с использованием программы </w:t>
            </w: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KOMPAS-3D</w:t>
            </w:r>
            <w:r w:rsidRPr="0073681C">
              <w:rPr>
                <w:rFonts w:ascii="Times New Roman" w:hAnsi="Times New Roman" w:cs="Times New Roman"/>
                <w:i w:val="0"/>
                <w:color w:val="000000"/>
                <w:spacing w:val="-5"/>
                <w:sz w:val="24"/>
                <w:szCs w:val="24"/>
              </w:rPr>
              <w:t xml:space="preserve">.   </w:t>
            </w:r>
          </w:p>
        </w:tc>
        <w:tc>
          <w:tcPr>
            <w:tcW w:w="6660" w:type="dxa"/>
          </w:tcPr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Наблюдение и оценка выполнения ключевых технологических операций с применением вычислительной техники. </w:t>
            </w:r>
          </w:p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Оценка навыков самостоятельного анализа нормативных источников РФ.</w:t>
            </w:r>
          </w:p>
        </w:tc>
      </w:tr>
      <w:tr w:rsidR="00154DBD" w:rsidRPr="0073681C" w:rsidTr="002C4485">
        <w:tc>
          <w:tcPr>
            <w:tcW w:w="3528" w:type="dxa"/>
          </w:tcPr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color w:val="000000"/>
                <w:spacing w:val="-5"/>
                <w:sz w:val="24"/>
                <w:szCs w:val="24"/>
              </w:rPr>
              <w:t xml:space="preserve">Редактировать чертежи на персональном компьютере с использованием программы </w:t>
            </w: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KOMPAS-3D</w:t>
            </w:r>
            <w:r w:rsidRPr="0073681C">
              <w:rPr>
                <w:rFonts w:ascii="Times New Roman" w:hAnsi="Times New Roman" w:cs="Times New Roman"/>
                <w:i w:val="0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6660" w:type="dxa"/>
          </w:tcPr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Наблюдение и оценка выполнения ключевых технологических операций с применением вычислительной техники. </w:t>
            </w:r>
          </w:p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Оценка навыков самостоятельного анализа нормативных источников РФ.</w:t>
            </w:r>
          </w:p>
        </w:tc>
      </w:tr>
      <w:tr w:rsidR="00154DBD" w:rsidRPr="0073681C" w:rsidTr="002C4485">
        <w:tc>
          <w:tcPr>
            <w:tcW w:w="3528" w:type="dxa"/>
          </w:tcPr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color w:val="000000"/>
                <w:spacing w:val="-5"/>
                <w:sz w:val="24"/>
                <w:szCs w:val="24"/>
              </w:rPr>
              <w:t xml:space="preserve">Оформлять чертежи на персональном компьютере с использованием программы </w:t>
            </w: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KOMPAS-3D</w:t>
            </w:r>
            <w:r w:rsidRPr="0073681C">
              <w:rPr>
                <w:rFonts w:ascii="Times New Roman" w:hAnsi="Times New Roman" w:cs="Times New Roman"/>
                <w:i w:val="0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6660" w:type="dxa"/>
          </w:tcPr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Наблюдение и оценка выполнения ключевых технологических операций с применением вычислительной техники. </w:t>
            </w:r>
          </w:p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Оценка навыков самостоятельного анализа нормативных источников РФ.</w:t>
            </w:r>
          </w:p>
        </w:tc>
      </w:tr>
      <w:tr w:rsidR="00154DBD" w:rsidRPr="0073681C" w:rsidTr="002C4485">
        <w:tc>
          <w:tcPr>
            <w:tcW w:w="10188" w:type="dxa"/>
            <w:gridSpan w:val="2"/>
            <w:vAlign w:val="center"/>
          </w:tcPr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 результате освоения дисциплины обучающийся </w:t>
            </w:r>
            <w:r w:rsidRPr="0073681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должен знать:</w:t>
            </w:r>
          </w:p>
        </w:tc>
      </w:tr>
      <w:tr w:rsidR="00154DBD" w:rsidRPr="0073681C" w:rsidTr="00C40961">
        <w:tc>
          <w:tcPr>
            <w:tcW w:w="3528" w:type="dxa"/>
          </w:tcPr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Правила работы на персональном компьютере при создании чертежей с  учетом прикладной программы </w:t>
            </w: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KOMPAS-3D</w:t>
            </w: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6660" w:type="dxa"/>
          </w:tcPr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Устный и письменный опрос.</w:t>
            </w:r>
          </w:p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Тестирование.</w:t>
            </w:r>
          </w:p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Оценка результатов самостоятельной работы.</w:t>
            </w:r>
          </w:p>
        </w:tc>
      </w:tr>
    </w:tbl>
    <w:p w:rsidR="00154DBD" w:rsidRDefault="00154DBD" w:rsidP="0073681C">
      <w:pPr>
        <w:widowControl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 w:cs="Times New Roman"/>
          <w:b/>
          <w:i w:val="0"/>
          <w:color w:val="333333"/>
          <w:sz w:val="24"/>
          <w:szCs w:val="24"/>
        </w:rPr>
      </w:pPr>
    </w:p>
    <w:p w:rsidR="003E2631" w:rsidRDefault="003E2631" w:rsidP="0073681C">
      <w:pPr>
        <w:widowControl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 w:cs="Times New Roman"/>
          <w:b/>
          <w:i w:val="0"/>
          <w:color w:val="333333"/>
          <w:sz w:val="24"/>
          <w:szCs w:val="24"/>
        </w:rPr>
      </w:pPr>
    </w:p>
    <w:p w:rsidR="003E2631" w:rsidRDefault="003E2631" w:rsidP="0073681C">
      <w:pPr>
        <w:widowControl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 w:cs="Times New Roman"/>
          <w:b/>
          <w:i w:val="0"/>
          <w:color w:val="333333"/>
          <w:sz w:val="24"/>
          <w:szCs w:val="24"/>
        </w:rPr>
      </w:pPr>
    </w:p>
    <w:p w:rsidR="003E2631" w:rsidRDefault="003E2631" w:rsidP="0073681C">
      <w:pPr>
        <w:widowControl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 w:cs="Times New Roman"/>
          <w:b/>
          <w:i w:val="0"/>
          <w:color w:val="333333"/>
          <w:sz w:val="24"/>
          <w:szCs w:val="24"/>
        </w:rPr>
      </w:pPr>
    </w:p>
    <w:p w:rsidR="003E2631" w:rsidRDefault="003E2631" w:rsidP="0073681C">
      <w:pPr>
        <w:widowControl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 w:cs="Times New Roman"/>
          <w:b/>
          <w:i w:val="0"/>
          <w:color w:val="333333"/>
          <w:sz w:val="24"/>
          <w:szCs w:val="24"/>
        </w:rPr>
      </w:pPr>
    </w:p>
    <w:p w:rsidR="00154DBD" w:rsidRPr="0073681C" w:rsidRDefault="00154DBD" w:rsidP="0073681C">
      <w:pPr>
        <w:widowControl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 w:cs="Times New Roman"/>
          <w:b/>
          <w:i w:val="0"/>
          <w:color w:val="333333"/>
          <w:sz w:val="24"/>
          <w:szCs w:val="24"/>
        </w:rPr>
      </w:pPr>
      <w:r w:rsidRPr="0073681C">
        <w:rPr>
          <w:rFonts w:ascii="Times New Roman" w:hAnsi="Times New Roman" w:cs="Times New Roman"/>
          <w:b/>
          <w:i w:val="0"/>
          <w:color w:val="333333"/>
          <w:sz w:val="24"/>
          <w:szCs w:val="24"/>
        </w:rPr>
        <w:lastRenderedPageBreak/>
        <w:t>Формируемые профессиональные компетенции</w:t>
      </w:r>
    </w:p>
    <w:p w:rsidR="00154DBD" w:rsidRPr="0073681C" w:rsidRDefault="00154DBD" w:rsidP="0073681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</w:p>
    <w:tbl>
      <w:tblPr>
        <w:tblW w:w="9930" w:type="dxa"/>
        <w:tblLayout w:type="fixed"/>
        <w:tblLook w:val="00A0"/>
      </w:tblPr>
      <w:tblGrid>
        <w:gridCol w:w="3561"/>
        <w:gridCol w:w="4281"/>
        <w:gridCol w:w="2088"/>
      </w:tblGrid>
      <w:tr w:rsidR="00154DBD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Результаты </w:t>
            </w:r>
          </w:p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ind w:hanging="142"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154DBD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154DBD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widowControl w:val="0"/>
              <w:tabs>
                <w:tab w:val="left" w:pos="3797"/>
              </w:tabs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>ПК 1.1 Выполняет наладку, регулировку и проверку электрического и электромеханического оборудования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156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Определяет  неисправности в оборудовании и выполняет наладку и регулирование его работы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Текущий контроль в форме зачета</w:t>
            </w:r>
          </w:p>
        </w:tc>
      </w:tr>
      <w:tr w:rsidR="00154DBD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widowControl w:val="0"/>
              <w:tabs>
                <w:tab w:val="left" w:pos="3797"/>
              </w:tabs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>ПК 1.2 Организовывает и выполняет техническое обслуживание и ремонт электрического и электромеханического оборудования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Знает последовательность выполнения операций при обслуживании и ремонте</w:t>
            </w:r>
            <w:r w:rsidRPr="0073681C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 xml:space="preserve"> электрического и электромеханического оборудования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Упражнения , выполнение заданий самостоятель-ной работы</w:t>
            </w:r>
          </w:p>
        </w:tc>
      </w:tr>
      <w:tr w:rsidR="00154DBD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widowControl w:val="0"/>
              <w:tabs>
                <w:tab w:val="left" w:pos="3797"/>
              </w:tabs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>ПК 1.3 Осуществляет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Определяет вредные и опасные производственные факторы </w:t>
            </w:r>
            <w:r w:rsidRPr="0073681C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>при эксплуатации электрического и электромеханического оборудования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Практические работы</w:t>
            </w:r>
          </w:p>
        </w:tc>
      </w:tr>
      <w:tr w:rsidR="00154DBD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widowControl w:val="0"/>
              <w:tabs>
                <w:tab w:val="left" w:pos="3797"/>
              </w:tabs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>ПК 1.4 Составляет отчётную документацию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Умеет работать с технической документацией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Отчеты по практическим и самостоятель-ным работам</w:t>
            </w:r>
          </w:p>
        </w:tc>
      </w:tr>
      <w:tr w:rsidR="00154DBD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ПК 2.1 Организовывает и выполняет работы по эксплуатации, обслуживанию и ремонту бытовой техники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-  работает в микрогруппах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Практические занятия</w:t>
            </w:r>
          </w:p>
        </w:tc>
      </w:tr>
      <w:tr w:rsidR="00154DBD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ПК 2.2 Осуществляет диагностику и контроль технического состояния бытовой техники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- выполняет диагностику и контроль состояния бытовой техники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Практические занятия</w:t>
            </w:r>
          </w:p>
        </w:tc>
      </w:tr>
      <w:tr w:rsidR="00154DBD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ПК 2.3 Прогнозирует  отказы, определяет ресурсы, обнаруживает дефекты электробытовой техники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определяет ресурсы, обнаруживает дефекты электробытовой техники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Практические занятия</w:t>
            </w:r>
          </w:p>
        </w:tc>
      </w:tr>
      <w:tr w:rsidR="00154DBD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>ПК 3.1 Участвует в планировании работы персонала производственного подразделения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left="15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-организационно-распорядительные документы, нормативные и методические материалы, касающиеся производственно-хозяйственной деятельности структурного подразделения;</w:t>
            </w:r>
          </w:p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left="15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технические требования, предъявляемые к продукции, </w:t>
            </w:r>
          </w:p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left="15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производимой подразделением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Текущий контроль в форме дифференци-рованного зачета</w:t>
            </w:r>
          </w:p>
        </w:tc>
      </w:tr>
      <w:tr w:rsidR="00154DBD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ПК 3.2 Организовывает работу коллектива исполнителей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систематический анализ улучшения качества выпускаемой продукции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упражнения</w:t>
            </w:r>
          </w:p>
        </w:tc>
      </w:tr>
      <w:tr w:rsidR="00154DBD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ПК 3.3 Анализирует результаты деятельности коллектива исполнителей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расчет и проверка показателей работы в соответствии с установленными нормативными документами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hanging="1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Практические работы, упражнения</w:t>
            </w:r>
          </w:p>
        </w:tc>
      </w:tr>
    </w:tbl>
    <w:p w:rsidR="00154DBD" w:rsidRPr="0073681C" w:rsidRDefault="00154DBD" w:rsidP="0073681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154DBD" w:rsidRPr="0073681C" w:rsidRDefault="00154DBD" w:rsidP="0073681C">
      <w:pPr>
        <w:widowControl w:val="0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13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3681C">
        <w:rPr>
          <w:rFonts w:ascii="Times New Roman" w:hAnsi="Times New Roman" w:cs="Times New Roman"/>
          <w:i w:val="0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154DBD" w:rsidRPr="0073681C" w:rsidRDefault="00154DBD" w:rsidP="0073681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99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62"/>
        <w:gridCol w:w="3975"/>
        <w:gridCol w:w="2408"/>
      </w:tblGrid>
      <w:tr w:rsidR="00154DBD" w:rsidRPr="0073681C" w:rsidTr="00A868D3">
        <w:tc>
          <w:tcPr>
            <w:tcW w:w="3562" w:type="dxa"/>
            <w:vAlign w:val="center"/>
          </w:tcPr>
          <w:p w:rsidR="00154DBD" w:rsidRPr="0073681C" w:rsidRDefault="00154DBD" w:rsidP="0073681C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Результаты </w:t>
            </w:r>
          </w:p>
          <w:p w:rsidR="00154DBD" w:rsidRPr="0073681C" w:rsidRDefault="00154DBD" w:rsidP="003E2631">
            <w:pPr>
              <w:ind w:firstLine="34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975" w:type="dxa"/>
            <w:vAlign w:val="center"/>
          </w:tcPr>
          <w:p w:rsidR="00154DBD" w:rsidRPr="0073681C" w:rsidRDefault="00154DBD" w:rsidP="0073681C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08" w:type="dxa"/>
            <w:vAlign w:val="center"/>
          </w:tcPr>
          <w:p w:rsidR="00154DBD" w:rsidRPr="0073681C" w:rsidRDefault="00154DBD" w:rsidP="0073681C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154DBD" w:rsidRPr="0073681C" w:rsidTr="00A868D3">
        <w:trPr>
          <w:trHeight w:val="637"/>
        </w:trPr>
        <w:tc>
          <w:tcPr>
            <w:tcW w:w="3562" w:type="dxa"/>
          </w:tcPr>
          <w:p w:rsidR="00154DBD" w:rsidRPr="0073681C" w:rsidRDefault="00154DBD" w:rsidP="007368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ОК 1 Понимать сущность и социальную  значимость своей будущей </w:t>
            </w: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профессии, проявлять к ней устойчивый интерес.</w:t>
            </w:r>
          </w:p>
        </w:tc>
        <w:tc>
          <w:tcPr>
            <w:tcW w:w="3975" w:type="dxa"/>
          </w:tcPr>
          <w:p w:rsidR="00154DBD" w:rsidRPr="0073681C" w:rsidRDefault="00154DBD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Объяснение сущности и социальной значимости избранной специальности.</w:t>
            </w:r>
          </w:p>
          <w:p w:rsidR="00154DBD" w:rsidRPr="0073681C" w:rsidRDefault="00154DBD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54DBD" w:rsidRPr="0073681C" w:rsidRDefault="00154DBD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Устный опрос, оценка выступлений с сообщениями/ презентация на занятиях по результатам самостоятельной работы.</w:t>
            </w:r>
          </w:p>
        </w:tc>
      </w:tr>
      <w:tr w:rsidR="00154DBD" w:rsidRPr="0073681C" w:rsidTr="00A868D3">
        <w:trPr>
          <w:trHeight w:val="637"/>
        </w:trPr>
        <w:tc>
          <w:tcPr>
            <w:tcW w:w="3562" w:type="dxa"/>
          </w:tcPr>
          <w:p w:rsidR="00154DBD" w:rsidRPr="0073681C" w:rsidRDefault="00154DBD" w:rsidP="007368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ОК 2 Организовывать собственную деятельность, выбирать типовые </w:t>
            </w:r>
          </w:p>
          <w:p w:rsidR="00154DBD" w:rsidRPr="0073681C" w:rsidRDefault="00154DBD" w:rsidP="007368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методы  и  способы  выполнения  профессиональных  задач,  оценивать  их эффективность и качество</w:t>
            </w:r>
          </w:p>
        </w:tc>
        <w:tc>
          <w:tcPr>
            <w:tcW w:w="3975" w:type="dxa"/>
          </w:tcPr>
          <w:p w:rsidR="00154DBD" w:rsidRPr="0073681C" w:rsidRDefault="00154DBD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Организация собственной деятельности</w:t>
            </w:r>
          </w:p>
          <w:p w:rsidR="00154DBD" w:rsidRPr="0073681C" w:rsidRDefault="00154DBD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Выбор типовых методов и способов выполнения профессиональных задач</w:t>
            </w:r>
          </w:p>
          <w:p w:rsidR="00154DBD" w:rsidRPr="0073681C" w:rsidRDefault="00154DBD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Оценка эффективности и качества выбранных методов и способов.</w:t>
            </w:r>
          </w:p>
        </w:tc>
        <w:tc>
          <w:tcPr>
            <w:tcW w:w="2408" w:type="dxa"/>
          </w:tcPr>
          <w:p w:rsidR="00154DBD" w:rsidRPr="0073681C" w:rsidRDefault="00154DBD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Дифференцированный зачёт</w:t>
            </w:r>
          </w:p>
          <w:p w:rsidR="00154DBD" w:rsidRPr="0073681C" w:rsidRDefault="00154DBD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</w:tc>
      </w:tr>
      <w:tr w:rsidR="00154DBD" w:rsidRPr="0073681C" w:rsidTr="00A868D3">
        <w:trPr>
          <w:trHeight w:val="637"/>
        </w:trPr>
        <w:tc>
          <w:tcPr>
            <w:tcW w:w="3562" w:type="dxa"/>
          </w:tcPr>
          <w:p w:rsidR="00154DBD" w:rsidRPr="0073681C" w:rsidRDefault="00154DBD" w:rsidP="007368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ОК 3 Принимать  решения  в  стандартных  и  нестандартных </w:t>
            </w: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ситуациях и нести за них ответственность.</w:t>
            </w:r>
          </w:p>
        </w:tc>
        <w:tc>
          <w:tcPr>
            <w:tcW w:w="3975" w:type="dxa"/>
          </w:tcPr>
          <w:p w:rsidR="00154DBD" w:rsidRPr="0073681C" w:rsidRDefault="00154DBD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Умение анализировать и принимать решения в различных ситуациях.</w:t>
            </w:r>
          </w:p>
          <w:p w:rsidR="00154DBD" w:rsidRPr="0073681C" w:rsidRDefault="00154DBD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Способность нести ответственность за принятые решения.</w:t>
            </w:r>
          </w:p>
        </w:tc>
        <w:tc>
          <w:tcPr>
            <w:tcW w:w="2408" w:type="dxa"/>
          </w:tcPr>
          <w:p w:rsidR="00154DBD" w:rsidRPr="0073681C" w:rsidRDefault="00154DBD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Экспертное наблюдение и оценка на занятиях, при выполнении практических занятий </w:t>
            </w:r>
          </w:p>
        </w:tc>
      </w:tr>
      <w:tr w:rsidR="00154DBD" w:rsidRPr="0073681C" w:rsidTr="00A868D3">
        <w:trPr>
          <w:trHeight w:val="637"/>
        </w:trPr>
        <w:tc>
          <w:tcPr>
            <w:tcW w:w="3562" w:type="dxa"/>
          </w:tcPr>
          <w:p w:rsidR="00154DBD" w:rsidRPr="0073681C" w:rsidRDefault="00154DBD" w:rsidP="003E26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ОК 4 Осуществлять  поиск  и  использование  информации, </w:t>
            </w:r>
          </w:p>
          <w:p w:rsidR="00154DBD" w:rsidRPr="0073681C" w:rsidRDefault="00154DBD" w:rsidP="003E26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необходимой  для  эффективного  выполнения  профессиональных  задач, профессионального и личностного развития. </w:t>
            </w:r>
          </w:p>
        </w:tc>
        <w:tc>
          <w:tcPr>
            <w:tcW w:w="3975" w:type="dxa"/>
          </w:tcPr>
          <w:p w:rsidR="00154DBD" w:rsidRPr="0073681C" w:rsidRDefault="00154DBD" w:rsidP="003E2631">
            <w:pPr>
              <w:snapToGri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Осуществление поиска необходимой информации для эффективного выполнения профессиональных задач, профессионального и личностного развития.</w:t>
            </w:r>
          </w:p>
          <w:p w:rsidR="00154DBD" w:rsidRPr="0073681C" w:rsidRDefault="00154DBD" w:rsidP="003E2631">
            <w:pPr>
              <w:snapToGri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Использование полученной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408" w:type="dxa"/>
          </w:tcPr>
          <w:p w:rsidR="00154DBD" w:rsidRPr="0073681C" w:rsidRDefault="00154DBD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Экспертное наблюдение и оценка при выполнении работ на практических занятиях </w:t>
            </w:r>
          </w:p>
        </w:tc>
      </w:tr>
      <w:tr w:rsidR="00154DBD" w:rsidRPr="0073681C" w:rsidTr="00A868D3">
        <w:trPr>
          <w:trHeight w:val="637"/>
        </w:trPr>
        <w:tc>
          <w:tcPr>
            <w:tcW w:w="3562" w:type="dxa"/>
          </w:tcPr>
          <w:p w:rsidR="00154DBD" w:rsidRPr="0073681C" w:rsidRDefault="00154DBD" w:rsidP="003E26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ОК 5 Использовать информационно-коммуникационные технологии </w:t>
            </w: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в профессиональной деятельности. </w:t>
            </w:r>
          </w:p>
        </w:tc>
        <w:tc>
          <w:tcPr>
            <w:tcW w:w="3975" w:type="dxa"/>
          </w:tcPr>
          <w:p w:rsidR="00154DBD" w:rsidRPr="0073681C" w:rsidRDefault="00154DBD" w:rsidP="003E2631">
            <w:pPr>
              <w:snapToGri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  <w:tc>
          <w:tcPr>
            <w:tcW w:w="2408" w:type="dxa"/>
          </w:tcPr>
          <w:p w:rsidR="00154DBD" w:rsidRPr="0073681C" w:rsidRDefault="00154DBD" w:rsidP="003E2631">
            <w:pPr>
              <w:snapToGri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Экспертное наблюдение и оценка на при выполнении практических занятий</w:t>
            </w:r>
          </w:p>
        </w:tc>
      </w:tr>
      <w:tr w:rsidR="00154DBD" w:rsidRPr="0073681C" w:rsidTr="00A868D3">
        <w:trPr>
          <w:trHeight w:val="637"/>
        </w:trPr>
        <w:tc>
          <w:tcPr>
            <w:tcW w:w="3562" w:type="dxa"/>
          </w:tcPr>
          <w:p w:rsidR="00154DBD" w:rsidRPr="0073681C" w:rsidRDefault="00154DBD" w:rsidP="003E26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ОК 6 Работать  в  коллективе  и  команде,  эффективно  общаться </w:t>
            </w: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с коллегами, руководством, потребителями. </w:t>
            </w:r>
          </w:p>
        </w:tc>
        <w:tc>
          <w:tcPr>
            <w:tcW w:w="3975" w:type="dxa"/>
          </w:tcPr>
          <w:p w:rsidR="00154DBD" w:rsidRPr="0073681C" w:rsidRDefault="00154DBD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408" w:type="dxa"/>
          </w:tcPr>
          <w:p w:rsidR="00154DBD" w:rsidRPr="0073681C" w:rsidRDefault="00154DBD" w:rsidP="003E2631">
            <w:pPr>
              <w:snapToGri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Экспертное наблюдение и оценка работы в малых группах на теоретических занятиях, при выполнении практических занятий</w:t>
            </w:r>
          </w:p>
        </w:tc>
      </w:tr>
      <w:tr w:rsidR="00154DBD" w:rsidRPr="0073681C" w:rsidTr="00A868D3">
        <w:trPr>
          <w:trHeight w:val="637"/>
        </w:trPr>
        <w:tc>
          <w:tcPr>
            <w:tcW w:w="3562" w:type="dxa"/>
          </w:tcPr>
          <w:p w:rsidR="00154DBD" w:rsidRPr="0073681C" w:rsidRDefault="00154DBD" w:rsidP="003E26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ОК 7 Брать  на  себя  ответственность  за  работу  членов  команды </w:t>
            </w:r>
          </w:p>
          <w:p w:rsidR="00154DBD" w:rsidRPr="0073681C" w:rsidRDefault="00154DBD" w:rsidP="003E26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(подчиненных), результат выполнения заданий. </w:t>
            </w:r>
          </w:p>
        </w:tc>
        <w:tc>
          <w:tcPr>
            <w:tcW w:w="3975" w:type="dxa"/>
          </w:tcPr>
          <w:p w:rsidR="00154DBD" w:rsidRPr="0073681C" w:rsidRDefault="00154DBD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Проявление ответственности за работу подчинённых, результат выполнения заданий</w:t>
            </w:r>
          </w:p>
        </w:tc>
        <w:tc>
          <w:tcPr>
            <w:tcW w:w="2408" w:type="dxa"/>
          </w:tcPr>
          <w:p w:rsidR="00154DBD" w:rsidRPr="0073681C" w:rsidRDefault="00154DBD" w:rsidP="003E2631">
            <w:pPr>
              <w:snapToGri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Экспертное наблюдение и оценка работы в малых группах на теоретических занятиях, при выполнении практических занятий</w:t>
            </w:r>
          </w:p>
        </w:tc>
      </w:tr>
      <w:tr w:rsidR="00154DBD" w:rsidRPr="0073681C" w:rsidTr="00A868D3">
        <w:trPr>
          <w:trHeight w:val="637"/>
        </w:trPr>
        <w:tc>
          <w:tcPr>
            <w:tcW w:w="3562" w:type="dxa"/>
          </w:tcPr>
          <w:p w:rsidR="00154DBD" w:rsidRPr="0073681C" w:rsidRDefault="00154DBD" w:rsidP="003E2631">
            <w:pPr>
              <w:autoSpaceDN w:val="0"/>
              <w:adjustRightInd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975" w:type="dxa"/>
          </w:tcPr>
          <w:p w:rsidR="00154DBD" w:rsidRPr="0073681C" w:rsidRDefault="00154DBD" w:rsidP="003E2631">
            <w:pPr>
              <w:snapToGri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Организация самостоятельных занятий при изучении профессиональной дисциплины </w:t>
            </w:r>
          </w:p>
        </w:tc>
        <w:tc>
          <w:tcPr>
            <w:tcW w:w="2408" w:type="dxa"/>
          </w:tcPr>
          <w:p w:rsidR="00154DBD" w:rsidRPr="0073681C" w:rsidRDefault="00154DBD" w:rsidP="003E2631">
            <w:pPr>
              <w:snapToGri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Экспертное наблюдение за деятельностью обучающегося в процессе освоения образовательной программы</w:t>
            </w:r>
          </w:p>
        </w:tc>
      </w:tr>
      <w:tr w:rsidR="00154DBD" w:rsidRPr="0073681C" w:rsidTr="00A868D3">
        <w:trPr>
          <w:trHeight w:val="637"/>
        </w:trPr>
        <w:tc>
          <w:tcPr>
            <w:tcW w:w="3562" w:type="dxa"/>
          </w:tcPr>
          <w:p w:rsidR="00154DBD" w:rsidRPr="0073681C" w:rsidRDefault="00154DBD" w:rsidP="003E2631">
            <w:pPr>
              <w:autoSpaceDN w:val="0"/>
              <w:adjustRightInd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9 Ориентироваться в условиях частой смены технологий в</w:t>
            </w:r>
          </w:p>
          <w:p w:rsidR="00154DBD" w:rsidRPr="0073681C" w:rsidRDefault="00154DBD" w:rsidP="007368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3975" w:type="dxa"/>
          </w:tcPr>
          <w:p w:rsidR="00154DBD" w:rsidRPr="0073681C" w:rsidRDefault="00154DBD" w:rsidP="003E2631">
            <w:pPr>
              <w:snapToGri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Анализ инноваций в области разработки технологических процессов</w:t>
            </w:r>
          </w:p>
        </w:tc>
        <w:tc>
          <w:tcPr>
            <w:tcW w:w="2408" w:type="dxa"/>
          </w:tcPr>
          <w:p w:rsidR="00154DBD" w:rsidRPr="0073681C" w:rsidRDefault="00154DBD" w:rsidP="003E2631">
            <w:pPr>
              <w:snapToGri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Экспертное наблюдение в процессе освоения образовательной программы</w:t>
            </w:r>
          </w:p>
        </w:tc>
      </w:tr>
    </w:tbl>
    <w:p w:rsidR="00154DBD" w:rsidRPr="0073681C" w:rsidRDefault="00154DBD" w:rsidP="00E83FD5">
      <w:pPr>
        <w:pStyle w:val="western"/>
        <w:spacing w:before="0" w:beforeAutospacing="0" w:after="0" w:afterAutospacing="0"/>
        <w:jc w:val="both"/>
      </w:pPr>
    </w:p>
    <w:sectPr w:rsidR="00154DBD" w:rsidRPr="0073681C" w:rsidSect="002C4485">
      <w:pgSz w:w="11906" w:h="16838"/>
      <w:pgMar w:top="1134" w:right="567" w:bottom="719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35A" w:rsidRDefault="008D035A">
      <w:r>
        <w:separator/>
      </w:r>
    </w:p>
  </w:endnote>
  <w:endnote w:type="continuationSeparator" w:id="1">
    <w:p w:rsidR="008D035A" w:rsidRDefault="008D0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BD" w:rsidRPr="003E2631" w:rsidRDefault="001B2366">
    <w:pPr>
      <w:pStyle w:val="a8"/>
      <w:jc w:val="center"/>
      <w:rPr>
        <w:rFonts w:ascii="Times New Roman" w:hAnsi="Times New Roman"/>
        <w:i w:val="0"/>
      </w:rPr>
    </w:pPr>
    <w:r w:rsidRPr="003E2631">
      <w:rPr>
        <w:rFonts w:ascii="Times New Roman" w:hAnsi="Times New Roman"/>
        <w:i w:val="0"/>
      </w:rPr>
      <w:fldChar w:fldCharType="begin"/>
    </w:r>
    <w:r w:rsidR="00154DBD" w:rsidRPr="003E2631">
      <w:rPr>
        <w:rFonts w:ascii="Times New Roman" w:hAnsi="Times New Roman"/>
        <w:i w:val="0"/>
      </w:rPr>
      <w:instrText>PAGE   \* MERGEFORMAT</w:instrText>
    </w:r>
    <w:r w:rsidRPr="003E2631">
      <w:rPr>
        <w:rFonts w:ascii="Times New Roman" w:hAnsi="Times New Roman"/>
        <w:i w:val="0"/>
      </w:rPr>
      <w:fldChar w:fldCharType="separate"/>
    </w:r>
    <w:r w:rsidR="00E066BA">
      <w:rPr>
        <w:rFonts w:ascii="Times New Roman" w:hAnsi="Times New Roman"/>
        <w:i w:val="0"/>
        <w:noProof/>
      </w:rPr>
      <w:t>2</w:t>
    </w:r>
    <w:r w:rsidRPr="003E2631">
      <w:rPr>
        <w:rFonts w:ascii="Times New Roman" w:hAnsi="Times New Roman"/>
        <w:i w:val="0"/>
      </w:rPr>
      <w:fldChar w:fldCharType="end"/>
    </w:r>
  </w:p>
  <w:p w:rsidR="00154DBD" w:rsidRDefault="00154D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35A" w:rsidRDefault="008D035A">
      <w:r>
        <w:separator/>
      </w:r>
    </w:p>
  </w:footnote>
  <w:footnote w:type="continuationSeparator" w:id="1">
    <w:p w:rsidR="008D035A" w:rsidRDefault="008D035A">
      <w:r>
        <w:continuationSeparator/>
      </w:r>
    </w:p>
  </w:footnote>
  <w:footnote w:id="2">
    <w:p w:rsidR="00154DBD" w:rsidRPr="003E2631" w:rsidRDefault="00154DBD" w:rsidP="002218C2">
      <w:pPr>
        <w:pStyle w:val="af3"/>
        <w:rPr>
          <w:lang w:val="ru-RU"/>
        </w:rPr>
      </w:pPr>
      <w:r>
        <w:rPr>
          <w:rStyle w:val="af5"/>
        </w:rPr>
        <w:footnoteRef/>
      </w:r>
      <w:r w:rsidRPr="00D02C17">
        <w:rPr>
          <w:i/>
          <w:lang w:val="ru-RU"/>
        </w:rPr>
        <w:t>Приведенные показатели имеют рекомендательный  характер и могут быть скорректированы в зависимости от профессии (специальности)</w:t>
      </w:r>
    </w:p>
  </w:footnote>
  <w:footnote w:id="3">
    <w:p w:rsidR="00154DBD" w:rsidRPr="003E2631" w:rsidRDefault="00154DBD" w:rsidP="00643539">
      <w:pPr>
        <w:pStyle w:val="af3"/>
        <w:rPr>
          <w:lang w:val="ru-RU"/>
        </w:rPr>
      </w:pPr>
      <w:r>
        <w:rPr>
          <w:rStyle w:val="af5"/>
        </w:rPr>
        <w:footnoteRef/>
      </w:r>
      <w:r w:rsidRPr="00D02C17">
        <w:rPr>
          <w:i/>
          <w:lang w:val="ru-RU"/>
        </w:rPr>
        <w:t>Приведенные показатели имеют рекомендательный  характер и могут быть скорректированы в зависимости от профессии (специальности)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BD" w:rsidRDefault="001B2366" w:rsidP="00A768EC">
    <w:pPr>
      <w:pStyle w:val="a5"/>
      <w:framePr w:wrap="around" w:vAnchor="text" w:hAnchor="margin" w:xAlign="center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 w:rsidR="00154DBD"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end"/>
    </w:r>
  </w:p>
  <w:p w:rsidR="00154DBD" w:rsidRDefault="00154D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BD" w:rsidRPr="007901F5" w:rsidRDefault="00154DBD" w:rsidP="007901F5">
    <w:pPr>
      <w:pStyle w:val="a5"/>
      <w:tabs>
        <w:tab w:val="clear" w:pos="4677"/>
        <w:tab w:val="clear" w:pos="9355"/>
        <w:tab w:val="left" w:pos="42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5888D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2BF0963"/>
    <w:multiLevelType w:val="hybridMultilevel"/>
    <w:tmpl w:val="A0263BE2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DA1E89"/>
    <w:multiLevelType w:val="hybridMultilevel"/>
    <w:tmpl w:val="4B3488E4"/>
    <w:lvl w:ilvl="0" w:tplc="06C4D070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5B5864"/>
    <w:multiLevelType w:val="hybridMultilevel"/>
    <w:tmpl w:val="89F050E2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F502B8"/>
    <w:multiLevelType w:val="hybridMultilevel"/>
    <w:tmpl w:val="0B0879E8"/>
    <w:lvl w:ilvl="0" w:tplc="C660E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587A5D"/>
    <w:multiLevelType w:val="hybridMultilevel"/>
    <w:tmpl w:val="0C9E51DC"/>
    <w:lvl w:ilvl="0" w:tplc="1292A87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8348A6"/>
    <w:multiLevelType w:val="hybridMultilevel"/>
    <w:tmpl w:val="92EA7F3A"/>
    <w:lvl w:ilvl="0" w:tplc="03289604">
      <w:start w:val="1"/>
      <w:numFmt w:val="decimal"/>
      <w:lvlText w:val="%1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13AB2988"/>
    <w:multiLevelType w:val="hybridMultilevel"/>
    <w:tmpl w:val="1272EC6A"/>
    <w:lvl w:ilvl="0" w:tplc="25023EC4">
      <w:start w:val="1"/>
      <w:numFmt w:val="bullet"/>
      <w:lvlText w:val=""/>
      <w:lvlJc w:val="left"/>
      <w:pPr>
        <w:tabs>
          <w:tab w:val="num" w:pos="703"/>
        </w:tabs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abstractNum w:abstractNumId="11">
    <w:nsid w:val="13D50468"/>
    <w:multiLevelType w:val="hybridMultilevel"/>
    <w:tmpl w:val="8EEC802A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4B3113"/>
    <w:multiLevelType w:val="hybridMultilevel"/>
    <w:tmpl w:val="014403C4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C051BBA"/>
    <w:multiLevelType w:val="hybridMultilevel"/>
    <w:tmpl w:val="0EECC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DD01E1"/>
    <w:multiLevelType w:val="hybridMultilevel"/>
    <w:tmpl w:val="75828A4C"/>
    <w:lvl w:ilvl="0" w:tplc="E2A0D552">
      <w:start w:val="1"/>
      <w:numFmt w:val="bullet"/>
      <w:lvlText w:val=""/>
      <w:lvlJc w:val="left"/>
      <w:pPr>
        <w:tabs>
          <w:tab w:val="num" w:pos="1346"/>
        </w:tabs>
        <w:ind w:left="1922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B84685"/>
    <w:multiLevelType w:val="hybridMultilevel"/>
    <w:tmpl w:val="3A4E198C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491C19"/>
    <w:multiLevelType w:val="hybridMultilevel"/>
    <w:tmpl w:val="5E042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65F24"/>
    <w:multiLevelType w:val="hybridMultilevel"/>
    <w:tmpl w:val="57AE3FBA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584BC5"/>
    <w:multiLevelType w:val="hybridMultilevel"/>
    <w:tmpl w:val="37B81E04"/>
    <w:lvl w:ilvl="0" w:tplc="C660E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063EB3"/>
    <w:multiLevelType w:val="hybridMultilevel"/>
    <w:tmpl w:val="181C6DFC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25371C"/>
    <w:multiLevelType w:val="multilevel"/>
    <w:tmpl w:val="A170C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5042915"/>
    <w:multiLevelType w:val="hybridMultilevel"/>
    <w:tmpl w:val="B00A09EA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1C3464"/>
    <w:multiLevelType w:val="hybridMultilevel"/>
    <w:tmpl w:val="9CEED4E4"/>
    <w:lvl w:ilvl="0" w:tplc="1292A87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9454A90"/>
    <w:multiLevelType w:val="hybridMultilevel"/>
    <w:tmpl w:val="A210B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0A7B49"/>
    <w:multiLevelType w:val="hybridMultilevel"/>
    <w:tmpl w:val="E932BF1A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5A4C1F"/>
    <w:multiLevelType w:val="hybridMultilevel"/>
    <w:tmpl w:val="08AE4D8E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DA4DD7"/>
    <w:multiLevelType w:val="hybridMultilevel"/>
    <w:tmpl w:val="C82606D4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297C7B"/>
    <w:multiLevelType w:val="hybridMultilevel"/>
    <w:tmpl w:val="BC5A743E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3F6F4B"/>
    <w:multiLevelType w:val="hybridMultilevel"/>
    <w:tmpl w:val="C5A4B9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7A649B"/>
    <w:multiLevelType w:val="hybridMultilevel"/>
    <w:tmpl w:val="4EF212C4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03561C"/>
    <w:multiLevelType w:val="hybridMultilevel"/>
    <w:tmpl w:val="58E6EF48"/>
    <w:lvl w:ilvl="0" w:tplc="C660E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6238B4"/>
    <w:multiLevelType w:val="hybridMultilevel"/>
    <w:tmpl w:val="CD140226"/>
    <w:lvl w:ilvl="0" w:tplc="D0D2A6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270DFD"/>
    <w:multiLevelType w:val="hybridMultilevel"/>
    <w:tmpl w:val="BEB01446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CE14F0"/>
    <w:multiLevelType w:val="hybridMultilevel"/>
    <w:tmpl w:val="FFB8BA60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60729F"/>
    <w:multiLevelType w:val="hybridMultilevel"/>
    <w:tmpl w:val="86781F06"/>
    <w:lvl w:ilvl="0" w:tplc="7116EC3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E454180E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2" w:tplc="40C65F80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3" w:tplc="2E12C6A4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4" w:tplc="03448C7E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5" w:tplc="2F8A1F78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6" w:tplc="A0E64028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7" w:tplc="ACACF84C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8" w:tplc="157A5ABA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</w:abstractNum>
  <w:abstractNum w:abstractNumId="36">
    <w:nsid w:val="7E7A568E"/>
    <w:multiLevelType w:val="hybridMultilevel"/>
    <w:tmpl w:val="B2EEDE78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2"/>
  </w:num>
  <w:num w:numId="4">
    <w:abstractNumId w:val="4"/>
  </w:num>
  <w:num w:numId="5">
    <w:abstractNumId w:val="6"/>
  </w:num>
  <w:num w:numId="6">
    <w:abstractNumId w:val="30"/>
  </w:num>
  <w:num w:numId="7">
    <w:abstractNumId w:val="18"/>
  </w:num>
  <w:num w:numId="8">
    <w:abstractNumId w:val="21"/>
  </w:num>
  <w:num w:numId="9">
    <w:abstractNumId w:val="24"/>
  </w:num>
  <w:num w:numId="10">
    <w:abstractNumId w:val="34"/>
  </w:num>
  <w:num w:numId="11">
    <w:abstractNumId w:val="27"/>
  </w:num>
  <w:num w:numId="12">
    <w:abstractNumId w:val="3"/>
  </w:num>
  <w:num w:numId="13">
    <w:abstractNumId w:val="36"/>
  </w:num>
  <w:num w:numId="14">
    <w:abstractNumId w:val="33"/>
  </w:num>
  <w:num w:numId="15">
    <w:abstractNumId w:val="5"/>
  </w:num>
  <w:num w:numId="16">
    <w:abstractNumId w:val="26"/>
  </w:num>
  <w:num w:numId="17">
    <w:abstractNumId w:val="17"/>
  </w:num>
  <w:num w:numId="18">
    <w:abstractNumId w:val="10"/>
  </w:num>
  <w:num w:numId="19">
    <w:abstractNumId w:val="15"/>
  </w:num>
  <w:num w:numId="20">
    <w:abstractNumId w:val="19"/>
  </w:num>
  <w:num w:numId="21">
    <w:abstractNumId w:val="25"/>
  </w:num>
  <w:num w:numId="22">
    <w:abstractNumId w:val="29"/>
  </w:num>
  <w:num w:numId="23">
    <w:abstractNumId w:val="11"/>
  </w:num>
  <w:num w:numId="24">
    <w:abstractNumId w:val="7"/>
  </w:num>
  <w:num w:numId="25">
    <w:abstractNumId w:val="14"/>
  </w:num>
  <w:num w:numId="26">
    <w:abstractNumId w:val="35"/>
  </w:num>
  <w:num w:numId="27">
    <w:abstractNumId w:val="32"/>
  </w:num>
  <w:num w:numId="28">
    <w:abstractNumId w:val="0"/>
  </w:num>
  <w:num w:numId="29">
    <w:abstractNumId w:val="9"/>
  </w:num>
  <w:num w:numId="30">
    <w:abstractNumId w:val="12"/>
  </w:num>
  <w:num w:numId="31">
    <w:abstractNumId w:val="8"/>
  </w:num>
  <w:num w:numId="32">
    <w:abstractNumId w:val="2"/>
  </w:num>
  <w:num w:numId="33">
    <w:abstractNumId w:val="13"/>
  </w:num>
  <w:num w:numId="34">
    <w:abstractNumId w:val="20"/>
  </w:num>
  <w:num w:numId="35">
    <w:abstractNumId w:val="1"/>
  </w:num>
  <w:num w:numId="36">
    <w:abstractNumId w:val="31"/>
  </w:num>
  <w:num w:numId="37">
    <w:abstractNumId w:val="12"/>
  </w:num>
  <w:num w:numId="38">
    <w:abstractNumId w:val="16"/>
  </w:num>
  <w:num w:numId="39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C73"/>
    <w:rsid w:val="00002B80"/>
    <w:rsid w:val="0001063B"/>
    <w:rsid w:val="00014820"/>
    <w:rsid w:val="000178F6"/>
    <w:rsid w:val="00022BCC"/>
    <w:rsid w:val="00023ED7"/>
    <w:rsid w:val="00042E86"/>
    <w:rsid w:val="00054487"/>
    <w:rsid w:val="00064B7E"/>
    <w:rsid w:val="00084E58"/>
    <w:rsid w:val="00092E1D"/>
    <w:rsid w:val="00093697"/>
    <w:rsid w:val="000A4FEF"/>
    <w:rsid w:val="000A6456"/>
    <w:rsid w:val="000B045F"/>
    <w:rsid w:val="000D159C"/>
    <w:rsid w:val="000D2873"/>
    <w:rsid w:val="0010006A"/>
    <w:rsid w:val="00103BB2"/>
    <w:rsid w:val="001071DD"/>
    <w:rsid w:val="00115932"/>
    <w:rsid w:val="001302EA"/>
    <w:rsid w:val="00130791"/>
    <w:rsid w:val="00140BC7"/>
    <w:rsid w:val="001412BE"/>
    <w:rsid w:val="00141C47"/>
    <w:rsid w:val="00152BF6"/>
    <w:rsid w:val="00154DBD"/>
    <w:rsid w:val="00155B07"/>
    <w:rsid w:val="001621A9"/>
    <w:rsid w:val="00163B12"/>
    <w:rsid w:val="00164730"/>
    <w:rsid w:val="001662EA"/>
    <w:rsid w:val="0017250E"/>
    <w:rsid w:val="00177DEF"/>
    <w:rsid w:val="001828E0"/>
    <w:rsid w:val="00190DD9"/>
    <w:rsid w:val="00194A88"/>
    <w:rsid w:val="001A27E2"/>
    <w:rsid w:val="001B2366"/>
    <w:rsid w:val="001B6E9D"/>
    <w:rsid w:val="001C5ADC"/>
    <w:rsid w:val="001D3A8B"/>
    <w:rsid w:val="001D71E9"/>
    <w:rsid w:val="001E4CD2"/>
    <w:rsid w:val="002008FE"/>
    <w:rsid w:val="00207EDA"/>
    <w:rsid w:val="002218C2"/>
    <w:rsid w:val="002231B3"/>
    <w:rsid w:val="002263D0"/>
    <w:rsid w:val="0024597C"/>
    <w:rsid w:val="00247ADF"/>
    <w:rsid w:val="0025210D"/>
    <w:rsid w:val="0025270C"/>
    <w:rsid w:val="00262F9B"/>
    <w:rsid w:val="00265796"/>
    <w:rsid w:val="00266366"/>
    <w:rsid w:val="00271E01"/>
    <w:rsid w:val="0028229B"/>
    <w:rsid w:val="002A2BF7"/>
    <w:rsid w:val="002B00A2"/>
    <w:rsid w:val="002B6DC0"/>
    <w:rsid w:val="002C1AB4"/>
    <w:rsid w:val="002C4485"/>
    <w:rsid w:val="002C7010"/>
    <w:rsid w:val="002E1BBD"/>
    <w:rsid w:val="003027F3"/>
    <w:rsid w:val="00307202"/>
    <w:rsid w:val="003126D4"/>
    <w:rsid w:val="00321DB1"/>
    <w:rsid w:val="0033116F"/>
    <w:rsid w:val="00332766"/>
    <w:rsid w:val="00332922"/>
    <w:rsid w:val="003372EC"/>
    <w:rsid w:val="00342A80"/>
    <w:rsid w:val="003568FF"/>
    <w:rsid w:val="00364647"/>
    <w:rsid w:val="00377DFA"/>
    <w:rsid w:val="003C032A"/>
    <w:rsid w:val="003C14EB"/>
    <w:rsid w:val="003D0EA5"/>
    <w:rsid w:val="003D38B9"/>
    <w:rsid w:val="003D3F09"/>
    <w:rsid w:val="003E1B49"/>
    <w:rsid w:val="003E2631"/>
    <w:rsid w:val="003F3918"/>
    <w:rsid w:val="00405FC8"/>
    <w:rsid w:val="00413D78"/>
    <w:rsid w:val="00421954"/>
    <w:rsid w:val="004403E0"/>
    <w:rsid w:val="00444E59"/>
    <w:rsid w:val="0045787D"/>
    <w:rsid w:val="0046486C"/>
    <w:rsid w:val="0046521D"/>
    <w:rsid w:val="0049038B"/>
    <w:rsid w:val="00491E48"/>
    <w:rsid w:val="004951B7"/>
    <w:rsid w:val="00496E5A"/>
    <w:rsid w:val="004B5443"/>
    <w:rsid w:val="004B6F67"/>
    <w:rsid w:val="004C2573"/>
    <w:rsid w:val="004C2ECA"/>
    <w:rsid w:val="004D229F"/>
    <w:rsid w:val="004D4BE5"/>
    <w:rsid w:val="004F0D36"/>
    <w:rsid w:val="004F56F6"/>
    <w:rsid w:val="00502C56"/>
    <w:rsid w:val="00512DDB"/>
    <w:rsid w:val="005144D1"/>
    <w:rsid w:val="0053620C"/>
    <w:rsid w:val="00536AE3"/>
    <w:rsid w:val="005515EE"/>
    <w:rsid w:val="00554B01"/>
    <w:rsid w:val="00562F07"/>
    <w:rsid w:val="00564A9F"/>
    <w:rsid w:val="00574C8B"/>
    <w:rsid w:val="00586B52"/>
    <w:rsid w:val="005A088A"/>
    <w:rsid w:val="005A50FA"/>
    <w:rsid w:val="005B0615"/>
    <w:rsid w:val="005D1EBC"/>
    <w:rsid w:val="005D49C8"/>
    <w:rsid w:val="005D53C5"/>
    <w:rsid w:val="005E0C88"/>
    <w:rsid w:val="005E42A2"/>
    <w:rsid w:val="005F66AE"/>
    <w:rsid w:val="005F7489"/>
    <w:rsid w:val="006248EF"/>
    <w:rsid w:val="00625661"/>
    <w:rsid w:val="00627AA2"/>
    <w:rsid w:val="006304C7"/>
    <w:rsid w:val="0063105F"/>
    <w:rsid w:val="0063120F"/>
    <w:rsid w:val="00637306"/>
    <w:rsid w:val="00643539"/>
    <w:rsid w:val="00660C95"/>
    <w:rsid w:val="00663758"/>
    <w:rsid w:val="00663D91"/>
    <w:rsid w:val="006708BF"/>
    <w:rsid w:val="00671F7A"/>
    <w:rsid w:val="006763A1"/>
    <w:rsid w:val="006878C5"/>
    <w:rsid w:val="006A754C"/>
    <w:rsid w:val="006B1DD5"/>
    <w:rsid w:val="006B3BDD"/>
    <w:rsid w:val="006C1752"/>
    <w:rsid w:val="006C38DE"/>
    <w:rsid w:val="006C4862"/>
    <w:rsid w:val="006E7912"/>
    <w:rsid w:val="00700ABD"/>
    <w:rsid w:val="00712B4C"/>
    <w:rsid w:val="00712CDA"/>
    <w:rsid w:val="00716577"/>
    <w:rsid w:val="007171A4"/>
    <w:rsid w:val="007218BC"/>
    <w:rsid w:val="00735B35"/>
    <w:rsid w:val="0073681C"/>
    <w:rsid w:val="00745D33"/>
    <w:rsid w:val="007613AA"/>
    <w:rsid w:val="00765EA0"/>
    <w:rsid w:val="00770483"/>
    <w:rsid w:val="00772C5E"/>
    <w:rsid w:val="0077508A"/>
    <w:rsid w:val="007901F5"/>
    <w:rsid w:val="00792F0F"/>
    <w:rsid w:val="007950F6"/>
    <w:rsid w:val="007D1907"/>
    <w:rsid w:val="007D25ED"/>
    <w:rsid w:val="007D52B3"/>
    <w:rsid w:val="007D7C28"/>
    <w:rsid w:val="007F4C24"/>
    <w:rsid w:val="0080116E"/>
    <w:rsid w:val="00801CB6"/>
    <w:rsid w:val="00803208"/>
    <w:rsid w:val="00804C5A"/>
    <w:rsid w:val="00813970"/>
    <w:rsid w:val="00817759"/>
    <w:rsid w:val="008203D1"/>
    <w:rsid w:val="00821892"/>
    <w:rsid w:val="00823379"/>
    <w:rsid w:val="00823DF8"/>
    <w:rsid w:val="00826523"/>
    <w:rsid w:val="0082714D"/>
    <w:rsid w:val="00827B98"/>
    <w:rsid w:val="00833D4C"/>
    <w:rsid w:val="0084315D"/>
    <w:rsid w:val="008435AE"/>
    <w:rsid w:val="0085130C"/>
    <w:rsid w:val="00856A74"/>
    <w:rsid w:val="00871253"/>
    <w:rsid w:val="0088127F"/>
    <w:rsid w:val="00891074"/>
    <w:rsid w:val="0089778E"/>
    <w:rsid w:val="008A00A4"/>
    <w:rsid w:val="008A5986"/>
    <w:rsid w:val="008B4BD6"/>
    <w:rsid w:val="008C0485"/>
    <w:rsid w:val="008D035A"/>
    <w:rsid w:val="008D0377"/>
    <w:rsid w:val="008D181B"/>
    <w:rsid w:val="008D7487"/>
    <w:rsid w:val="008D7774"/>
    <w:rsid w:val="008D7D06"/>
    <w:rsid w:val="00911C77"/>
    <w:rsid w:val="009132B4"/>
    <w:rsid w:val="00917B02"/>
    <w:rsid w:val="00922E79"/>
    <w:rsid w:val="00942D42"/>
    <w:rsid w:val="00947070"/>
    <w:rsid w:val="00974F5B"/>
    <w:rsid w:val="0097706C"/>
    <w:rsid w:val="00981101"/>
    <w:rsid w:val="009B016F"/>
    <w:rsid w:val="009B1D47"/>
    <w:rsid w:val="009B590A"/>
    <w:rsid w:val="009E0059"/>
    <w:rsid w:val="009E097F"/>
    <w:rsid w:val="009E22C7"/>
    <w:rsid w:val="00A046EE"/>
    <w:rsid w:val="00A21A3E"/>
    <w:rsid w:val="00A2480D"/>
    <w:rsid w:val="00A26445"/>
    <w:rsid w:val="00A41CDC"/>
    <w:rsid w:val="00A42955"/>
    <w:rsid w:val="00A4486A"/>
    <w:rsid w:val="00A46A69"/>
    <w:rsid w:val="00A570B6"/>
    <w:rsid w:val="00A70973"/>
    <w:rsid w:val="00A71910"/>
    <w:rsid w:val="00A73489"/>
    <w:rsid w:val="00A75BB3"/>
    <w:rsid w:val="00A768EC"/>
    <w:rsid w:val="00A77D10"/>
    <w:rsid w:val="00A801DD"/>
    <w:rsid w:val="00A868D3"/>
    <w:rsid w:val="00A87F50"/>
    <w:rsid w:val="00AB742A"/>
    <w:rsid w:val="00AB7625"/>
    <w:rsid w:val="00AD5619"/>
    <w:rsid w:val="00AD7AAD"/>
    <w:rsid w:val="00AE2D1A"/>
    <w:rsid w:val="00AE2DE6"/>
    <w:rsid w:val="00AE3E66"/>
    <w:rsid w:val="00AE3EC7"/>
    <w:rsid w:val="00AE5E1F"/>
    <w:rsid w:val="00AF4691"/>
    <w:rsid w:val="00AF548C"/>
    <w:rsid w:val="00B00FEF"/>
    <w:rsid w:val="00B04838"/>
    <w:rsid w:val="00B10D68"/>
    <w:rsid w:val="00B17F64"/>
    <w:rsid w:val="00B202D0"/>
    <w:rsid w:val="00B274E3"/>
    <w:rsid w:val="00B3090C"/>
    <w:rsid w:val="00B33B96"/>
    <w:rsid w:val="00B3477D"/>
    <w:rsid w:val="00B52B7B"/>
    <w:rsid w:val="00B60E80"/>
    <w:rsid w:val="00B67697"/>
    <w:rsid w:val="00B86073"/>
    <w:rsid w:val="00B941B4"/>
    <w:rsid w:val="00BA273F"/>
    <w:rsid w:val="00BA5A0A"/>
    <w:rsid w:val="00BB28E9"/>
    <w:rsid w:val="00BB6793"/>
    <w:rsid w:val="00BC3C94"/>
    <w:rsid w:val="00BD5493"/>
    <w:rsid w:val="00BD5B6F"/>
    <w:rsid w:val="00BF7DDA"/>
    <w:rsid w:val="00C0086B"/>
    <w:rsid w:val="00C02A5B"/>
    <w:rsid w:val="00C034B5"/>
    <w:rsid w:val="00C074F0"/>
    <w:rsid w:val="00C10DC8"/>
    <w:rsid w:val="00C24392"/>
    <w:rsid w:val="00C3093E"/>
    <w:rsid w:val="00C35146"/>
    <w:rsid w:val="00C40961"/>
    <w:rsid w:val="00C40B60"/>
    <w:rsid w:val="00C65448"/>
    <w:rsid w:val="00C65631"/>
    <w:rsid w:val="00C75F60"/>
    <w:rsid w:val="00C81E12"/>
    <w:rsid w:val="00C97A5A"/>
    <w:rsid w:val="00CA7020"/>
    <w:rsid w:val="00CC1F71"/>
    <w:rsid w:val="00CC664C"/>
    <w:rsid w:val="00CC7B38"/>
    <w:rsid w:val="00CD46A7"/>
    <w:rsid w:val="00CD60DC"/>
    <w:rsid w:val="00CE1164"/>
    <w:rsid w:val="00CE2560"/>
    <w:rsid w:val="00CE529E"/>
    <w:rsid w:val="00CE54FF"/>
    <w:rsid w:val="00CF4AFC"/>
    <w:rsid w:val="00CF5138"/>
    <w:rsid w:val="00D02C17"/>
    <w:rsid w:val="00D04773"/>
    <w:rsid w:val="00D212D1"/>
    <w:rsid w:val="00D23DA9"/>
    <w:rsid w:val="00D322E0"/>
    <w:rsid w:val="00D55ED3"/>
    <w:rsid w:val="00D7170F"/>
    <w:rsid w:val="00D81B60"/>
    <w:rsid w:val="00D92A3A"/>
    <w:rsid w:val="00D953CB"/>
    <w:rsid w:val="00DA545E"/>
    <w:rsid w:val="00DA7ECC"/>
    <w:rsid w:val="00DB5C7C"/>
    <w:rsid w:val="00DB6C4B"/>
    <w:rsid w:val="00DC4013"/>
    <w:rsid w:val="00DC798B"/>
    <w:rsid w:val="00DD50D8"/>
    <w:rsid w:val="00DE08EB"/>
    <w:rsid w:val="00DE68F9"/>
    <w:rsid w:val="00E05991"/>
    <w:rsid w:val="00E066BA"/>
    <w:rsid w:val="00E123FF"/>
    <w:rsid w:val="00E24579"/>
    <w:rsid w:val="00E31329"/>
    <w:rsid w:val="00E42BD0"/>
    <w:rsid w:val="00E47D0B"/>
    <w:rsid w:val="00E50DB8"/>
    <w:rsid w:val="00E56222"/>
    <w:rsid w:val="00E711D4"/>
    <w:rsid w:val="00E81C47"/>
    <w:rsid w:val="00E83FD5"/>
    <w:rsid w:val="00E84F7A"/>
    <w:rsid w:val="00E9019A"/>
    <w:rsid w:val="00E911DB"/>
    <w:rsid w:val="00E93C73"/>
    <w:rsid w:val="00E94843"/>
    <w:rsid w:val="00EA37B7"/>
    <w:rsid w:val="00EA6949"/>
    <w:rsid w:val="00EB786F"/>
    <w:rsid w:val="00EC5802"/>
    <w:rsid w:val="00EC7DA2"/>
    <w:rsid w:val="00EE07E7"/>
    <w:rsid w:val="00EE71A6"/>
    <w:rsid w:val="00F07944"/>
    <w:rsid w:val="00F26EBB"/>
    <w:rsid w:val="00F4212F"/>
    <w:rsid w:val="00F545FB"/>
    <w:rsid w:val="00F56570"/>
    <w:rsid w:val="00F60E49"/>
    <w:rsid w:val="00F75624"/>
    <w:rsid w:val="00FA4E2B"/>
    <w:rsid w:val="00FB31EA"/>
    <w:rsid w:val="00FB44F8"/>
    <w:rsid w:val="00FC1003"/>
    <w:rsid w:val="00FC2D0D"/>
    <w:rsid w:val="00FD16A5"/>
    <w:rsid w:val="00FD418E"/>
    <w:rsid w:val="00FD567E"/>
    <w:rsid w:val="00FD57E8"/>
    <w:rsid w:val="00FE1ADB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01F5"/>
    <w:rPr>
      <w:rFonts w:ascii="Arial" w:hAnsi="Arial" w:cs="Arial"/>
      <w:i/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rsid w:val="003C14EB"/>
    <w:pPr>
      <w:keepNext/>
      <w:spacing w:before="240" w:after="60"/>
      <w:outlineLvl w:val="0"/>
    </w:pPr>
    <w:rPr>
      <w:b/>
      <w:bCs/>
      <w:i w:val="0"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DC4013"/>
    <w:pPr>
      <w:keepNext/>
      <w:spacing w:before="240" w:after="60" w:line="276" w:lineRule="auto"/>
      <w:outlineLvl w:val="3"/>
    </w:pPr>
    <w:rPr>
      <w:rFonts w:ascii="Times New Roman" w:hAnsi="Times New Roman" w:cs="Times New Roman"/>
      <w:b/>
      <w:bCs/>
      <w:i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32C7"/>
    <w:rPr>
      <w:rFonts w:ascii="Cambria" w:eastAsia="Times New Roman" w:hAnsi="Cambria" w:cs="Times New Roman"/>
      <w:b/>
      <w:bCs/>
      <w:i/>
      <w:kern w:val="32"/>
      <w:sz w:val="32"/>
      <w:szCs w:val="32"/>
    </w:rPr>
  </w:style>
  <w:style w:type="character" w:customStyle="1" w:styleId="40">
    <w:name w:val="Заголовок 4 Знак"/>
    <w:basedOn w:val="a1"/>
    <w:link w:val="4"/>
    <w:uiPriority w:val="9"/>
    <w:semiHidden/>
    <w:rsid w:val="00BC32C7"/>
    <w:rPr>
      <w:rFonts w:ascii="Calibri" w:eastAsia="Times New Roman" w:hAnsi="Calibri" w:cs="Times New Roman"/>
      <w:b/>
      <w:bCs/>
      <w:i/>
      <w:sz w:val="28"/>
      <w:szCs w:val="28"/>
    </w:rPr>
  </w:style>
  <w:style w:type="table" w:styleId="a4">
    <w:name w:val="Table Grid"/>
    <w:basedOn w:val="a2"/>
    <w:uiPriority w:val="99"/>
    <w:rsid w:val="00155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rsid w:val="00AE3E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BC32C7"/>
    <w:rPr>
      <w:rFonts w:ascii="Arial" w:hAnsi="Arial" w:cs="Arial"/>
      <w:i/>
      <w:sz w:val="28"/>
      <w:szCs w:val="28"/>
    </w:rPr>
  </w:style>
  <w:style w:type="character" w:styleId="a7">
    <w:name w:val="page number"/>
    <w:basedOn w:val="a1"/>
    <w:uiPriority w:val="99"/>
    <w:rsid w:val="00AE3E66"/>
    <w:rPr>
      <w:rFonts w:cs="Times New Roman"/>
    </w:rPr>
  </w:style>
  <w:style w:type="paragraph" w:styleId="a8">
    <w:name w:val="footer"/>
    <w:basedOn w:val="a0"/>
    <w:link w:val="a9"/>
    <w:uiPriority w:val="99"/>
    <w:rsid w:val="007901F5"/>
    <w:pPr>
      <w:tabs>
        <w:tab w:val="center" w:pos="4677"/>
        <w:tab w:val="right" w:pos="9355"/>
      </w:tabs>
    </w:pPr>
    <w:rPr>
      <w:rFonts w:cs="Times New Roman"/>
      <w:szCs w:val="20"/>
      <w:lang/>
    </w:rPr>
  </w:style>
  <w:style w:type="character" w:customStyle="1" w:styleId="FooterChar">
    <w:name w:val="Footer Char"/>
    <w:basedOn w:val="a1"/>
    <w:link w:val="a8"/>
    <w:uiPriority w:val="99"/>
    <w:semiHidden/>
    <w:rsid w:val="00BC32C7"/>
    <w:rPr>
      <w:rFonts w:ascii="Arial" w:hAnsi="Arial" w:cs="Arial"/>
      <w:i/>
      <w:sz w:val="28"/>
      <w:szCs w:val="28"/>
    </w:rPr>
  </w:style>
  <w:style w:type="character" w:styleId="aa">
    <w:name w:val="line number"/>
    <w:basedOn w:val="a1"/>
    <w:uiPriority w:val="99"/>
    <w:rsid w:val="00A41CDC"/>
    <w:rPr>
      <w:rFonts w:cs="Times New Roman"/>
    </w:rPr>
  </w:style>
  <w:style w:type="table" w:customStyle="1" w:styleId="11">
    <w:name w:val="Сетка таблицы1"/>
    <w:basedOn w:val="a2"/>
    <w:next w:val="a4"/>
    <w:uiPriority w:val="99"/>
    <w:rsid w:val="0089107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4"/>
    <w:uiPriority w:val="99"/>
    <w:rsid w:val="001828E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10006A"/>
    <w:pPr>
      <w:numPr>
        <w:numId w:val="28"/>
      </w:numPr>
      <w:contextualSpacing/>
    </w:pPr>
  </w:style>
  <w:style w:type="paragraph" w:styleId="ab">
    <w:name w:val="Balloon Text"/>
    <w:basedOn w:val="a0"/>
    <w:link w:val="ac"/>
    <w:uiPriority w:val="99"/>
    <w:rsid w:val="0010006A"/>
    <w:rPr>
      <w:rFonts w:ascii="Tahoma" w:hAnsi="Tahoma" w:cs="Times New Roman"/>
      <w:sz w:val="16"/>
      <w:szCs w:val="20"/>
      <w:lang/>
    </w:rPr>
  </w:style>
  <w:style w:type="character" w:customStyle="1" w:styleId="BalloonTextChar">
    <w:name w:val="Balloon Text Char"/>
    <w:basedOn w:val="a1"/>
    <w:link w:val="ab"/>
    <w:uiPriority w:val="99"/>
    <w:semiHidden/>
    <w:rsid w:val="00BC32C7"/>
    <w:rPr>
      <w:rFonts w:cs="Arial"/>
      <w:i/>
      <w:sz w:val="0"/>
      <w:szCs w:val="0"/>
    </w:rPr>
  </w:style>
  <w:style w:type="character" w:customStyle="1" w:styleId="ac">
    <w:name w:val="Текст выноски Знак"/>
    <w:link w:val="ab"/>
    <w:uiPriority w:val="99"/>
    <w:locked/>
    <w:rsid w:val="0010006A"/>
    <w:rPr>
      <w:rFonts w:ascii="Tahoma" w:hAnsi="Tahoma"/>
      <w:i/>
      <w:sz w:val="16"/>
    </w:rPr>
  </w:style>
  <w:style w:type="paragraph" w:customStyle="1" w:styleId="12">
    <w:name w:val="Абзац списка1"/>
    <w:basedOn w:val="a0"/>
    <w:uiPriority w:val="99"/>
    <w:rsid w:val="00574C8B"/>
    <w:pPr>
      <w:ind w:left="720"/>
      <w:contextualSpacing/>
    </w:pPr>
    <w:rPr>
      <w:rFonts w:ascii="Times New Roman" w:hAnsi="Times New Roman" w:cs="Times New Roman"/>
      <w:i w:val="0"/>
      <w:sz w:val="24"/>
      <w:szCs w:val="24"/>
    </w:rPr>
  </w:style>
  <w:style w:type="paragraph" w:customStyle="1" w:styleId="ad">
    <w:name w:val="Прижатый влево"/>
    <w:basedOn w:val="a0"/>
    <w:next w:val="a0"/>
    <w:uiPriority w:val="99"/>
    <w:rsid w:val="00A26445"/>
    <w:pPr>
      <w:widowControl w:val="0"/>
      <w:autoSpaceDE w:val="0"/>
      <w:autoSpaceDN w:val="0"/>
      <w:adjustRightInd w:val="0"/>
    </w:pPr>
    <w:rPr>
      <w:i w:val="0"/>
      <w:sz w:val="24"/>
      <w:szCs w:val="24"/>
    </w:rPr>
  </w:style>
  <w:style w:type="character" w:customStyle="1" w:styleId="a9">
    <w:name w:val="Нижний колонтитул Знак"/>
    <w:link w:val="a8"/>
    <w:uiPriority w:val="99"/>
    <w:locked/>
    <w:rsid w:val="001E4CD2"/>
    <w:rPr>
      <w:rFonts w:ascii="Arial" w:hAnsi="Arial"/>
      <w:i/>
      <w:sz w:val="28"/>
    </w:rPr>
  </w:style>
  <w:style w:type="paragraph" w:customStyle="1" w:styleId="13">
    <w:name w:val="Заголовок оглавления1"/>
    <w:basedOn w:val="1"/>
    <w:next w:val="a0"/>
    <w:uiPriority w:val="99"/>
    <w:rsid w:val="00CC7B3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4">
    <w:name w:val="toc 1"/>
    <w:basedOn w:val="a0"/>
    <w:next w:val="a0"/>
    <w:autoRedefine/>
    <w:uiPriority w:val="99"/>
    <w:rsid w:val="00CC7B38"/>
  </w:style>
  <w:style w:type="character" w:styleId="ae">
    <w:name w:val="Hyperlink"/>
    <w:basedOn w:val="a1"/>
    <w:uiPriority w:val="99"/>
    <w:rsid w:val="00CC7B38"/>
    <w:rPr>
      <w:color w:val="0000FF"/>
      <w:u w:val="single"/>
    </w:rPr>
  </w:style>
  <w:style w:type="character" w:customStyle="1" w:styleId="af">
    <w:name w:val="Основной текст Знак"/>
    <w:basedOn w:val="a1"/>
    <w:link w:val="af0"/>
    <w:uiPriority w:val="99"/>
    <w:locked/>
    <w:rsid w:val="00CD46A7"/>
    <w:rPr>
      <w:rFonts w:cs="Times New Roman"/>
      <w:lang w:bidi="ar-SA"/>
    </w:rPr>
  </w:style>
  <w:style w:type="character" w:customStyle="1" w:styleId="100">
    <w:name w:val="Основной текст + 10"/>
    <w:aliases w:val="5 pt,Полужирный"/>
    <w:basedOn w:val="af"/>
    <w:uiPriority w:val="99"/>
    <w:rsid w:val="00CD46A7"/>
    <w:rPr>
      <w:b/>
      <w:bCs/>
      <w:sz w:val="21"/>
      <w:szCs w:val="21"/>
    </w:rPr>
  </w:style>
  <w:style w:type="character" w:customStyle="1" w:styleId="101">
    <w:name w:val="Основной текст + 101"/>
    <w:aliases w:val="5 pt2"/>
    <w:basedOn w:val="af"/>
    <w:uiPriority w:val="99"/>
    <w:rsid w:val="00CD46A7"/>
    <w:rPr>
      <w:sz w:val="21"/>
      <w:szCs w:val="21"/>
    </w:rPr>
  </w:style>
  <w:style w:type="paragraph" w:styleId="af0">
    <w:name w:val="Body Text"/>
    <w:basedOn w:val="a0"/>
    <w:link w:val="af"/>
    <w:uiPriority w:val="99"/>
    <w:rsid w:val="00CD46A7"/>
    <w:pPr>
      <w:widowControl w:val="0"/>
      <w:shd w:val="clear" w:color="auto" w:fill="FFFFFF"/>
    </w:pPr>
    <w:rPr>
      <w:rFonts w:ascii="Times New Roman" w:hAnsi="Times New Roman" w:cs="Times New Roman"/>
      <w:i w:val="0"/>
      <w:noProof/>
      <w:sz w:val="20"/>
      <w:szCs w:val="20"/>
    </w:rPr>
  </w:style>
  <w:style w:type="character" w:customStyle="1" w:styleId="BodyTextChar">
    <w:name w:val="Body Text Char"/>
    <w:basedOn w:val="a1"/>
    <w:link w:val="af0"/>
    <w:uiPriority w:val="99"/>
    <w:semiHidden/>
    <w:rsid w:val="00BC32C7"/>
    <w:rPr>
      <w:rFonts w:ascii="Arial" w:hAnsi="Arial" w:cs="Arial"/>
      <w:i/>
      <w:sz w:val="28"/>
      <w:szCs w:val="28"/>
    </w:rPr>
  </w:style>
  <w:style w:type="paragraph" w:styleId="af1">
    <w:name w:val="Normal (Web)"/>
    <w:basedOn w:val="a0"/>
    <w:uiPriority w:val="99"/>
    <w:rsid w:val="00DC4013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  <w:szCs w:val="24"/>
    </w:rPr>
  </w:style>
  <w:style w:type="paragraph" w:customStyle="1" w:styleId="western">
    <w:name w:val="western"/>
    <w:basedOn w:val="a0"/>
    <w:uiPriority w:val="99"/>
    <w:rsid w:val="00DC4013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  <w:szCs w:val="24"/>
    </w:rPr>
  </w:style>
  <w:style w:type="character" w:styleId="af2">
    <w:name w:val="Strong"/>
    <w:basedOn w:val="a1"/>
    <w:uiPriority w:val="99"/>
    <w:qFormat/>
    <w:rsid w:val="00141C47"/>
    <w:rPr>
      <w:rFonts w:cs="Times New Roman"/>
      <w:b/>
      <w:bCs/>
    </w:rPr>
  </w:style>
  <w:style w:type="paragraph" w:styleId="af3">
    <w:name w:val="footnote text"/>
    <w:basedOn w:val="a0"/>
    <w:link w:val="af4"/>
    <w:uiPriority w:val="99"/>
    <w:rsid w:val="002218C2"/>
    <w:rPr>
      <w:rFonts w:ascii="Times New Roman" w:hAnsi="Times New Roman" w:cs="Times New Roman"/>
      <w:i w:val="0"/>
      <w:sz w:val="20"/>
      <w:szCs w:val="20"/>
      <w:lang w:val="en-US"/>
    </w:rPr>
  </w:style>
  <w:style w:type="character" w:customStyle="1" w:styleId="FootnoteTextChar">
    <w:name w:val="Footnote Text Char"/>
    <w:basedOn w:val="a1"/>
    <w:link w:val="af3"/>
    <w:uiPriority w:val="99"/>
    <w:semiHidden/>
    <w:rsid w:val="00BC32C7"/>
    <w:rPr>
      <w:rFonts w:ascii="Arial" w:hAnsi="Arial" w:cs="Arial"/>
      <w:i/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locked/>
    <w:rsid w:val="002218C2"/>
    <w:rPr>
      <w:rFonts w:eastAsia="Times New Roman" w:cs="Times New Roman"/>
      <w:lang w:val="en-US"/>
    </w:rPr>
  </w:style>
  <w:style w:type="character" w:styleId="af5">
    <w:name w:val="footnote reference"/>
    <w:basedOn w:val="a1"/>
    <w:uiPriority w:val="99"/>
    <w:rsid w:val="002218C2"/>
    <w:rPr>
      <w:rFonts w:cs="Times New Roman"/>
      <w:vertAlign w:val="superscript"/>
    </w:rPr>
  </w:style>
  <w:style w:type="character" w:styleId="af6">
    <w:name w:val="Emphasis"/>
    <w:basedOn w:val="a1"/>
    <w:uiPriority w:val="99"/>
    <w:qFormat/>
    <w:rsid w:val="003027F3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85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graphicon.ru/" TargetMode="External"/><Relationship Id="rId18" Type="http://schemas.openxmlformats.org/officeDocument/2006/relationships/hyperlink" Target="https://www.getpaint.ne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www.nanocad.ru/" TargetMode="External"/><Relationship Id="rId17" Type="http://schemas.openxmlformats.org/officeDocument/2006/relationships/hyperlink" Target="http://inkscap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imp.org/" TargetMode="External"/><Relationship Id="rId20" Type="http://schemas.openxmlformats.org/officeDocument/2006/relationships/hyperlink" Target="http://www.photofiltre-studio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reecadweb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penoffice.org/ru/" TargetMode="External"/><Relationship Id="rId10" Type="http://schemas.openxmlformats.org/officeDocument/2006/relationships/hyperlink" Target="https://ascon.ru/" TargetMode="External"/><Relationship Id="rId19" Type="http://schemas.openxmlformats.org/officeDocument/2006/relationships/hyperlink" Target="http://paintnet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3dnew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9171</Words>
  <Characters>52276</Characters>
  <Application>Microsoft Office Word</Application>
  <DocSecurity>0</DocSecurity>
  <Lines>435</Lines>
  <Paragraphs>122</Paragraphs>
  <ScaleCrop>false</ScaleCrop>
  <Company/>
  <LinksUpToDate>false</LinksUpToDate>
  <CharactersWithSpaces>61325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рабочей программе</dc:title>
  <dc:subject/>
  <dc:creator>User</dc:creator>
  <cp:keywords/>
  <dc:description/>
  <cp:lastModifiedBy>Admin</cp:lastModifiedBy>
  <cp:revision>17</cp:revision>
  <cp:lastPrinted>2017-02-19T11:56:00Z</cp:lastPrinted>
  <dcterms:created xsi:type="dcterms:W3CDTF">2019-06-14T09:28:00Z</dcterms:created>
  <dcterms:modified xsi:type="dcterms:W3CDTF">2020-10-28T09:21:00Z</dcterms:modified>
</cp:coreProperties>
</file>