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2D" w:rsidRPr="00181585" w:rsidRDefault="0054462D" w:rsidP="0054462D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4022A1" w:rsidRDefault="0054462D" w:rsidP="005446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4022A1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54462D" w:rsidRPr="00470A11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83A">
        <w:rPr>
          <w:rFonts w:ascii="Times New Roman" w:hAnsi="Times New Roman"/>
          <w:b/>
          <w:sz w:val="28"/>
          <w:szCs w:val="28"/>
        </w:rPr>
        <w:t>ОП. 0</w:t>
      </w:r>
      <w:r>
        <w:rPr>
          <w:rFonts w:ascii="Times New Roman" w:hAnsi="Times New Roman"/>
          <w:b/>
          <w:sz w:val="28"/>
          <w:szCs w:val="28"/>
        </w:rPr>
        <w:t>4</w:t>
      </w:r>
      <w:r w:rsidRPr="0035183A">
        <w:rPr>
          <w:rFonts w:ascii="Times New Roman" w:hAnsi="Times New Roman"/>
          <w:b/>
          <w:sz w:val="28"/>
          <w:szCs w:val="28"/>
        </w:rPr>
        <w:t xml:space="preserve"> </w:t>
      </w:r>
      <w:r w:rsidRPr="00470A11">
        <w:rPr>
          <w:rFonts w:ascii="Times New Roman" w:hAnsi="Times New Roman"/>
          <w:b/>
          <w:sz w:val="24"/>
          <w:szCs w:val="24"/>
        </w:rPr>
        <w:t xml:space="preserve">МЕТРОЛОГИЯ, СТАНДАРТИЗАЦИЯ И </w:t>
      </w:r>
      <w:r>
        <w:rPr>
          <w:rFonts w:ascii="Times New Roman" w:hAnsi="Times New Roman"/>
          <w:b/>
          <w:sz w:val="24"/>
          <w:szCs w:val="24"/>
        </w:rPr>
        <w:t>ПОДТВЕРЖДЕНИЕ СООТВЕТСТВИЯ</w:t>
      </w:r>
    </w:p>
    <w:p w:rsidR="0054462D" w:rsidRPr="0035183A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183A">
        <w:rPr>
          <w:rFonts w:ascii="Times New Roman" w:hAnsi="Times New Roman"/>
          <w:b/>
          <w:bCs/>
          <w:sz w:val="28"/>
          <w:szCs w:val="28"/>
        </w:rPr>
        <w:t>201</w:t>
      </w:r>
      <w:r w:rsidR="00C15E06">
        <w:rPr>
          <w:rFonts w:ascii="Times New Roman" w:hAnsi="Times New Roman"/>
          <w:b/>
          <w:bCs/>
          <w:sz w:val="28"/>
          <w:szCs w:val="28"/>
        </w:rPr>
        <w:t>9</w:t>
      </w:r>
      <w:r w:rsidRPr="0035183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4462D" w:rsidRPr="00BF3731" w:rsidRDefault="0054462D" w:rsidP="0054462D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54462D" w:rsidRPr="00BF3731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62D" w:rsidRPr="00181585" w:rsidRDefault="0054462D" w:rsidP="0054462D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</w:t>
      </w:r>
      <w:r w:rsidR="00C15E06">
        <w:rPr>
          <w:rFonts w:ascii="Times New Roman" w:hAnsi="Times New Roman"/>
          <w:bCs/>
          <w:sz w:val="28"/>
          <w:szCs w:val="28"/>
        </w:rPr>
        <w:t>9</w:t>
      </w:r>
    </w:p>
    <w:p w:rsidR="0054462D" w:rsidRPr="00181585" w:rsidRDefault="0054462D" w:rsidP="0054462D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4462D" w:rsidRPr="00181585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54462D" w:rsidRPr="00181585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4462D" w:rsidRPr="00181585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  </w:t>
      </w:r>
      <w:proofErr w:type="spellStart"/>
      <w:r>
        <w:rPr>
          <w:rFonts w:ascii="Times New Roman" w:hAnsi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4462D" w:rsidRPr="006B3BDD" w:rsidTr="00DE24BE"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462D" w:rsidRPr="006B3BDD" w:rsidTr="00DE24BE"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462D" w:rsidRPr="006B3BDD" w:rsidTr="00DE24BE">
        <w:trPr>
          <w:trHeight w:val="670"/>
        </w:trPr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54462D" w:rsidRPr="006B3BDD" w:rsidTr="00DE24BE"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4462D" w:rsidRPr="006B3BDD" w:rsidTr="00DE24BE">
        <w:tc>
          <w:tcPr>
            <w:tcW w:w="7668" w:type="dxa"/>
          </w:tcPr>
          <w:p w:rsidR="0054462D" w:rsidRPr="006B3BDD" w:rsidRDefault="0054462D" w:rsidP="00DE24BE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470A11" w:rsidRDefault="0054462D" w:rsidP="00544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b/>
          <w:i/>
          <w:u w:val="single"/>
        </w:rPr>
        <w:br w:type="page"/>
      </w:r>
      <w:r w:rsidRPr="00470A11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ПРОГРАММЫ УЧЕБНОЙ ДИСЦИПЛИНЫ ОП.04. МЕТРОЛОГИЯ, СТАНДАРТИЗАЦИЯ И </w:t>
      </w:r>
      <w:r>
        <w:rPr>
          <w:rFonts w:ascii="Times New Roman" w:hAnsi="Times New Roman"/>
          <w:b/>
          <w:sz w:val="24"/>
          <w:szCs w:val="24"/>
        </w:rPr>
        <w:t>ПОДТВЕРЖДЕНИЕ СООТВЕТСТВИЯ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 xml:space="preserve">профессиональный цикл как </w:t>
      </w:r>
      <w:proofErr w:type="spellStart"/>
      <w:r w:rsidRPr="006B3BDD"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дисциплина.</w:t>
      </w:r>
    </w:p>
    <w:p w:rsidR="0054462D" w:rsidRPr="006B3BDD" w:rsidRDefault="0054462D" w:rsidP="0054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62D" w:rsidRPr="00C72B10" w:rsidRDefault="0054462D" w:rsidP="0054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B10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C72B1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72B10">
        <w:rPr>
          <w:rFonts w:ascii="Times New Roman" w:hAnsi="Times New Roman"/>
          <w:sz w:val="24"/>
          <w:szCs w:val="24"/>
        </w:rPr>
        <w:t xml:space="preserve"> связи </w:t>
      </w:r>
    </w:p>
    <w:p w:rsidR="0054462D" w:rsidRPr="00C72B10" w:rsidRDefault="0054462D" w:rsidP="00544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72B10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C72B10">
        <w:rPr>
          <w:rFonts w:ascii="Times New Roman" w:hAnsi="Times New Roman"/>
          <w:b/>
          <w:sz w:val="24"/>
          <w:szCs w:val="24"/>
        </w:rPr>
        <w:t>общепрофессиональными</w:t>
      </w:r>
      <w:proofErr w:type="spellEnd"/>
      <w:r w:rsidRPr="00C72B10">
        <w:rPr>
          <w:rFonts w:ascii="Times New Roman" w:hAnsi="Times New Roman"/>
          <w:b/>
          <w:sz w:val="24"/>
          <w:szCs w:val="24"/>
        </w:rPr>
        <w:t xml:space="preserve">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B10">
        <w:rPr>
          <w:rFonts w:ascii="Times New Roman" w:hAnsi="Times New Roman"/>
          <w:sz w:val="24"/>
          <w:szCs w:val="24"/>
        </w:rPr>
        <w:t xml:space="preserve">ОП. 01 Инженерная графика, ОП. 02 Материаловедение, ОП. 03 Техническая механика, ОП. 05 Электротехника и основы электроника, ОП.06 Технологическое оборудование, ОП. 07 Технология отрасли, ОП.08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C72B10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C72B10">
        <w:rPr>
          <w:rFonts w:ascii="Times New Roman" w:hAnsi="Times New Roman"/>
          <w:sz w:val="24"/>
          <w:szCs w:val="24"/>
        </w:rPr>
        <w:t>ПМ</w:t>
      </w:r>
      <w:proofErr w:type="gramEnd"/>
      <w:r w:rsidRPr="00C72B10">
        <w:rPr>
          <w:rFonts w:ascii="Times New Roman" w:hAnsi="Times New Roman"/>
          <w:sz w:val="24"/>
          <w:szCs w:val="24"/>
        </w:rPr>
        <w:t>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54462D" w:rsidRDefault="0054462D" w:rsidP="005446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462D" w:rsidRPr="006B3BDD" w:rsidRDefault="0054462D" w:rsidP="005446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54462D" w:rsidRPr="006B3BDD" w:rsidRDefault="0054462D" w:rsidP="0054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54462D" w:rsidRPr="006B3BDD" w:rsidTr="00DE24BE">
        <w:trPr>
          <w:trHeight w:val="649"/>
        </w:trPr>
        <w:tc>
          <w:tcPr>
            <w:tcW w:w="1129" w:type="dxa"/>
            <w:hideMark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hideMark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4462D" w:rsidRPr="006B3BDD" w:rsidTr="00DE24BE">
        <w:trPr>
          <w:trHeight w:val="212"/>
        </w:trPr>
        <w:tc>
          <w:tcPr>
            <w:tcW w:w="1129" w:type="dxa"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применять документацию систем качества;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4320" w:type="dxa"/>
          </w:tcPr>
          <w:p w:rsidR="0054462D" w:rsidRPr="006B3BDD" w:rsidRDefault="0054462D" w:rsidP="00D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документацию систем качества;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единство терминологии, единиц измерения с действующими стандартами и международной системой единиц СИ в учебных дисциплинах;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основные понятия и определения метрологии, стандартизации и сертификации;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основы повышения качества продукции.</w:t>
            </w:r>
          </w:p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62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62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Pr="00426758" w:rsidRDefault="00DE24BE" w:rsidP="00DE24BE">
      <w:pPr>
        <w:pStyle w:val="a3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 w:rsidRPr="00470A11">
        <w:rPr>
          <w:b/>
        </w:rPr>
        <w:t xml:space="preserve">МЕТРОЛОГИЯ, СТАНДАРТИЗАЦИЯ И </w:t>
      </w:r>
      <w:r>
        <w:rPr>
          <w:b/>
        </w:rPr>
        <w:t>ПОДТВЕРЖДЕНИЕ СООТВЕТСТВИЯ</w:t>
      </w:r>
      <w:r w:rsidRPr="00426758">
        <w:rPr>
          <w:b/>
        </w:rPr>
        <w:t xml:space="preserve">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1995"/>
        <w:gridCol w:w="6918"/>
      </w:tblGrid>
      <w:tr w:rsidR="00DE24BE" w:rsidRPr="00426758" w:rsidTr="00DE24BE">
        <w:trPr>
          <w:cantSplit/>
          <w:trHeight w:val="1293"/>
          <w:jc w:val="center"/>
        </w:trPr>
        <w:tc>
          <w:tcPr>
            <w:tcW w:w="977" w:type="dxa"/>
            <w:textDirection w:val="btLr"/>
          </w:tcPr>
          <w:p w:rsidR="00DE24BE" w:rsidRPr="00426758" w:rsidRDefault="00DE24BE" w:rsidP="00DE24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95" w:type="dxa"/>
          </w:tcPr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DE24BE" w:rsidRPr="00426758" w:rsidTr="00DE24BE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DE24BE" w:rsidRPr="00426758" w:rsidTr="00DE24BE">
        <w:trPr>
          <w:cantSplit/>
          <w:trHeight w:val="2330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DE24BE" w:rsidRPr="00426758" w:rsidTr="00DE24BE">
        <w:trPr>
          <w:cantSplit/>
          <w:trHeight w:val="1453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E24BE" w:rsidRPr="00426758" w:rsidTr="00DE24BE">
        <w:trPr>
          <w:cantSplit/>
          <w:trHeight w:val="978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E24BE" w:rsidRPr="00426758" w:rsidTr="00DE24BE">
        <w:trPr>
          <w:cantSplit/>
          <w:trHeight w:val="1140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E24BE" w:rsidRPr="00426758" w:rsidTr="00DE24BE">
        <w:trPr>
          <w:cantSplit/>
          <w:trHeight w:val="797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E24BE" w:rsidRPr="00426758" w:rsidTr="00DE24BE">
        <w:trPr>
          <w:cantSplit/>
          <w:trHeight w:val="509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DE24BE" w:rsidRPr="00426758" w:rsidTr="00DE24BE">
        <w:trPr>
          <w:cantSplit/>
          <w:trHeight w:val="609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E24BE" w:rsidRPr="00426758" w:rsidTr="00DE24BE">
        <w:trPr>
          <w:cantSplit/>
          <w:trHeight w:val="1002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DE24BE" w:rsidRPr="00426758" w:rsidTr="00DE24BE">
        <w:trPr>
          <w:cantSplit/>
          <w:trHeight w:val="1121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E24BE" w:rsidRPr="00426758" w:rsidTr="00DE24BE">
        <w:trPr>
          <w:cantSplit/>
          <w:trHeight w:val="806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DE24BE" w:rsidRPr="00426758" w:rsidTr="00DE24BE">
        <w:trPr>
          <w:cantSplit/>
          <w:trHeight w:val="1138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DE24BE" w:rsidRPr="00426758" w:rsidTr="00DE24BE">
        <w:trPr>
          <w:cantSplit/>
          <w:trHeight w:val="982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DE24BE" w:rsidRPr="00426758" w:rsidTr="00DE24BE">
        <w:trPr>
          <w:cantSplit/>
          <w:trHeight w:val="1228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DE24BE" w:rsidRPr="00426758" w:rsidTr="00DE24BE">
        <w:trPr>
          <w:cantSplit/>
          <w:trHeight w:val="1267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DE24BE" w:rsidRPr="00426758" w:rsidTr="00DE24BE">
        <w:trPr>
          <w:cantSplit/>
          <w:trHeight w:val="1430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DE24BE" w:rsidRPr="00426758" w:rsidTr="00DE24BE">
        <w:trPr>
          <w:cantSplit/>
          <w:trHeight w:val="754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E24BE" w:rsidRPr="00426758" w:rsidTr="00DE24BE">
        <w:trPr>
          <w:cantSplit/>
          <w:trHeight w:val="956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DE24BE" w:rsidRPr="00426758" w:rsidTr="00DE24BE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DE24BE" w:rsidRPr="00426758" w:rsidTr="00DE24BE">
        <w:trPr>
          <w:cantSplit/>
          <w:trHeight w:val="1781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E24BE" w:rsidRPr="00426758" w:rsidTr="00DE24BE">
        <w:trPr>
          <w:cantSplit/>
          <w:trHeight w:val="1692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DE24BE" w:rsidRPr="003D69BE" w:rsidTr="00DE24BE">
        <w:trPr>
          <w:cantSplit/>
          <w:trHeight w:val="980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3D69BE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pStyle w:val="a3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 w:rsidRPr="00470A11">
        <w:rPr>
          <w:b/>
        </w:rPr>
        <w:t xml:space="preserve">МЕТРОЛОГИЯ, СТАНДАРТИЗАЦИЯ И </w:t>
      </w:r>
      <w:r>
        <w:rPr>
          <w:b/>
        </w:rPr>
        <w:t>ПОДТВЕРЖДЕНИЕ СООТВЕТСТВИЯ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278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883"/>
      </w:tblGrid>
      <w:tr w:rsidR="00DE24BE" w:rsidRPr="00EC7DA2" w:rsidTr="00DE24BE">
        <w:trPr>
          <w:jc w:val="center"/>
        </w:trPr>
        <w:tc>
          <w:tcPr>
            <w:tcW w:w="1985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9"/>
                <w:rFonts w:ascii="Times New Roman" w:hAnsi="Times New Roman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требования к разработке и оформлению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конструкторской и технологической документации;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производить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средства индивидуальной защиты;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Производить ввод в эксплуатацию и испытания промышленного оборудования в соответствии с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документацией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EC7DA2">
              <w:rPr>
                <w:rFonts w:eastAsia="Times New Roman"/>
                <w:lang w:eastAsia="en-US"/>
              </w:rPr>
              <w:t>виброустойчивость</w:t>
            </w:r>
            <w:proofErr w:type="spellEnd"/>
            <w:r w:rsidRPr="00EC7DA2">
              <w:rPr>
                <w:rFonts w:eastAsia="Times New Roman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электроники;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виброустойчивость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, мощность, температурный нагрев, чистоту обработки деталей, жесткость, точность;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DE24BE" w:rsidRPr="00EC7DA2" w:rsidTr="00DE24BE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DE24BE" w:rsidRPr="00EC7DA2" w:rsidTr="00DE24BE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его узлов и элементов 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определять целость отдельных деталей и сборочных единиц, состояние рабочих поверхностей для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объема необходимого ремонта;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E24BE" w:rsidRPr="00EC7DA2" w:rsidTr="00DE24BE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выполнения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диагностировании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промышленного оборудования;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DE24BE" w:rsidRPr="00EC7DA2" w:rsidTr="00DE24BE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правила применения ручного и механизированного инструмента,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контрольно-измерительных приборов;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DE24BE" w:rsidRPr="00EC7DA2" w:rsidTr="00DE24BE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Организовывать ремонтные, монтажные и </w:t>
            </w:r>
            <w:r w:rsidRPr="00EC7DA2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наладочные работы по промышленному оборудованию</w:t>
            </w: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Определять оптимальные методы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восстановления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нематериальной мотивации подчиненного персонала для повышения эффективности решения производственных задач;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E24B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62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62D" w:rsidRPr="00E401EF" w:rsidRDefault="0054462D" w:rsidP="0054462D">
      <w:pPr>
        <w:pStyle w:val="a3"/>
        <w:numPr>
          <w:ilvl w:val="1"/>
          <w:numId w:val="2"/>
        </w:numPr>
        <w:spacing w:after="0"/>
        <w:rPr>
          <w:b/>
        </w:rPr>
      </w:pPr>
      <w:r w:rsidRPr="00E401EF">
        <w:rPr>
          <w:b/>
        </w:rPr>
        <w:t>Объем учебной дисциплины и виды учебной работы</w:t>
      </w:r>
    </w:p>
    <w:p w:rsidR="0054462D" w:rsidRPr="00E401EF" w:rsidRDefault="0054462D" w:rsidP="0054462D">
      <w:pPr>
        <w:pStyle w:val="a3"/>
        <w:spacing w:after="0"/>
        <w:ind w:left="78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</w:t>
            </w:r>
          </w:p>
        </w:tc>
      </w:tr>
      <w:tr w:rsidR="0054462D" w:rsidRPr="006B3BDD" w:rsidTr="00DE24BE">
        <w:trPr>
          <w:trHeight w:val="490"/>
        </w:trPr>
        <w:tc>
          <w:tcPr>
            <w:tcW w:w="5000" w:type="pct"/>
            <w:gridSpan w:val="2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4462D" w:rsidRPr="006B3BDD" w:rsidRDefault="00D534F0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Default="0054462D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462D" w:rsidRPr="006B3BDD" w:rsidTr="00DE24BE">
        <w:trPr>
          <w:trHeight w:val="490"/>
        </w:trPr>
        <w:tc>
          <w:tcPr>
            <w:tcW w:w="5000" w:type="pct"/>
            <w:gridSpan w:val="2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проводится в форме </w:t>
            </w:r>
            <w:r w:rsidRPr="006B3BDD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Default="0054462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54462D" w:rsidRPr="006B3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62D" w:rsidRPr="00911980" w:rsidRDefault="0054462D" w:rsidP="005446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1980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учебной дисциплины ОП.04. Метрология, стандартизация и подтверждение соответствия</w:t>
      </w:r>
    </w:p>
    <w:p w:rsidR="0054462D" w:rsidRPr="00911980" w:rsidRDefault="0054462D" w:rsidP="005446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9686"/>
        <w:gridCol w:w="1843"/>
        <w:gridCol w:w="12"/>
        <w:gridCol w:w="1831"/>
      </w:tblGrid>
      <w:tr w:rsidR="0054462D" w:rsidRPr="00911980" w:rsidTr="00DE24BE">
        <w:trPr>
          <w:trHeight w:val="20"/>
        </w:trPr>
        <w:tc>
          <w:tcPr>
            <w:tcW w:w="582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3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Техническое регулирование</w:t>
            </w:r>
          </w:p>
        </w:tc>
        <w:tc>
          <w:tcPr>
            <w:tcW w:w="613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технического регулирования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1.Основные понятия в области технического регулирования. Принципы технического регулирования. Сфера применения системы технического регулирования.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и применение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технических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регламентов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Цели принятия и области применения технических регламентов. Виды и содержание технических регламентов. Порядок разработки, принятия и отмены технических регламентов. Государственный контроль (надзор) за соблюдением требований технических регламентов.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1.Изучение Федерального закона РФ «О техническом регулировании».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Метрология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Общие сведения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 метрологии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Цели и задачи метрологии. Основные термины и определения. Организационно-правовые основы законодательной метрологии. Метрологические службы. Государственная система обеспечения единства измерений. Закон РФ «Об обеспечении единства измерений». Понятие «жизненный цикл продукции». Цели и задачи метрологического обеспечения на всех этапах жизненного цикла.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 физических величин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Физические единицы и их измерение. Системы физических единиц. Основные и производные единицы. Размерность физических единиц. Международная система единиц (СИ)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Средства, методы и погрешности измерений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1.Понятие об измерении. Виды и методы измерений. Средства измерений. Виды СИ. Метрологические характеристики СИ. Погрешности СИ. Нормирование погрешностей по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ГОСТу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 Предел допускаемой погрешности. Принципы выбора СИ для различных видов измерительных работ.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 w:rsidRPr="00911980">
              <w:rPr>
                <w:rFonts w:ascii="Times New Roman" w:hAnsi="Times New Roman"/>
                <w:sz w:val="24"/>
                <w:szCs w:val="24"/>
              </w:rPr>
              <w:t xml:space="preserve">1 Вычисление </w:t>
            </w:r>
            <w:proofErr w:type="gramStart"/>
            <w:r w:rsidRPr="00911980">
              <w:rPr>
                <w:rFonts w:ascii="Times New Roman" w:hAnsi="Times New Roman"/>
                <w:sz w:val="24"/>
                <w:szCs w:val="24"/>
              </w:rPr>
              <w:t>абсолютной</w:t>
            </w:r>
            <w:proofErr w:type="gramEnd"/>
            <w:r w:rsidRPr="00911980">
              <w:rPr>
                <w:rFonts w:ascii="Times New Roman" w:hAnsi="Times New Roman"/>
                <w:sz w:val="24"/>
                <w:szCs w:val="24"/>
              </w:rPr>
              <w:t>, относительной и приведённой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80">
              <w:rPr>
                <w:rFonts w:ascii="Times New Roman" w:hAnsi="Times New Roman"/>
                <w:sz w:val="24"/>
                <w:szCs w:val="24"/>
              </w:rPr>
              <w:t>погрешностей. Определение их влияния на достоверность результатов.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2. Практическая работа №2 Определение нормируемых метрологических характеристик СИ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№1 Выполнение контроля размеров цилиндрических деталей</w:t>
            </w:r>
          </w:p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(штангенциркулем и микрометром).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8A4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2.Лабораторная работа №2 </w:t>
            </w:r>
            <w:r w:rsidR="008A4603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контроля размеров</w:t>
            </w: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3. Лабораторная работа №3 Выбор измерительного средства для различных видов работ.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Принципы выбора СИ для различных видов измерительных работ.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обеспечения единства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измерений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Метрологическая цепь передачи размера единиц физических величин. Эталон как уникальное средство воспроизведения и хранения размера единицы физической величины. Классификация эталонов. Эталонное средство измерений. Поверка и калибровка СИ. Поверочная схема. Порядок разработки и утверждения.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Практическая работа №3 Составление локальной поверочной схемы для универсального</w:t>
            </w:r>
            <w:r w:rsidR="008A4603">
              <w:rPr>
                <w:rFonts w:ascii="Times New Roman" w:hAnsi="Times New Roman"/>
                <w:bCs/>
                <w:sz w:val="24"/>
                <w:szCs w:val="24"/>
              </w:rPr>
              <w:t xml:space="preserve"> деталей</w:t>
            </w: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измерений.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 Составление таблицы терминов и определений по метрологии.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Стандартизация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3.1.Сущность и содержание стандартизации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Сущность стандартизации. Цели и задачи стандартизации. Нормативные документы по стандартизации. Государственная система стандартизации Российской Федерации (ГСС РФ).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1.Составление таблицы основных терминов и определений по стандартизации.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 различных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сферах</w:t>
            </w:r>
            <w:proofErr w:type="gramEnd"/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5446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Стандартизация систем управления качеством. Стандартизация и метрологическое обеспечение народного хозяйства. Метрологическая экспертиза и метрологический контроль конструкторской и технологической документации. Стандартизация и экология.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Практическая работа № 4 Проведение метрологической экспертизы чертежа детали.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Международная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и региональная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Международная организация по стандартизации (ИСО). Международная электротехническая комиссия (МЭК). Региональные организации по стандартизации.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4462D" w:rsidRDefault="0054462D" w:rsidP="00544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62D">
              <w:rPr>
                <w:rFonts w:ascii="Times New Roman" w:hAnsi="Times New Roman"/>
                <w:bCs/>
                <w:sz w:val="24"/>
                <w:szCs w:val="24"/>
              </w:rPr>
              <w:t>Международная и региональная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54462D">
              <w:rPr>
                <w:rFonts w:ascii="Times New Roman" w:hAnsi="Times New Roman"/>
                <w:bCs/>
                <w:sz w:val="24"/>
                <w:szCs w:val="24"/>
              </w:rPr>
              <w:t>стандартизация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стандартизации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 России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Правовые основы стандартизации. Органы и службы по стандартизации. Категории стандартов. Виды стандартов. Порядок разработки и утверждения национальных стандартов. Государственный контроль и надзор за соблюдением обязательных требований стандартов.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517637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1.Составление таблицы классификации стандартов.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3.5.Стандартизация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систем управления качеством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Основные термины и определения: система качества, обеспечение качества продукции, управление качеством, улучшение качества.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Квалиметрическая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качества. Свойства качества функционирования изделий. Взаимозаменяемость. Обеспечение взаимозаменяемости при конструировании изделий. Международные стандарты на системы обеспечения качества продукции. Модель «петли качества». Принципы применения системы стандартов ИСО серии 9000.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517637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1. Подготовка презентации на тему «Стандартизация систем управления качеством на этапах жизненного цикла продукции. Модель “петли качества”»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3.6.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стандартизации и </w:t>
            </w: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</w:t>
            </w:r>
            <w:proofErr w:type="gramEnd"/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прогресс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Задачи стандартизации в управлении качеством. Фактор стандартизации в функции управляющих процессов. Интеграция управления качеством на базе стандартизации.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517637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sz w:val="24"/>
                <w:szCs w:val="24"/>
              </w:rPr>
              <w:t xml:space="preserve">1. Подготовка презентации на тему «Унификация и </w:t>
            </w:r>
            <w:proofErr w:type="spellStart"/>
            <w:r w:rsidRPr="00517637">
              <w:rPr>
                <w:rFonts w:ascii="Times New Roman" w:hAnsi="Times New Roman"/>
                <w:bCs/>
                <w:sz w:val="24"/>
                <w:szCs w:val="24"/>
              </w:rPr>
              <w:t>агрегатирование</w:t>
            </w:r>
            <w:proofErr w:type="spellEnd"/>
            <w:r w:rsidRPr="00517637">
              <w:rPr>
                <w:rFonts w:ascii="Times New Roman" w:hAnsi="Times New Roman"/>
                <w:bCs/>
                <w:sz w:val="24"/>
                <w:szCs w:val="24"/>
              </w:rPr>
              <w:t xml:space="preserve"> при конструировании холодильных машин и установок».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Стандартизация основных норм взаимозаменяемости</w:t>
            </w:r>
          </w:p>
        </w:tc>
        <w:tc>
          <w:tcPr>
            <w:tcW w:w="609" w:type="pct"/>
          </w:tcPr>
          <w:p w:rsidR="0054462D" w:rsidRPr="00911980" w:rsidRDefault="00D534F0" w:rsidP="00DE24BE">
            <w:pPr>
              <w:spacing w:after="0" w:line="240" w:lineRule="auto"/>
              <w:ind w:left="7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понятия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основных норм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взаимозаменяемости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Основные положения, термины и определения. Графическая модель формирования точности измерений. Расчёт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точностных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параметров соединений.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</w:t>
            </w:r>
          </w:p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точности гладких цилиндрических соединений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Понятие «система допусков и посадок». Структура системы. Систематизация допусков. Систематизация посадок. Стандартизация основных норм взаимозаменяемости.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C1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Практическая работа № 5 </w:t>
            </w:r>
            <w:r w:rsidR="00C15E06" w:rsidRPr="00C15E0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5 Построение посадок в системе вал-отверстие с зазором, с натягом. Построение переходных посадок в системе вал-отверстие.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Управление качеством продукции и стандартизация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управления качеством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продукции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Планирование потребностей. Проектирование и разработка продукции и процессов. Эксплуатация и утилизация. Ответственность руководства. Менеджмент ресурсов. Измерение, анализ и улучшение. Сопровождение и поддержка электронным обеспечением.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Практическая работа №6 Выполнение анализа </w:t>
            </w:r>
            <w:proofErr w:type="gram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реальных</w:t>
            </w:r>
            <w:proofErr w:type="gram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штрих-кодов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 Проведение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проверки их подлинности.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Изучение штрихового кодирования информации по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ГОСТу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Подтверждение соответствия</w:t>
            </w:r>
          </w:p>
        </w:tc>
        <w:tc>
          <w:tcPr>
            <w:tcW w:w="609" w:type="pct"/>
          </w:tcPr>
          <w:p w:rsidR="0054462D" w:rsidRPr="00911980" w:rsidRDefault="00D534F0" w:rsidP="00DE24BE">
            <w:pPr>
              <w:spacing w:after="0" w:line="240" w:lineRule="auto"/>
              <w:ind w:left="6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и содержание подтверждения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1.Сущность и содержание подтверждения соответствия. Основные понятия и термины подтверждения соответствия. Добровольное и обязательное подтверждение соответствия. Цели и задачи подтверждения соответствия.</w:t>
            </w:r>
          </w:p>
        </w:tc>
        <w:tc>
          <w:tcPr>
            <w:tcW w:w="609" w:type="pct"/>
            <w:tcBorders>
              <w:top w:val="nil"/>
            </w:tcBorders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Практическая работа №7 Выполнение анализа сертификата соответствия.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федерального закона «О сертификации продукции и услуг».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Правила по проведению работ </w:t>
            </w: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54462D" w:rsidRPr="00911980" w:rsidRDefault="0054462D" w:rsidP="004E1E58">
            <w:pPr>
              <w:spacing w:after="0" w:line="240" w:lineRule="auto"/>
              <w:ind w:right="-15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сертификации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Правила сертификации. Субъекты сертификации. Нормативная база сертификации. Проведение сертификации. Схемы обязательной сертификации. Особенности сертификации потребительских товаров.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6.3.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Нормативно-правовая база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подтверждения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соответствия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Нормативные акты, направленные на создание системы сертификации в России. Основополагающий документ РФ в области сертификации. Закон РФ «О техническом регулировании» – законодательная база при проведении оценки соответствия продукции установленным требованиям.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4E1E58" w:rsidRDefault="004E1E58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закона «О защите прав потребителей».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4F0" w:rsidRPr="00911980" w:rsidTr="00DE24BE">
        <w:trPr>
          <w:trHeight w:val="20"/>
        </w:trPr>
        <w:tc>
          <w:tcPr>
            <w:tcW w:w="582" w:type="pct"/>
          </w:tcPr>
          <w:p w:rsidR="00D534F0" w:rsidRPr="0091198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09" w:type="pct"/>
            <w:vAlign w:val="center"/>
          </w:tcPr>
          <w:p w:rsidR="00D534F0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534F0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6B3BDD" w:rsidTr="00DE24BE">
        <w:trPr>
          <w:trHeight w:val="20"/>
        </w:trPr>
        <w:tc>
          <w:tcPr>
            <w:tcW w:w="3782" w:type="pct"/>
            <w:gridSpan w:val="2"/>
          </w:tcPr>
          <w:p w:rsidR="0054462D" w:rsidRPr="006B3BDD" w:rsidRDefault="0054462D" w:rsidP="00DE24B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609" w:type="pct"/>
            <w:vAlign w:val="center"/>
          </w:tcPr>
          <w:p w:rsidR="0054462D" w:rsidRPr="006B3BDD" w:rsidRDefault="00D534F0" w:rsidP="00DE24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69</w:t>
            </w:r>
          </w:p>
        </w:tc>
        <w:tc>
          <w:tcPr>
            <w:tcW w:w="609" w:type="pct"/>
            <w:gridSpan w:val="2"/>
          </w:tcPr>
          <w:p w:rsidR="0054462D" w:rsidRPr="006B3BDD" w:rsidRDefault="0054462D" w:rsidP="00DE24B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>
      <w:r>
        <w:br w:type="page"/>
      </w:r>
    </w:p>
    <w:p w:rsidR="0054462D" w:rsidRDefault="0054462D">
      <w:pPr>
        <w:sectPr w:rsidR="0054462D" w:rsidSect="0054462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4462D" w:rsidRPr="00517637" w:rsidRDefault="0054462D" w:rsidP="0054462D">
      <w:pPr>
        <w:ind w:left="1353"/>
        <w:rPr>
          <w:rFonts w:ascii="Times New Roman" w:hAnsi="Times New Roman"/>
          <w:b/>
          <w:bCs/>
        </w:rPr>
      </w:pPr>
      <w:r w:rsidRPr="00517637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54462D" w:rsidRPr="00517637" w:rsidRDefault="0054462D" w:rsidP="0054462D">
      <w:pPr>
        <w:suppressAutoHyphens/>
        <w:ind w:firstLine="709"/>
        <w:jc w:val="both"/>
        <w:rPr>
          <w:rFonts w:ascii="Times New Roman" w:hAnsi="Times New Roman"/>
          <w:bCs/>
        </w:rPr>
      </w:pPr>
      <w:r w:rsidRPr="00517637">
        <w:rPr>
          <w:rFonts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4462D" w:rsidRPr="00517637" w:rsidRDefault="0054462D" w:rsidP="0054462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637">
        <w:rPr>
          <w:rFonts w:ascii="Times New Roman" w:hAnsi="Times New Roman"/>
          <w:bCs/>
        </w:rPr>
        <w:t>Кабинет</w:t>
      </w:r>
      <w:r w:rsidRPr="006B3BDD">
        <w:rPr>
          <w:rFonts w:ascii="Times New Roman" w:hAnsi="Times New Roman"/>
          <w:sz w:val="24"/>
          <w:szCs w:val="24"/>
        </w:rPr>
        <w:t>» М</w:t>
      </w:r>
      <w:r w:rsidRPr="002D2A58">
        <w:rPr>
          <w:rFonts w:ascii="Times New Roman" w:hAnsi="Times New Roman"/>
          <w:sz w:val="24"/>
          <w:szCs w:val="24"/>
        </w:rPr>
        <w:t>етрологии, стандартизации и сертификации</w:t>
      </w:r>
      <w:r>
        <w:rPr>
          <w:rFonts w:ascii="Times New Roman" w:hAnsi="Times New Roman"/>
          <w:sz w:val="24"/>
          <w:szCs w:val="24"/>
        </w:rPr>
        <w:t>»</w:t>
      </w:r>
      <w:r w:rsidRPr="00517637">
        <w:rPr>
          <w:rFonts w:ascii="Times New Roman" w:hAnsi="Times New Roman"/>
          <w:sz w:val="24"/>
          <w:szCs w:val="24"/>
          <w:lang w:eastAsia="en-US"/>
        </w:rPr>
        <w:t>,</w:t>
      </w:r>
    </w:p>
    <w:p w:rsidR="0054462D" w:rsidRDefault="0054462D" w:rsidP="0054462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517637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Pr="00517637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517637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рабочие места по количеству </w:t>
      </w:r>
      <w:proofErr w:type="gramStart"/>
      <w:r w:rsidRPr="006B3B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3BDD">
        <w:rPr>
          <w:rFonts w:ascii="Times New Roman" w:hAnsi="Times New Roman"/>
          <w:sz w:val="24"/>
          <w:szCs w:val="24"/>
        </w:rPr>
        <w:t>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наглядные пособия;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 комплект универсальных измерительных инструментов;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 комплект </w:t>
      </w:r>
      <w:proofErr w:type="spellStart"/>
      <w:r w:rsidRPr="006B3BDD">
        <w:rPr>
          <w:rFonts w:ascii="Times New Roman" w:hAnsi="Times New Roman"/>
          <w:sz w:val="24"/>
          <w:szCs w:val="24"/>
        </w:rPr>
        <w:t>фолий</w:t>
      </w:r>
      <w:proofErr w:type="spellEnd"/>
      <w:r w:rsidRPr="006B3BDD">
        <w:rPr>
          <w:rFonts w:ascii="Times New Roman" w:hAnsi="Times New Roman"/>
          <w:sz w:val="24"/>
          <w:szCs w:val="24"/>
        </w:rPr>
        <w:t>.</w:t>
      </w:r>
    </w:p>
    <w:p w:rsidR="0054462D" w:rsidRDefault="0054462D" w:rsidP="0054462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17637">
        <w:rPr>
          <w:rFonts w:ascii="Times New Roman" w:hAnsi="Times New Roman"/>
          <w:sz w:val="24"/>
          <w:szCs w:val="24"/>
          <w:lang w:eastAsia="en-US"/>
        </w:rPr>
        <w:t>т</w:t>
      </w:r>
      <w:r w:rsidRPr="00517637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BDD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6B3BDD">
        <w:rPr>
          <w:rFonts w:ascii="Times New Roman" w:hAnsi="Times New Roman"/>
          <w:sz w:val="24"/>
          <w:szCs w:val="24"/>
        </w:rPr>
        <w:t>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BDD">
        <w:rPr>
          <w:rFonts w:ascii="Times New Roman" w:hAnsi="Times New Roman"/>
          <w:sz w:val="24"/>
          <w:szCs w:val="24"/>
        </w:rPr>
        <w:t>кодоскоп</w:t>
      </w:r>
      <w:proofErr w:type="spellEnd"/>
      <w:r w:rsidRPr="006B3BDD">
        <w:rPr>
          <w:rFonts w:ascii="Times New Roman" w:hAnsi="Times New Roman"/>
          <w:sz w:val="24"/>
          <w:szCs w:val="24"/>
        </w:rPr>
        <w:t>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 на штативе.</w:t>
      </w:r>
    </w:p>
    <w:p w:rsidR="0054462D" w:rsidRPr="00D32A25" w:rsidRDefault="0054462D" w:rsidP="0054462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D32A25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54462D" w:rsidRPr="00D32A25" w:rsidRDefault="0054462D" w:rsidP="0054462D">
      <w:pPr>
        <w:suppressAutoHyphens/>
        <w:ind w:firstLine="709"/>
        <w:jc w:val="both"/>
        <w:rPr>
          <w:rFonts w:ascii="Times New Roman" w:hAnsi="Times New Roman"/>
        </w:rPr>
      </w:pPr>
      <w:r w:rsidRPr="00D32A25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D32A25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D32A25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D32A25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</w:rPr>
      </w:pP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</w:rPr>
      </w:pPr>
      <w:r w:rsidRPr="00D32A25">
        <w:rPr>
          <w:rFonts w:ascii="Times New Roman" w:hAnsi="Times New Roman"/>
          <w:b/>
        </w:rPr>
        <w:t>3.2.1. Печатные издания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1. ГОСТ 8.117.2002. Государственная система обеспечения единства измерений. Единицы величин. – М.: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, 2010.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2. ГОСТ </w:t>
      </w:r>
      <w:proofErr w:type="gramStart"/>
      <w:r w:rsidRPr="002344DE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344DE">
        <w:rPr>
          <w:rFonts w:ascii="Times New Roman" w:hAnsi="Times New Roman"/>
          <w:bCs/>
          <w:sz w:val="24"/>
          <w:szCs w:val="24"/>
        </w:rPr>
        <w:t xml:space="preserve"> 1.4.2004. Стандартизация в Российской Федерации. Стандарты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организаций</w:t>
      </w:r>
      <w:proofErr w:type="gramStart"/>
      <w:r w:rsidRPr="002344DE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2344DE">
        <w:rPr>
          <w:rFonts w:ascii="Times New Roman" w:hAnsi="Times New Roman"/>
          <w:bCs/>
          <w:sz w:val="24"/>
          <w:szCs w:val="24"/>
        </w:rPr>
        <w:t>бщие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 xml:space="preserve"> положения. – М.: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, 2007.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3. ГОСТ </w:t>
      </w:r>
      <w:proofErr w:type="gramStart"/>
      <w:r w:rsidRPr="002344DE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344DE">
        <w:rPr>
          <w:rFonts w:ascii="Times New Roman" w:hAnsi="Times New Roman"/>
          <w:bCs/>
          <w:sz w:val="24"/>
          <w:szCs w:val="24"/>
        </w:rPr>
        <w:t xml:space="preserve"> 1.8.2011. 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применения. – М.: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, 2012.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4. ГОСТ </w:t>
      </w:r>
      <w:proofErr w:type="gramStart"/>
      <w:r w:rsidRPr="002344DE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344DE">
        <w:rPr>
          <w:rFonts w:ascii="Times New Roman" w:hAnsi="Times New Roman"/>
          <w:bCs/>
          <w:sz w:val="24"/>
          <w:szCs w:val="24"/>
        </w:rPr>
        <w:t xml:space="preserve"> 1.0.2012. Стандартизация в Российской Федерации. Основные положения. – М.: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, 2013.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>5. Закон Российской Федерации «О защите прав потребителей». – М.: Проспект, 2012.</w:t>
      </w: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D32A25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54462D" w:rsidRPr="002344DE" w:rsidRDefault="0054462D" w:rsidP="0054462D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D32A25">
        <w:rPr>
          <w:rFonts w:ascii="Times New Roman" w:hAnsi="Times New Roman"/>
          <w:b/>
          <w:sz w:val="24"/>
          <w:szCs w:val="24"/>
        </w:rPr>
        <w:t>1.</w:t>
      </w:r>
      <w:r w:rsidRPr="002344DE">
        <w:rPr>
          <w:rFonts w:ascii="Times New Roman" w:hAnsi="Times New Roman"/>
          <w:bCs/>
          <w:sz w:val="24"/>
          <w:szCs w:val="24"/>
        </w:rPr>
        <w:t xml:space="preserve"> Федеральное агентство по техническому регулированию и метрологии (РОССТАНДАРТ) [Электронный ресурс]. – Режим доступа: </w:t>
      </w:r>
      <w:hyperlink r:id="rId9" w:history="1">
        <w:r w:rsidRPr="002344DE">
          <w:rPr>
            <w:rStyle w:val="a4"/>
            <w:rFonts w:ascii="Times New Roman" w:hAnsi="Times New Roman"/>
            <w:bCs/>
            <w:sz w:val="24"/>
            <w:szCs w:val="24"/>
          </w:rPr>
          <w:t>www.gost.ru</w:t>
        </w:r>
      </w:hyperlink>
      <w:r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2344DE" w:rsidRDefault="0054462D" w:rsidP="0054462D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2. Федеральный информационный фонд по обеспечению единства измерений [Электронный ресурс]. – Режим доступа: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www.fundmetrology.ru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2344DE" w:rsidRDefault="0054462D" w:rsidP="005446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</w:rPr>
      </w:pPr>
    </w:p>
    <w:p w:rsidR="0054462D" w:rsidRPr="00D32A25" w:rsidRDefault="0054462D" w:rsidP="0054462D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D32A25">
        <w:rPr>
          <w:rFonts w:ascii="Times New Roman" w:hAnsi="Times New Roman"/>
          <w:b/>
          <w:bCs/>
        </w:rPr>
        <w:t xml:space="preserve">3.2.3. Дополнительные источники </w:t>
      </w:r>
      <w:r w:rsidRPr="00D32A25">
        <w:rPr>
          <w:rFonts w:ascii="Times New Roman" w:hAnsi="Times New Roman"/>
          <w:bCs/>
          <w:i/>
        </w:rPr>
        <w:t>(при необходимости)</w:t>
      </w:r>
    </w:p>
    <w:p w:rsidR="0054462D" w:rsidRPr="002344DE" w:rsidRDefault="0054462D" w:rsidP="005446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4DE">
        <w:rPr>
          <w:rFonts w:ascii="Times New Roman" w:hAnsi="Times New Roman"/>
          <w:sz w:val="24"/>
          <w:szCs w:val="24"/>
        </w:rPr>
        <w:t xml:space="preserve">1.. И.П. Кошевая, А.А. </w:t>
      </w:r>
      <w:proofErr w:type="spellStart"/>
      <w:r w:rsidRPr="002344DE">
        <w:rPr>
          <w:rFonts w:ascii="Times New Roman" w:hAnsi="Times New Roman"/>
          <w:sz w:val="24"/>
          <w:szCs w:val="24"/>
        </w:rPr>
        <w:t>Канке</w:t>
      </w:r>
      <w:proofErr w:type="spellEnd"/>
      <w:r w:rsidRPr="002344DE">
        <w:rPr>
          <w:rFonts w:ascii="Times New Roman" w:hAnsi="Times New Roman"/>
          <w:sz w:val="24"/>
          <w:szCs w:val="24"/>
        </w:rPr>
        <w:t xml:space="preserve">. Метрология, стандартизация и сертификация. М: </w:t>
      </w:r>
      <w:proofErr w:type="spellStart"/>
      <w:r w:rsidRPr="002344DE">
        <w:rPr>
          <w:rFonts w:ascii="Times New Roman" w:hAnsi="Times New Roman"/>
          <w:sz w:val="24"/>
          <w:szCs w:val="24"/>
        </w:rPr>
        <w:t>Инфра-М</w:t>
      </w:r>
      <w:proofErr w:type="spellEnd"/>
      <w:r w:rsidRPr="002344DE">
        <w:rPr>
          <w:rFonts w:ascii="Times New Roman" w:hAnsi="Times New Roman"/>
          <w:sz w:val="24"/>
          <w:szCs w:val="24"/>
        </w:rPr>
        <w:t>, 2013.</w:t>
      </w:r>
    </w:p>
    <w:p w:rsidR="0054462D" w:rsidRPr="002344DE" w:rsidRDefault="0054462D" w:rsidP="005446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4DE">
        <w:rPr>
          <w:rFonts w:ascii="Times New Roman" w:hAnsi="Times New Roman"/>
          <w:sz w:val="24"/>
          <w:szCs w:val="24"/>
        </w:rPr>
        <w:t xml:space="preserve">2.Кузнецов В.А., Якунин Г.В. Метрология, стандартизация и сертификация. М.: </w:t>
      </w:r>
      <w:proofErr w:type="spellStart"/>
      <w:r w:rsidRPr="002344DE">
        <w:rPr>
          <w:rFonts w:ascii="Times New Roman" w:hAnsi="Times New Roman"/>
          <w:sz w:val="24"/>
          <w:szCs w:val="24"/>
        </w:rPr>
        <w:t>Инфра-М</w:t>
      </w:r>
      <w:proofErr w:type="spellEnd"/>
      <w:r w:rsidRPr="002344DE">
        <w:rPr>
          <w:rFonts w:ascii="Times New Roman" w:hAnsi="Times New Roman"/>
          <w:sz w:val="24"/>
          <w:szCs w:val="24"/>
        </w:rPr>
        <w:t>, 2013.</w:t>
      </w:r>
    </w:p>
    <w:p w:rsidR="0054462D" w:rsidRPr="002344DE" w:rsidRDefault="0054462D" w:rsidP="005446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4DE">
        <w:rPr>
          <w:rFonts w:ascii="Times New Roman" w:hAnsi="Times New Roman"/>
          <w:sz w:val="24"/>
          <w:szCs w:val="24"/>
        </w:rPr>
        <w:t xml:space="preserve">3. Основы стандартизации, метрологии и сертификации, И.М. </w:t>
      </w:r>
      <w:proofErr w:type="spellStart"/>
      <w:r w:rsidRPr="002344DE">
        <w:rPr>
          <w:rFonts w:ascii="Times New Roman" w:hAnsi="Times New Roman"/>
          <w:sz w:val="24"/>
          <w:szCs w:val="24"/>
        </w:rPr>
        <w:t>Лифиц</w:t>
      </w:r>
      <w:proofErr w:type="gramStart"/>
      <w:r w:rsidRPr="002344DE">
        <w:rPr>
          <w:rFonts w:ascii="Times New Roman" w:hAnsi="Times New Roman"/>
          <w:sz w:val="24"/>
          <w:szCs w:val="24"/>
        </w:rPr>
        <w:t>.-</w:t>
      </w:r>
      <w:proofErr w:type="gramEnd"/>
      <w:r w:rsidRPr="002344DE">
        <w:rPr>
          <w:rFonts w:ascii="Times New Roman" w:hAnsi="Times New Roman"/>
          <w:sz w:val="24"/>
          <w:szCs w:val="24"/>
        </w:rPr>
        <w:t>М</w:t>
      </w:r>
      <w:proofErr w:type="spellEnd"/>
      <w:r w:rsidRPr="002344DE">
        <w:rPr>
          <w:rFonts w:ascii="Times New Roman" w:hAnsi="Times New Roman"/>
          <w:sz w:val="24"/>
          <w:szCs w:val="24"/>
        </w:rPr>
        <w:t>: «</w:t>
      </w:r>
      <w:proofErr w:type="spellStart"/>
      <w:r w:rsidRPr="002344DE">
        <w:rPr>
          <w:rFonts w:ascii="Times New Roman" w:hAnsi="Times New Roman"/>
          <w:sz w:val="24"/>
          <w:szCs w:val="24"/>
        </w:rPr>
        <w:t>Юрайт</w:t>
      </w:r>
      <w:proofErr w:type="spellEnd"/>
      <w:r w:rsidRPr="002344DE">
        <w:rPr>
          <w:rFonts w:ascii="Times New Roman" w:hAnsi="Times New Roman"/>
          <w:sz w:val="24"/>
          <w:szCs w:val="24"/>
        </w:rPr>
        <w:t>», 2012.</w:t>
      </w:r>
    </w:p>
    <w:p w:rsidR="0054462D" w:rsidRDefault="0054462D" w:rsidP="0054462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38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Знания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Документацию систем качества; 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Рационально использует документацию для выполнения технологического процесса;</w:t>
            </w:r>
          </w:p>
        </w:tc>
        <w:tc>
          <w:tcPr>
            <w:tcW w:w="1389" w:type="pct"/>
            <w:vMerge w:val="restar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Экспертная оценка результатов деятельности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при выполнении и защите результатов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практических занятий и лабораторных работ, 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выполнении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самостоятельных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работ, тестирования, контрольных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работ и других видов текущего контроля, 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Зачет</w:t>
            </w: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Демонстрирует владение терминологией и использование  в процессе обучения;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Использует основные положения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для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выполнения практических работ;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Основные понятия и определения метрологии, стандартизации и сертификации; 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Использует документацию для выполнения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качественной продукции;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Основы повышения качества продукции.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Использует имеющиеся знания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для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повышения качества продукции;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Умения</w:t>
            </w:r>
          </w:p>
          <w:p w:rsidR="0054462D" w:rsidRPr="002344DE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4DE">
              <w:rPr>
                <w:rFonts w:ascii="Times New Roman" w:hAnsi="Times New Roman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Использует основные положения метрологии,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стандартизации и сертификации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в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технической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документации;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Демонстрирует правильное оформление технологической и технической документации в соответствии с действующей нормативной базой.</w:t>
            </w:r>
          </w:p>
        </w:tc>
        <w:tc>
          <w:tcPr>
            <w:tcW w:w="1389" w:type="pct"/>
            <w:vMerge w:val="restar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Экспертная оценка результатов деятельности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при выполнении и защите результатов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проектной работы,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344DE">
              <w:rPr>
                <w:rFonts w:ascii="Times New Roman" w:hAnsi="Times New Roman"/>
                <w:bCs/>
              </w:rPr>
              <w:t>наблюдении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в процессе практических занятий,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Зачет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4DE">
              <w:rPr>
                <w:rFonts w:ascii="Times New Roman" w:hAnsi="Times New Roman"/>
              </w:rPr>
              <w:t>Применять документацию систем качества;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Использует справочную и техническую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литературу, ГОСТ для определения вида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материала, способного работать в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заданных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344DE">
              <w:rPr>
                <w:rFonts w:ascii="Times New Roman" w:hAnsi="Times New Roman"/>
                <w:bCs/>
              </w:rPr>
              <w:t>условиях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эксплуатации;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4DE">
              <w:rPr>
                <w:rFonts w:ascii="Times New Roman" w:hAnsi="Times New Roman"/>
              </w:rPr>
              <w:t>Применять требования нормативных документов к основным видам услуг и процессов.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Правильно осуществляет подбор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технической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и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технологической документации к основным видам услуг и процессов.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54462D" w:rsidRPr="006B3BDD" w:rsidRDefault="0054462D" w:rsidP="0054462D">
      <w:pPr>
        <w:rPr>
          <w:rFonts w:ascii="Times New Roman" w:hAnsi="Times New Roman"/>
        </w:rPr>
      </w:pPr>
    </w:p>
    <w:p w:rsidR="0054462D" w:rsidRDefault="0054462D"/>
    <w:p w:rsidR="008A6A6A" w:rsidRDefault="008A6A6A"/>
    <w:p w:rsidR="00DE24BE" w:rsidRDefault="00DE24BE"/>
    <w:p w:rsidR="00DE24BE" w:rsidRDefault="00DE24BE"/>
    <w:p w:rsidR="00DE24BE" w:rsidRDefault="00DE24BE"/>
    <w:p w:rsidR="00DE24BE" w:rsidRPr="00D91840" w:rsidRDefault="00DE24BE" w:rsidP="00DE24B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lastRenderedPageBreak/>
        <w:t xml:space="preserve">Контроль и оценка </w:t>
      </w:r>
      <w:proofErr w:type="spellStart"/>
      <w:r w:rsidRPr="00D91840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D91840">
        <w:rPr>
          <w:rFonts w:ascii="Times New Roman" w:hAnsi="Times New Roman"/>
          <w:b/>
          <w:sz w:val="28"/>
          <w:szCs w:val="28"/>
        </w:rPr>
        <w:t xml:space="preserve">  ОК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2693"/>
      </w:tblGrid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DE24BE" w:rsidRPr="00D91840" w:rsidTr="00DE24BE">
        <w:trPr>
          <w:trHeight w:val="1771"/>
        </w:trPr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-демонстрация интереса к будущей профессии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E24BE" w:rsidRPr="00D91840" w:rsidTr="00DE24BE">
        <w:trPr>
          <w:trHeight w:val="2260"/>
        </w:trPr>
        <w:tc>
          <w:tcPr>
            <w:tcW w:w="3085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-использование различных источников, включая </w:t>
            </w:r>
            <w:proofErr w:type="gramStart"/>
            <w:r w:rsidRPr="00D91840">
              <w:rPr>
                <w:rFonts w:ascii="Times New Roman" w:hAnsi="Times New Roman"/>
              </w:rPr>
              <w:t>электронные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DE24BE" w:rsidRPr="00D91840" w:rsidTr="00DE24BE">
        <w:trPr>
          <w:trHeight w:val="1697"/>
        </w:trPr>
        <w:tc>
          <w:tcPr>
            <w:tcW w:w="3085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-знание методов (узлов) работы промышленного оборудования;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-принятие решений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DE24BE" w:rsidRPr="00D91840" w:rsidTr="00DE24BE">
        <w:trPr>
          <w:trHeight w:val="2168"/>
        </w:trPr>
        <w:tc>
          <w:tcPr>
            <w:tcW w:w="3085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E24BE" w:rsidRPr="00D91840" w:rsidTr="00DE24BE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современных и новых методов монтажа и ремонта;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-использование различных источников, включая </w:t>
            </w:r>
            <w:proofErr w:type="gramStart"/>
            <w:r w:rsidRPr="00D91840">
              <w:rPr>
                <w:rFonts w:ascii="Times New Roman" w:hAnsi="Times New Roman"/>
              </w:rPr>
              <w:t>электронные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Наблюдение за ролью </w:t>
            </w:r>
            <w:proofErr w:type="gramStart"/>
            <w:r w:rsidRPr="00D91840">
              <w:rPr>
                <w:rFonts w:ascii="Times New Roman" w:hAnsi="Times New Roman"/>
              </w:rPr>
              <w:t>обучающегося</w:t>
            </w:r>
            <w:proofErr w:type="gramEnd"/>
            <w:r w:rsidRPr="00D91840">
              <w:rPr>
                <w:rFonts w:ascii="Times New Roman" w:hAnsi="Times New Roman"/>
              </w:rPr>
              <w:t xml:space="preserve"> в коллективе, в общении с руководством и с клиентами</w:t>
            </w:r>
          </w:p>
        </w:tc>
      </w:tr>
      <w:tr w:rsidR="00DE24BE" w:rsidRPr="00D91840" w:rsidTr="00DE24BE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E24BE" w:rsidRPr="00D91840" w:rsidTr="00DE24BE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</w:tbl>
    <w:p w:rsidR="00DE24BE" w:rsidRPr="00D91840" w:rsidRDefault="00DE24BE" w:rsidP="00DE24BE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E24BE" w:rsidRPr="00D91840" w:rsidRDefault="00DE24BE" w:rsidP="00DE24BE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proofErr w:type="spellStart"/>
      <w:r w:rsidRPr="00D91840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D91840">
        <w:rPr>
          <w:rFonts w:ascii="Times New Roman" w:hAnsi="Times New Roman"/>
          <w:b/>
          <w:sz w:val="28"/>
          <w:szCs w:val="28"/>
        </w:rPr>
        <w:t xml:space="preserve">  ПК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253"/>
        <w:gridCol w:w="2693"/>
      </w:tblGrid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Формы и методы контроля и оценки</w:t>
            </w: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 xml:space="preserve">Ведение </w:t>
            </w:r>
            <w:proofErr w:type="gramStart"/>
            <w:r w:rsidRPr="00D91840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D91840">
              <w:rPr>
                <w:rFonts w:ascii="Times New Roman" w:hAnsi="Times New Roman"/>
                <w:bCs/>
              </w:rPr>
              <w:t xml:space="preserve"> ходом технологического процесса, оперативное </w:t>
            </w:r>
          </w:p>
          <w:p w:rsidR="00DE24BE" w:rsidRPr="00D91840" w:rsidRDefault="00DE24BE" w:rsidP="00DE24BE">
            <w:pPr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( при необходимости) изменение его параметров с целью соблюдения технологического регламента</w:t>
            </w:r>
          </w:p>
        </w:tc>
        <w:tc>
          <w:tcPr>
            <w:tcW w:w="2693" w:type="dxa"/>
            <w:vMerge w:val="restart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lastRenderedPageBreak/>
              <w:t xml:space="preserve">Текущий контроль в форме: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</w:rPr>
              <w:t>Проводить контроль по монтажу и ремонту промышленного оборудования с применением контрольно-измерительных приборов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  <w:p w:rsidR="00DE24BE" w:rsidRPr="00D91840" w:rsidRDefault="00DE24BE" w:rsidP="00DE24BE">
            <w:pPr>
              <w:tabs>
                <w:tab w:val="left" w:pos="1170"/>
              </w:tabs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определение неисправностей в работе грузоподъемных механизмов;</w:t>
            </w:r>
          </w:p>
          <w:p w:rsidR="00DE24BE" w:rsidRPr="00D91840" w:rsidRDefault="00DE24BE" w:rsidP="00DE24BE">
            <w:pPr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профилактических мер по предупреждению отказов и аварий;</w:t>
            </w:r>
          </w:p>
          <w:p w:rsidR="00DE24BE" w:rsidRPr="00D91840" w:rsidRDefault="00DE24BE" w:rsidP="00DE24BE">
            <w:pPr>
              <w:tabs>
                <w:tab w:val="left" w:pos="1170"/>
              </w:tabs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правил охраны труда при эксплуатации грузоподъемных механизмов.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D91840">
              <w:rPr>
                <w:rFonts w:ascii="Times New Roman" w:hAnsi="Times New Roman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Выбирать методы восстановления деталей и </w:t>
            </w:r>
            <w:r w:rsidRPr="00D91840">
              <w:rPr>
                <w:rFonts w:ascii="Times New Roman" w:hAnsi="Times New Roman"/>
              </w:rPr>
              <w:lastRenderedPageBreak/>
              <w:t>участвовать в процессе их изготовления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-умение проводить монтаж рабочего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-знание приборов и их назначение;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Составлять документацию для проведения работ по монтажу и ремонту промышленного оборудования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при проведении работ по монтажу;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по ремонту;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эксплуатационно-смазочные материалы при обслуживании оборудования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видов смазочных материалов и их применение;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методы регулировки и наладки промышленного оборудования в зависимости от внешних факторов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параметров, влияющих на работу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измерения внешних параметров;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widowControl w:val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-выявление недостатков при работе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устранения;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Составлять документацию для проведения работ по эксплуатации промышленного оборудования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планировании работы структурного подразделения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организации работы структурного подразделения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умение работать в коллективе и в команде, общение с коллегами, руководством;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D91840">
              <w:rPr>
                <w:rFonts w:ascii="Times New Roman" w:hAnsi="Times New Roman"/>
              </w:rPr>
              <w:t>Участвовать в руководстве работой структурного подразделения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Участвовать в анализе процесса и результатов работы подразделения, оценке экономической эффективности </w:t>
            </w:r>
            <w:r w:rsidRPr="00D91840">
              <w:rPr>
                <w:rFonts w:ascii="Times New Roman" w:hAnsi="Times New Roman"/>
              </w:rPr>
              <w:lastRenderedPageBreak/>
              <w:t>производственной деятельности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</w:tbl>
    <w:p w:rsidR="00DE24BE" w:rsidRPr="00D91840" w:rsidRDefault="00DE24BE" w:rsidP="00DE24BE">
      <w:pPr>
        <w:rPr>
          <w:rFonts w:ascii="Times New Roman" w:hAnsi="Times New Roman"/>
        </w:rPr>
      </w:pPr>
    </w:p>
    <w:p w:rsidR="00DE24BE" w:rsidRPr="00D91840" w:rsidRDefault="00DE24BE" w:rsidP="00DE24BE">
      <w:pPr>
        <w:rPr>
          <w:rFonts w:ascii="Times New Roman" w:hAnsi="Times New Roman"/>
        </w:rPr>
      </w:pPr>
    </w:p>
    <w:p w:rsidR="00DE24BE" w:rsidRPr="00D91840" w:rsidRDefault="00DE24BE" w:rsidP="00DE24BE">
      <w:pPr>
        <w:rPr>
          <w:rFonts w:ascii="Times New Roman" w:hAnsi="Times New Roman"/>
        </w:rPr>
      </w:pPr>
    </w:p>
    <w:p w:rsidR="00DE24BE" w:rsidRDefault="00DE24BE"/>
    <w:p w:rsidR="00DE24BE" w:rsidRDefault="00DE24BE"/>
    <w:sectPr w:rsidR="00DE24BE" w:rsidSect="0054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FC" w:rsidRDefault="007314FC" w:rsidP="004E1E58">
      <w:pPr>
        <w:spacing w:after="0" w:line="240" w:lineRule="auto"/>
      </w:pPr>
      <w:r>
        <w:separator/>
      </w:r>
    </w:p>
  </w:endnote>
  <w:endnote w:type="continuationSeparator" w:id="0">
    <w:p w:rsidR="007314FC" w:rsidRDefault="007314FC" w:rsidP="004E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559"/>
      <w:docPartObj>
        <w:docPartGallery w:val="Page Numbers (Bottom of Page)"/>
        <w:docPartUnique/>
      </w:docPartObj>
    </w:sdtPr>
    <w:sdtContent>
      <w:p w:rsidR="008A4603" w:rsidRDefault="008A4603">
        <w:pPr>
          <w:pStyle w:val="a7"/>
          <w:jc w:val="center"/>
        </w:pPr>
        <w:fldSimple w:instr=" PAGE   \* MERGEFORMAT ">
          <w:r w:rsidR="00C15E06">
            <w:rPr>
              <w:noProof/>
            </w:rPr>
            <w:t>2</w:t>
          </w:r>
        </w:fldSimple>
      </w:p>
    </w:sdtContent>
  </w:sdt>
  <w:p w:rsidR="008A4603" w:rsidRDefault="008A46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FC" w:rsidRDefault="007314FC" w:rsidP="004E1E58">
      <w:pPr>
        <w:spacing w:after="0" w:line="240" w:lineRule="auto"/>
      </w:pPr>
      <w:r>
        <w:separator/>
      </w:r>
    </w:p>
  </w:footnote>
  <w:footnote w:type="continuationSeparator" w:id="0">
    <w:p w:rsidR="007314FC" w:rsidRDefault="007314FC" w:rsidP="004E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0C35B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2D"/>
    <w:rsid w:val="00056DF2"/>
    <w:rsid w:val="0035722A"/>
    <w:rsid w:val="004E1E58"/>
    <w:rsid w:val="0051231A"/>
    <w:rsid w:val="0054462D"/>
    <w:rsid w:val="007314FC"/>
    <w:rsid w:val="00870F5B"/>
    <w:rsid w:val="008A4603"/>
    <w:rsid w:val="008A6A6A"/>
    <w:rsid w:val="00BB5DFF"/>
    <w:rsid w:val="00C15E06"/>
    <w:rsid w:val="00CC4B45"/>
    <w:rsid w:val="00CF1EC9"/>
    <w:rsid w:val="00D23339"/>
    <w:rsid w:val="00D534F0"/>
    <w:rsid w:val="00DE24BE"/>
    <w:rsid w:val="00E2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2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54462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E58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E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E58"/>
    <w:rPr>
      <w:rFonts w:eastAsiaTheme="minorEastAsia" w:cs="Times New Roman"/>
      <w:lang w:eastAsia="ru-RU"/>
    </w:rPr>
  </w:style>
  <w:style w:type="character" w:styleId="a9">
    <w:name w:val="Emphasis"/>
    <w:basedOn w:val="a0"/>
    <w:uiPriority w:val="20"/>
    <w:qFormat/>
    <w:rsid w:val="00DE24B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C17B-F4D3-42D1-A217-18837429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7412</Words>
  <Characters>42253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МИК</cp:lastModifiedBy>
  <cp:revision>4</cp:revision>
  <cp:lastPrinted>2019-08-28T06:36:00Z</cp:lastPrinted>
  <dcterms:created xsi:type="dcterms:W3CDTF">2019-01-10T07:35:00Z</dcterms:created>
  <dcterms:modified xsi:type="dcterms:W3CDTF">2019-08-28T06:48:00Z</dcterms:modified>
</cp:coreProperties>
</file>