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C9" w:rsidRPr="00C24E2F" w:rsidRDefault="005D36C9" w:rsidP="005D36C9">
      <w:pPr>
        <w:pStyle w:val="a7"/>
        <w:spacing w:before="0" w:beforeAutospacing="0" w:after="0"/>
        <w:ind w:hanging="240"/>
        <w:jc w:val="center"/>
        <w:rPr>
          <w:caps/>
          <w:color w:val="1F497D"/>
          <w:sz w:val="28"/>
          <w:szCs w:val="28"/>
        </w:rPr>
      </w:pPr>
    </w:p>
    <w:p w:rsidR="005D36C9" w:rsidRPr="00166B58" w:rsidRDefault="005D36C9" w:rsidP="005D36C9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66B58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5D36C9" w:rsidRPr="00166B58" w:rsidRDefault="005D36C9" w:rsidP="005D36C9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66B58">
        <w:rPr>
          <w:caps/>
          <w:sz w:val="28"/>
          <w:szCs w:val="28"/>
        </w:rPr>
        <w:t xml:space="preserve">филиал  </w:t>
      </w:r>
      <w:proofErr w:type="gramStart"/>
      <w:r w:rsidRPr="00166B58">
        <w:rPr>
          <w:caps/>
          <w:sz w:val="28"/>
          <w:szCs w:val="28"/>
        </w:rPr>
        <w:t>государственного</w:t>
      </w:r>
      <w:proofErr w:type="gramEnd"/>
      <w:r w:rsidRPr="00166B58">
        <w:rPr>
          <w:caps/>
          <w:sz w:val="28"/>
          <w:szCs w:val="28"/>
        </w:rPr>
        <w:t xml:space="preserve">  автономного </w:t>
      </w:r>
    </w:p>
    <w:p w:rsidR="005D36C9" w:rsidRPr="00166B58" w:rsidRDefault="005D36C9" w:rsidP="005D36C9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66B58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5D36C9" w:rsidRPr="00166B58" w:rsidRDefault="005D36C9" w:rsidP="005D36C9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66B58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5D36C9" w:rsidRPr="00166B58" w:rsidRDefault="005D36C9" w:rsidP="005D36C9">
      <w:pPr>
        <w:pStyle w:val="a7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66B58">
        <w:rPr>
          <w:caps/>
          <w:sz w:val="28"/>
          <w:szCs w:val="28"/>
        </w:rPr>
        <w:t>(филиал гаПоу мик  В Г. КУВАНДЫКЕ)</w:t>
      </w:r>
    </w:p>
    <w:p w:rsidR="005D36C9" w:rsidRPr="00C10B41" w:rsidRDefault="005D36C9" w:rsidP="005D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C10B41" w:rsidRDefault="005D36C9" w:rsidP="005D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C10B41" w:rsidRDefault="005D36C9" w:rsidP="005D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C10B41" w:rsidRDefault="005D36C9" w:rsidP="005D3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36C9" w:rsidRPr="00C24E2F" w:rsidRDefault="005D36C9" w:rsidP="005D36C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C24E2F">
        <w:rPr>
          <w:rFonts w:ascii="Times New Roman" w:hAnsi="Times New Roman"/>
          <w:b/>
          <w:caps/>
          <w:sz w:val="32"/>
          <w:szCs w:val="32"/>
          <w:lang w:eastAsia="ru-RU"/>
        </w:rPr>
        <w:t>Рабочая программа профессионального модуля</w:t>
      </w:r>
    </w:p>
    <w:p w:rsidR="005D36C9" w:rsidRPr="00C24E2F" w:rsidRDefault="005D36C9" w:rsidP="005D36C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:rsidR="005D36C9" w:rsidRPr="00C24E2F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24E2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ПМ.05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ГАЗОВАЯ СВАРКА (НАПЛАВКА) </w:t>
      </w:r>
    </w:p>
    <w:p w:rsidR="005D36C9" w:rsidRPr="00C10B41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Pr="00C10B41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Pr="00C10B41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Pr="0014610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0E9" w:rsidRDefault="009630E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30E9" w:rsidRDefault="009630E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Default="005D36C9" w:rsidP="005D36C9">
      <w:pPr>
        <w:jc w:val="center"/>
        <w:rPr>
          <w:sz w:val="28"/>
          <w:szCs w:val="28"/>
        </w:rPr>
      </w:pPr>
    </w:p>
    <w:p w:rsidR="005D36C9" w:rsidRPr="00C10B41" w:rsidRDefault="005D36C9" w:rsidP="005D36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798">
        <w:rPr>
          <w:rFonts w:ascii="Times New Roman" w:hAnsi="Times New Roman"/>
          <w:sz w:val="28"/>
          <w:szCs w:val="28"/>
        </w:rPr>
        <w:lastRenderedPageBreak/>
        <w:t>Рабочая  программа профессионального модуля</w:t>
      </w:r>
      <w:r w:rsidRPr="00CE3798">
        <w:rPr>
          <w:rFonts w:ascii="Times New Roman" w:hAnsi="Times New Roman"/>
          <w:caps/>
          <w:sz w:val="28"/>
          <w:szCs w:val="28"/>
        </w:rPr>
        <w:t xml:space="preserve"> </w:t>
      </w:r>
      <w:r w:rsidRPr="00CE3798">
        <w:rPr>
          <w:rFonts w:ascii="Times New Roman" w:hAnsi="Times New Roman"/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</w:t>
      </w:r>
      <w:r w:rsidRPr="00166B58">
        <w:rPr>
          <w:rFonts w:ascii="Times New Roman" w:hAnsi="Times New Roman"/>
          <w:sz w:val="28"/>
          <w:szCs w:val="28"/>
        </w:rPr>
        <w:t>профессии 15.01.05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B41">
        <w:rPr>
          <w:rFonts w:ascii="Times New Roman" w:hAnsi="Times New Roman"/>
          <w:sz w:val="28"/>
          <w:szCs w:val="28"/>
          <w:lang w:eastAsia="ru-RU"/>
        </w:rPr>
        <w:t>Сварщик (ручной и частично мех</w:t>
      </w:r>
      <w:r>
        <w:rPr>
          <w:rFonts w:ascii="Times New Roman" w:hAnsi="Times New Roman"/>
          <w:sz w:val="28"/>
          <w:szCs w:val="28"/>
          <w:lang w:eastAsia="ru-RU"/>
        </w:rPr>
        <w:t>анизированной сварки (наплавки)).</w:t>
      </w:r>
    </w:p>
    <w:p w:rsidR="005D36C9" w:rsidRPr="00C10B41" w:rsidRDefault="005D36C9" w:rsidP="005D36C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D36C9" w:rsidRPr="00CE3798" w:rsidRDefault="005D36C9" w:rsidP="005D36C9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CE3798">
        <w:rPr>
          <w:rFonts w:ascii="Times New Roman" w:hAnsi="Times New Roman"/>
          <w:bCs/>
          <w:sz w:val="28"/>
          <w:szCs w:val="28"/>
        </w:rPr>
        <w:t xml:space="preserve">Год начала </w:t>
      </w:r>
      <w:r w:rsidR="00C21268">
        <w:rPr>
          <w:rFonts w:ascii="Times New Roman" w:hAnsi="Times New Roman"/>
          <w:bCs/>
          <w:sz w:val="28"/>
          <w:szCs w:val="28"/>
        </w:rPr>
        <w:t>подготовки: 2021</w:t>
      </w:r>
    </w:p>
    <w:p w:rsidR="005D36C9" w:rsidRPr="00CE3798" w:rsidRDefault="005D36C9" w:rsidP="005D36C9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5D36C9" w:rsidRPr="00CE3798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E3798">
        <w:rPr>
          <w:rFonts w:ascii="Times New Roman" w:hAnsi="Times New Roman"/>
          <w:sz w:val="28"/>
          <w:szCs w:val="28"/>
        </w:rPr>
        <w:t>Организация-разработчик: Филиал ГАПОУ МИК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9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98">
        <w:rPr>
          <w:rFonts w:ascii="Times New Roman" w:hAnsi="Times New Roman"/>
          <w:sz w:val="28"/>
          <w:szCs w:val="28"/>
        </w:rPr>
        <w:t>Кувандыке</w:t>
      </w:r>
    </w:p>
    <w:p w:rsidR="005D36C9" w:rsidRPr="00CE3798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43911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E3798">
        <w:rPr>
          <w:rFonts w:ascii="Times New Roman" w:hAnsi="Times New Roman"/>
          <w:sz w:val="28"/>
          <w:szCs w:val="28"/>
        </w:rPr>
        <w:t xml:space="preserve">Разработчик:  </w:t>
      </w:r>
      <w:r>
        <w:rPr>
          <w:rFonts w:ascii="Times New Roman" w:hAnsi="Times New Roman"/>
          <w:sz w:val="28"/>
          <w:szCs w:val="28"/>
        </w:rPr>
        <w:t>Четвериков А.В.,</w:t>
      </w:r>
      <w:r w:rsidRPr="00CE3798">
        <w:rPr>
          <w:rFonts w:ascii="Times New Roman" w:hAnsi="Times New Roman"/>
          <w:sz w:val="28"/>
          <w:szCs w:val="28"/>
        </w:rPr>
        <w:t xml:space="preserve"> преподаватель специальных дисциплин</w:t>
      </w:r>
    </w:p>
    <w:p w:rsidR="005D36C9" w:rsidRPr="00C24E2F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24E2F">
        <w:rPr>
          <w:color w:val="1F497D"/>
          <w:sz w:val="28"/>
          <w:szCs w:val="28"/>
        </w:rPr>
        <w:t xml:space="preserve"> </w:t>
      </w:r>
      <w:r w:rsidRPr="00C24E2F">
        <w:rPr>
          <w:rFonts w:ascii="Times New Roman" w:hAnsi="Times New Roman"/>
          <w:sz w:val="28"/>
          <w:szCs w:val="28"/>
        </w:rPr>
        <w:t>Филиала ГАПОУ МИК в г.Кувандыке</w:t>
      </w:r>
    </w:p>
    <w:p w:rsidR="005D36C9" w:rsidRPr="0035216F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D36C9" w:rsidRPr="00CE3798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5D36C9" w:rsidRPr="00B967CB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D36C9" w:rsidRPr="00B967CB" w:rsidSect="00757ECD">
          <w:footerReference w:type="even" r:id="rId7"/>
          <w:footerReference w:type="default" r:id="rId8"/>
          <w:pgSz w:w="11906" w:h="16838"/>
          <w:pgMar w:top="851" w:right="851" w:bottom="851" w:left="851" w:header="709" w:footer="709" w:gutter="0"/>
          <w:pgNumType w:start="1"/>
          <w:cols w:space="720"/>
          <w:titlePg/>
        </w:sectPr>
      </w:pPr>
    </w:p>
    <w:p w:rsidR="005D36C9" w:rsidRPr="007A5971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D36C9" w:rsidRPr="007A5971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5D36C9" w:rsidRPr="007A5971" w:rsidTr="00C4397F">
        <w:trPr>
          <w:trHeight w:val="931"/>
          <w:jc w:val="center"/>
        </w:trPr>
        <w:tc>
          <w:tcPr>
            <w:tcW w:w="7668" w:type="dxa"/>
          </w:tcPr>
          <w:p w:rsidR="005D36C9" w:rsidRPr="007A5971" w:rsidRDefault="005D36C9" w:rsidP="00C4397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D36C9" w:rsidRPr="007A5971" w:rsidRDefault="005D36C9" w:rsidP="00C4397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D36C9" w:rsidRPr="007A5971" w:rsidRDefault="005D36C9" w:rsidP="00C4397F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 ПАСПОРТ  ПРОГРАММЫ ПРОФЕССИОНАЛЬНОГО МОДУЛЯ</w:t>
            </w:r>
          </w:p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D36C9" w:rsidRPr="007A5971" w:rsidTr="00C4397F">
        <w:trPr>
          <w:trHeight w:val="720"/>
          <w:jc w:val="center"/>
        </w:trPr>
        <w:tc>
          <w:tcPr>
            <w:tcW w:w="7668" w:type="dxa"/>
          </w:tcPr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D36C9" w:rsidRPr="007A5971" w:rsidTr="00C4397F">
        <w:trPr>
          <w:trHeight w:val="594"/>
          <w:jc w:val="center"/>
        </w:trPr>
        <w:tc>
          <w:tcPr>
            <w:tcW w:w="7668" w:type="dxa"/>
          </w:tcPr>
          <w:p w:rsidR="005D36C9" w:rsidRPr="007A5971" w:rsidRDefault="005D36C9" w:rsidP="00C4397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D36C9" w:rsidRPr="007A5971" w:rsidTr="00C4397F">
        <w:trPr>
          <w:trHeight w:val="692"/>
          <w:jc w:val="center"/>
        </w:trPr>
        <w:tc>
          <w:tcPr>
            <w:tcW w:w="7668" w:type="dxa"/>
          </w:tcPr>
          <w:p w:rsidR="005D36C9" w:rsidRPr="007A5971" w:rsidRDefault="005D36C9" w:rsidP="00C4397F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4 условия реализации программы ПРОФЕССИОНАЛЬНОГО МОДУЛЯ</w:t>
            </w:r>
          </w:p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5D36C9" w:rsidRPr="007A5971" w:rsidTr="00C4397F">
        <w:trPr>
          <w:trHeight w:val="1440"/>
          <w:jc w:val="center"/>
        </w:trPr>
        <w:tc>
          <w:tcPr>
            <w:tcW w:w="7668" w:type="dxa"/>
          </w:tcPr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A5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7A597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5D36C9" w:rsidRPr="007A5971" w:rsidRDefault="005D36C9" w:rsidP="00C439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D36C9" w:rsidRPr="007A5971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5D36C9" w:rsidRPr="007A5971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C9" w:rsidRPr="007A5971" w:rsidRDefault="005D36C9" w:rsidP="005D36C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D36C9" w:rsidRPr="007A5971" w:rsidSect="00757ECD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pgNumType w:start="3"/>
          <w:cols w:space="720"/>
        </w:sectPr>
      </w:pPr>
    </w:p>
    <w:p w:rsidR="005D36C9" w:rsidRPr="007A5971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  ПРОГРАММЫ ПРОФЕССИОНАЛЬНОГО МОДУЛЯ</w:t>
      </w:r>
    </w:p>
    <w:p w:rsidR="005D36C9" w:rsidRPr="007A5971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1EF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Газовая сварка (наплавка).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</w:t>
      </w:r>
    </w:p>
    <w:p w:rsidR="005D36C9" w:rsidRPr="007A5971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A5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D36C9" w:rsidRPr="000B33FA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7A5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Рабочая  программа профессионального модуля  – является частью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квалифицированных рабочих, служащих </w:t>
      </w: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профессии </w:t>
      </w:r>
      <w:r w:rsidRPr="007A59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 соответствии с ФГОС по профессии </w:t>
      </w:r>
      <w:r w:rsidRPr="000B33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15.01.05  Сварщик (ручной и  частично мех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анизированной сварки (наплавки)) </w:t>
      </w: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5D36C9" w:rsidRPr="007A5971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Газовая сварка (наплавка) </w:t>
      </w:r>
      <w:r w:rsidRPr="00AF1EF4">
        <w:rPr>
          <w:rFonts w:ascii="Times New Roman" w:eastAsia="Calibri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5D36C9" w:rsidRDefault="005D36C9" w:rsidP="005D36C9">
      <w:pPr>
        <w:spacing w:after="0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ПК 5</w:t>
      </w:r>
      <w:r w:rsidRPr="007A5971">
        <w:rPr>
          <w:rFonts w:ascii="Times New Roman" w:eastAsia="Calibri" w:hAnsi="Times New Roman" w:cs="Times New Roman"/>
          <w:spacing w:val="1"/>
          <w:sz w:val="28"/>
          <w:lang w:eastAsia="ru-RU"/>
        </w:rPr>
        <w:t>.1.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Выполнять газовую сварку различных деталей из углеродистых и конструкционных сталей во всех пространственных положениях сварного шва. ПК 5</w:t>
      </w:r>
      <w:r w:rsidRPr="007A5971">
        <w:rPr>
          <w:rFonts w:ascii="Times New Roman" w:eastAsia="Calibri" w:hAnsi="Times New Roman" w:cs="Times New Roman"/>
          <w:spacing w:val="1"/>
          <w:sz w:val="28"/>
          <w:lang w:eastAsia="ru-RU"/>
        </w:rPr>
        <w:t>.2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5D36C9" w:rsidRPr="007A5971" w:rsidRDefault="005D36C9" w:rsidP="005D36C9">
      <w:pPr>
        <w:spacing w:after="0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ПК 5</w:t>
      </w:r>
      <w:r w:rsidRPr="007A5971">
        <w:rPr>
          <w:rFonts w:ascii="Times New Roman" w:eastAsia="Calibri" w:hAnsi="Times New Roman" w:cs="Times New Roman"/>
          <w:spacing w:val="1"/>
          <w:sz w:val="28"/>
          <w:lang w:eastAsia="ru-RU"/>
        </w:rPr>
        <w:t>.3. 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Выполнять газовую наплавку.</w:t>
      </w:r>
    </w:p>
    <w:p w:rsidR="005D36C9" w:rsidRPr="00AC2C0A" w:rsidRDefault="005D36C9" w:rsidP="005D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A597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5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модуля:</w:t>
      </w:r>
      <w:r w:rsidRPr="007A597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</w:t>
      </w:r>
      <w:r w:rsidRPr="007A597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оснащенности поста газовой сварки;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оборудования для газовой сварки (наплавки);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газовой сварки (наплавки)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деталей и конструкций.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работоспособность и исправность оборудования для газовой сварки (наплавки);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сварочное оборудование для газовой сварки (наплавки);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газовой сварки (наплавки) различных деталей и конструкций во всех пространс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положениях сварного шва.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и марки материалов, свариваемых газовой сваркой (наплавкой);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(наплавочные) материалы для газовой сварки (наплавки);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газовых баллонов;</w:t>
      </w:r>
    </w:p>
    <w:p w:rsidR="005D36C9" w:rsidRDefault="005D36C9" w:rsidP="005D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обслуживания переносных газогенераторов;</w:t>
      </w:r>
    </w:p>
    <w:p w:rsidR="005D36C9" w:rsidRPr="007A5971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дефектов сварных швов, способы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предупреждения и исправления.</w:t>
      </w:r>
    </w:p>
    <w:p w:rsidR="005D36C9" w:rsidRPr="007A5971" w:rsidRDefault="005D36C9" w:rsidP="005D36C9">
      <w:pPr>
        <w:spacing w:after="0"/>
        <w:jc w:val="both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5D36C9" w:rsidRPr="007A5971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5D36C9" w:rsidRPr="007A5971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D36C9" w:rsidRPr="0080625A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максимальной учебной нагрузки обучающегося –</w:t>
      </w:r>
      <w:r w:rsidRPr="0080625A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450 </w:t>
      </w: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часов, в том числе:</w:t>
      </w:r>
    </w:p>
    <w:p w:rsidR="005D36C9" w:rsidRPr="0080625A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80625A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420</w:t>
      </w: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часов;</w:t>
      </w:r>
    </w:p>
    <w:p w:rsidR="005D36C9" w:rsidRPr="0080625A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самостоятельной работы обучающегося – </w:t>
      </w:r>
      <w:r w:rsidRPr="0080625A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30</w:t>
      </w: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часов.</w:t>
      </w:r>
    </w:p>
    <w:p w:rsidR="005D36C9" w:rsidRPr="0080625A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учебной и производственной практики –</w:t>
      </w:r>
      <w:r w:rsidRPr="0080625A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360</w:t>
      </w:r>
      <w:r w:rsidRPr="0080625A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часов.</w:t>
      </w:r>
    </w:p>
    <w:p w:rsidR="005D36C9" w:rsidRPr="007A5971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  <w:br w:type="page"/>
      </w:r>
      <w:r w:rsidRPr="007A5971"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5D36C9" w:rsidRPr="007A5971" w:rsidRDefault="005D36C9" w:rsidP="005D36C9">
      <w:pPr>
        <w:spacing w:after="0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D36C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7A597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Результатом освоения программы профессионального модуля является овладение обучающимися видом профессиональной деятельности (ВПД):</w:t>
      </w:r>
    </w:p>
    <w:p w:rsidR="005D36C9" w:rsidRPr="007A5971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Газовая сварка (наплавка)</w:t>
      </w:r>
      <w:r w:rsidRPr="007A5971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,</w:t>
      </w:r>
      <w:r w:rsidRPr="007A597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том числе профессиональными (ПК) и общими (ОК) компетенциями: </w:t>
      </w:r>
    </w:p>
    <w:p w:rsidR="005D36C9" w:rsidRPr="007A5971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8289"/>
      </w:tblGrid>
      <w:tr w:rsidR="005D36C9" w:rsidRPr="007A5971" w:rsidTr="00C4397F">
        <w:trPr>
          <w:trHeight w:val="857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5D36C9" w:rsidRPr="007A5971" w:rsidTr="00C4397F">
        <w:trPr>
          <w:trHeight w:val="1025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5D36C9" w:rsidRPr="007A5971" w:rsidTr="00C4397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5D36C9" w:rsidRPr="007A5971" w:rsidTr="00C4397F">
        <w:trPr>
          <w:trHeight w:val="435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газовую наплавку.</w:t>
            </w:r>
          </w:p>
        </w:tc>
      </w:tr>
      <w:tr w:rsidR="005D36C9" w:rsidRPr="007A5971" w:rsidTr="00C4397F">
        <w:trPr>
          <w:trHeight w:val="849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 будущей профессии, проявлять к ней устойчивый интерес.</w:t>
            </w:r>
          </w:p>
        </w:tc>
      </w:tr>
      <w:tr w:rsidR="005D36C9" w:rsidRPr="007A5971" w:rsidTr="00C4397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D36C9" w:rsidRPr="007A5971" w:rsidTr="00C4397F">
        <w:trPr>
          <w:trHeight w:val="1284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D36C9" w:rsidRPr="007A5971" w:rsidTr="00C4397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D36C9" w:rsidRPr="007A5971" w:rsidTr="00C4397F">
        <w:trPr>
          <w:trHeight w:val="830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36C9" w:rsidRPr="007A5971" w:rsidTr="00C4397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5D36C9" w:rsidRPr="007A5971" w:rsidRDefault="005D36C9" w:rsidP="00C4397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5D36C9" w:rsidRPr="007A5971" w:rsidRDefault="005D36C9" w:rsidP="00C4397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A59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:rsidR="005D36C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6C9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D36C9" w:rsidSect="008206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36C9" w:rsidRPr="00C13CE0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3C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СТРУКТУРА И СОДЕРЖАН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ИЕ ПРОФЕСИОНАЛЬНОГО МОДУЛЯ ПМ.05</w:t>
      </w:r>
    </w:p>
    <w:p w:rsidR="005D36C9" w:rsidRPr="00C13CE0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3CE0">
        <w:rPr>
          <w:rFonts w:ascii="Times New Roman" w:eastAsia="Calibri" w:hAnsi="Times New Roman" w:cs="Times New Roman"/>
          <w:b/>
          <w:bCs/>
          <w:sz w:val="28"/>
          <w:szCs w:val="28"/>
        </w:rPr>
        <w:t>3.1 Тематический план профессионального модуля</w:t>
      </w:r>
    </w:p>
    <w:p w:rsidR="005D36C9" w:rsidRPr="00C13CE0" w:rsidRDefault="005D36C9" w:rsidP="005D36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862"/>
        <w:gridCol w:w="900"/>
        <w:gridCol w:w="1008"/>
        <w:gridCol w:w="106"/>
        <w:gridCol w:w="2035"/>
        <w:gridCol w:w="63"/>
        <w:gridCol w:w="1478"/>
        <w:gridCol w:w="1101"/>
        <w:gridCol w:w="21"/>
        <w:gridCol w:w="1637"/>
      </w:tblGrid>
      <w:tr w:rsidR="005D36C9" w:rsidRPr="00C13CE0" w:rsidTr="00C4397F">
        <w:trPr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профессио-нальных</w:t>
            </w:r>
            <w:proofErr w:type="spellEnd"/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 времени, отведенный на освоение междисциплинарного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курса( курсов)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Учеб-ная</w:t>
            </w:r>
            <w:proofErr w:type="spellEnd"/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часов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по профилю специальности), часов</w:t>
            </w: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т.ч.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 и практические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занятия, часов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5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.1;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5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.2;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ПК5.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3;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5D36C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D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газовую наплавку.</w:t>
            </w: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</w:tr>
      <w:tr w:rsidR="005D36C9" w:rsidRPr="00C13CE0" w:rsidTr="00C4397F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</w:tbl>
    <w:p w:rsidR="005D36C9" w:rsidRPr="00C13CE0" w:rsidRDefault="005D36C9" w:rsidP="005D36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36C9" w:rsidRPr="00C13CE0" w:rsidRDefault="005D36C9" w:rsidP="005D36C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36C9" w:rsidRPr="00C13CE0" w:rsidRDefault="005D36C9" w:rsidP="005D3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3.2. Содержание обучения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профессиональному модулю (ПМ .05</w:t>
      </w:r>
      <w:r w:rsidRPr="00C13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5D36C9" w:rsidRPr="00C13CE0" w:rsidRDefault="005D36C9" w:rsidP="005D3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35" w:type="dxa"/>
        <w:jc w:val="center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0"/>
        <w:gridCol w:w="139"/>
        <w:gridCol w:w="570"/>
        <w:gridCol w:w="8785"/>
        <w:gridCol w:w="1418"/>
        <w:gridCol w:w="1393"/>
      </w:tblGrid>
      <w:tr w:rsidR="005D36C9" w:rsidRPr="00C13CE0" w:rsidTr="00C4397F">
        <w:trPr>
          <w:trHeight w:val="1332"/>
          <w:jc w:val="center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737D7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73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7D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5D36C9" w:rsidRPr="005737D7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5D36C9" w:rsidRPr="005A4E98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7D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Выполнять газовую наплавку.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МДК.05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Техника и технология газовой сварки (наплавки))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 Сущность газопламенной сварки (наплавки).</w:t>
            </w:r>
          </w:p>
          <w:p w:rsidR="005D36C9" w:rsidRPr="00C13CE0" w:rsidRDefault="005D36C9" w:rsidP="00C43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5D36C9" w:rsidRPr="00C13CE0" w:rsidTr="00C4397F">
        <w:trPr>
          <w:trHeight w:val="41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Газовая сварка и наплавка металлов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сварочного поста для газопламенной сварки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BB3A8B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3A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D36C9" w:rsidRPr="00C13CE0" w:rsidTr="00C4397F">
        <w:trPr>
          <w:trHeight w:val="400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Комплектация сварочного поста при газовой сварке (наплавке).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применяемые при газовой сварки (наплавке).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D36C9" w:rsidRPr="00C13CE0" w:rsidRDefault="005D36C9" w:rsidP="00C4397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Кислород, горючие газы, свойства.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Флюсы, присадочные материалы, наплавочные материалы.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диаметра присадочной проволоки в зависимости от толщины металла.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аппаратура для газовой сварки.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Баллоны для сжатых, растворённых и сжиженных газов: назначение, устройство, условная окраска.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Запорные вентили для баллонов с газами. Редукторы для сжатых газов: назначение, классификация, устройство и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Газораспределительные рампы, рукава, трубопроводы, их назначение и устройство.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горелки: назначение, классификация, устройство и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баллонами и горелками.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газосварочной аппаратуры к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обслуживание газовых баллонов.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1.4. Сварочное пламя, его строение и характеристика.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D710B1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10B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D36C9" w:rsidRPr="00C13CE0" w:rsidTr="00C4397F">
        <w:trPr>
          <w:trHeight w:val="197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строение и тепловые характеристики сварочного пламени.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сварного соединения. Структурные превращения в сварном шве и около шовной зоне. Напряжения и деформации.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3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пользовании горелкой. Способы регулирования сварочного пламени.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газовой сварки.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D36C9" w:rsidRPr="00C13CE0" w:rsidRDefault="005D36C9" w:rsidP="00C4397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и способы газовой сварки.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изделий под сварку. Установка необходимого зазора. Определение мест прихватки и последовательности их наложения.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технология газовой сварки различных деталей и конструкций во всех пространственных положениях сварного шва.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Термическая обработка сварных соединений.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листового материала, труб и ремонтная сварка.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6C9" w:rsidRPr="00726256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пластин под сварку, газовая сварка пластин в стык, в угол,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нахлёст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тавр во всех пространственных положениях шва.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под сварку простых деталей. Установка необходимого зазора. Определение мест прихватки и последовательности их наложения. Выполнение прихватки собранных деталей с выдержкой размеров сборочных единиц. Сварка простых деталей, сборочных единиц и конструкций из углеродистой стали при нижнем, наклонном, вертикальном и горизонтальном положениях швов.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пластин под сварку. Газовая сварка пластин из меди в стык, в угол,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нахлёст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тавр во всех пространственных положениях шва.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1.6. Технология газовой  наплавки.</w:t>
            </w: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5D36C9" w:rsidRPr="00C13CE0" w:rsidTr="00C4397F">
        <w:trPr>
          <w:trHeight w:val="41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наплавки газокислородным пламенем.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5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Наплавка цветных металлов и их сплавов.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B815DA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15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36C9" w:rsidRPr="00C13CE0" w:rsidTr="00C4397F">
        <w:trPr>
          <w:trHeight w:val="417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технологического процесса наплавки латуни.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7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наплавочных твёрдых сплавов для наплавки.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7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наплавочных твёрдых сплавов для газопламенной наплавки.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7"/>
          <w:jc w:val="center"/>
        </w:trPr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Газопорошковая наплавка.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417"/>
          <w:jc w:val="center"/>
        </w:trPr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6C9" w:rsidRPr="00C13CE0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1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6C9" w:rsidRPr="00C13CE0" w:rsidRDefault="005D36C9" w:rsidP="00C4397F">
            <w:pPr>
              <w:spacing w:after="0" w:line="240" w:lineRule="auto"/>
              <w:ind w:left="-333" w:firstLine="11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Самостоятельная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абота при изучении раздела ПМ.05</w:t>
            </w:r>
          </w:p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D36C9" w:rsidRPr="00C13CE0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5D36C9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  </w:t>
            </w:r>
          </w:p>
          <w:p w:rsidR="005D36C9" w:rsidRPr="00CC2EC6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2E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Сущность и преимущества процесса сварки.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Сущность процесса наплавки металлов. </w:t>
            </w:r>
          </w:p>
          <w:p w:rsidR="005D36C9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Марки материалов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свариваемых газовой сваркой. 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Хранение, транспортировка сварочных материалов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Ацетиленовые генераторы. Правила обслуживания переносных газогенераторов.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Схемы постов газовой сварки.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Резаки для ручной кислородной резки. 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пламени, их основные свойства и применение</w:t>
            </w:r>
          </w:p>
          <w:p w:rsidR="005D36C9" w:rsidRPr="00335534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5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Металлургические процессы, протекающие в сварочной ванне.</w:t>
            </w:r>
          </w:p>
          <w:p w:rsidR="005D36C9" w:rsidRPr="00C206E0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06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Типы сварных соединений и швов при газовой сварке.</w:t>
            </w:r>
          </w:p>
          <w:p w:rsidR="005D36C9" w:rsidRPr="00C206E0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06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деталей перед сваркой.</w:t>
            </w:r>
          </w:p>
          <w:p w:rsidR="005D36C9" w:rsidRPr="00CC2EC6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2E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Причины возникновения дефектов сварных швов, способы их предупреждения и исправления. </w:t>
            </w:r>
          </w:p>
          <w:p w:rsidR="005D36C9" w:rsidRPr="00CC2EC6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2E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сосудов и газопроводов.</w:t>
            </w:r>
          </w:p>
          <w:p w:rsidR="005D36C9" w:rsidRPr="00CC2EC6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2E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Выбор режимов сварки.</w:t>
            </w:r>
          </w:p>
          <w:p w:rsidR="005D36C9" w:rsidRPr="006F6A45" w:rsidRDefault="005D36C9" w:rsidP="00C4397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2E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Сущность процесса и классификация видов наплавки.</w:t>
            </w: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рабочего места и правила безопасности труда при газовой сварке (наплавке)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Комплектация сварочного поста при газовой сварке (наплавке)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Настройка оборудования для газовой сварки (наплавки)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Зажигание сварочного пламени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диаметра сварочной проволоки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режимов при газовой сварке  (наплавке) углеродистых и конструкционных сталей и чугуна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режимов при газовой сварке  (наплавке) цветных металлов и сплавов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деталей под сварку из углеродистых и конструкционных сталей 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Наплавка валиков на пластины из различных материалов во всех пространственных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Сборка деталей из углеродистых и конструкционных сталей и чугуна с применением приспособлений и на прихватках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газовой сварки (наплавки) проволокой сплошного сечения стыковых и угловых швов стальных пластин из углеродистых сталей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газовой сварки (наплавки) кольцевых швов труб диаметром 25-250 мм, с толщиной стенок 1,6-6 мм из </w:t>
            </w: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углеродистой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стали в различных пространствен</w:t>
            </w: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наплавления твёрдыми сплавами в защитном газе деталей и узлов средней сложности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Устранение дефектов чугунных и алюминиевых отливок под механическую обработку и пробное давление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Исправление дефектов сварных швов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наплавления нагретых баллонов и труб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Наплавление раковин и трещин в деталях, узлах и отливках различной сложности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рабочего места и правила безопасности труда при газовой сварке (наплавке)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Комплектация сварочного поста при газовой сварке (наплавке)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Настройка оборудования для газовой сварки (наплавки)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Зажигание сварочного пламени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диаметра сварочной проволоки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режимов при газовой сварке  (наплавке) углеродистых и конструкционных сталей и чугуна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режимов при газовой сварке  (наплавке) цветных металлов и сплавов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деталей под сварку из углеродистых и конструкционных сталей 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Наплавка валиков на пластины из различных материалов во всех пространственных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Сборка деталей из углеродистых и конструкционных сталей и чугуна с применением приспособлений и на прихватках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газовой сварки (наплавки) проволокой сплошного сечения стыковых и угловых швов стальных пластин из углеродистых сталей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газовой сварки (наплавки) кольцевых швов труб диаметром 25-250 мм, с толщиной стенок 1,6-6 мм из углеродистой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стали в различных пространствен</w:t>
            </w: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 положениях шва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наплавления твёрдыми сплавами в защитном газе деталей и узлов средней сложности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Устранение дефектов чугунных и алюминиевых отливок под механическую обработку и пробное давление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Исправление дефектов сварных швов</w:t>
            </w:r>
          </w:p>
          <w:p w:rsidR="005D36C9" w:rsidRPr="00811266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наплавления нагретых баллонов и труб</w:t>
            </w: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1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Наплавление раковин и трещин в деталях, узлах и отливках различной сложности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D36C9" w:rsidRPr="00C13CE0" w:rsidRDefault="005D36C9" w:rsidP="00C43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C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учебная практика ПМ 05</w:t>
            </w:r>
            <w:r w:rsidRPr="00C13CE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производственная практика ПМ 0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C13CE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ПМ.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36C9" w:rsidRPr="00C13CE0" w:rsidTr="00C4397F">
        <w:trPr>
          <w:trHeight w:val="145"/>
          <w:jc w:val="center"/>
        </w:trPr>
        <w:tc>
          <w:tcPr>
            <w:tcW w:w="3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13CE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C13CE0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D36C9" w:rsidRPr="00C13CE0" w:rsidRDefault="005D36C9" w:rsidP="005D3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6C9" w:rsidRPr="00C13CE0" w:rsidRDefault="005D36C9" w:rsidP="005D36C9">
      <w:pPr>
        <w:tabs>
          <w:tab w:val="left" w:pos="675"/>
          <w:tab w:val="center" w:pos="5244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D36C9" w:rsidRPr="00C13CE0" w:rsidRDefault="005D36C9" w:rsidP="005D36C9">
      <w:pPr>
        <w:tabs>
          <w:tab w:val="left" w:pos="675"/>
          <w:tab w:val="center" w:pos="5244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5D36C9" w:rsidRDefault="005D36C9" w:rsidP="005D36C9"/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Default="005D36C9" w:rsidP="005D36C9">
      <w:pPr>
        <w:spacing w:after="0" w:line="240" w:lineRule="auto"/>
      </w:pPr>
    </w:p>
    <w:p w:rsidR="005D36C9" w:rsidRPr="005B5B19" w:rsidRDefault="005D36C9" w:rsidP="005D3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5D36C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sectPr w:rsidR="005D36C9" w:rsidSect="00C55EF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D36C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lastRenderedPageBreak/>
        <w:t>4. УСЛОВИЯ РЕАЛИЗАЦИИ ПРОГРАММЫ ПРОФЕССИОАНАЛЬНОГО МОДУЛЯ</w:t>
      </w:r>
    </w:p>
    <w:p w:rsidR="005D36C9" w:rsidRPr="005B5B1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4.1 Требования к минимальному материально-техническому </w:t>
      </w:r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об</w:t>
      </w: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еспечению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Реализация программы модуля предполагает наличие учебного  кабинета: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«Сварочное дело» и лабораторий «Сварки и резки металла»,  производственных участков для прохождения учебной практики.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Оборудование учебного кабинета и рабочих мест лабораторий: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комплект учебно-методической документации;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наглядные пособия (плакаты, мультимедийное оборудование, презентация, натуральные образцы);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сварочное оборудование;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рабочее место преподавателя, рабочие места учащихся (слесарные верстаки, сварочные кабины).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Реализация программы модуля предполагает обязательную учебную  и производственную практику, которую рекомендуется проводить после изучения  теоретического материала.</w:t>
      </w:r>
    </w:p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4.2 Информационное обеспечение  обучения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Перечень рекомендуемых учебных изданий, интернет - ресурсов, дополнительной литературы.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Основные источники: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1.А.М.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Адаскин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, В.М.Зуев Материаловедение (металлообработка) - учебник для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роф.образования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, - М.: Изд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ательский центр «Академия», 2015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2. Макиенко Н.Н. Общий курс слесарного дела: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.д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ля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проф. учеб.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заведений, - М.: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Высш.шк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., 2015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      3.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Покровский Б.С. Слесарное дело: учебник для нач. проф. образования, - М.: Изд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ательский центр «Академия», 2015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4.Виноградов 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val="en-US" w:eastAsia="ru-RU"/>
        </w:rPr>
        <w:t>B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val="en-US" w:eastAsia="ru-RU"/>
        </w:rPr>
        <w:t>C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Электрическая дуговая сварка: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особие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/ В.С.Виноградов. – М.: Издательский центр «Академия», 2015.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5.Маслов В.И. Сварочные работы: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особие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/ В.И. Маслов – М.: Изда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тельский центр «Академия»,  2016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6.Чернышев Г.Г. Сварочное дело: Сварка и резка металлов: учебник для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роф.образования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/ </w:t>
      </w:r>
      <w:proofErr w:type="spell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Г.Г.Чернышов</w:t>
      </w:r>
      <w:proofErr w:type="spell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, - М.: Издательский центр «Академия»,  201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6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4"/>
          <w:lang w:eastAsia="ru-RU"/>
        </w:rPr>
        <w:t xml:space="preserve">   7.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Овчинников В.В. Технология газовой сварки и резки металлов: учебник для нач. проф. образования / В.В.Овчинников. – М.: Издательский центр «Академия», 2015.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8.Сварка и резка материалов: учебное пособие / М.Д. Баннов, Ю.В. Казаков и др.; под ред. Ю.В. Казакова. М., изд. Центр  «Академия»,2014.    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 xml:space="preserve">   9. В.Н. Галушкина Технология производства сварных конструкций. Рабочая тетрадь: учебник для нач. проф. образования – М.: Издательский центр «Академия», 201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Дополнительные источники: 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1.Рыбаков В.М. Дуговая и газовая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сварка.- М.: Высшая школа, 2006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2.Соколов И.И. Газовая сварка и резка м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еталлов. - М.: Высшая школа,2006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Периодическая литература: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1.Журналы: «Сварочное производство», «Автоматическая сварка», «Сварщик-профессионал»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Интернет-ресурсы:</w:t>
      </w:r>
    </w:p>
    <w:p w:rsidR="005D36C9" w:rsidRPr="00C24E2F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1</w:t>
      </w:r>
      <w:r w:rsidRPr="00C24E2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  <w:hyperlink r:id="rId11" w:history="1"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http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://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www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drevniymir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ru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/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zan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077.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html</w:t>
        </w:r>
      </w:hyperlink>
    </w:p>
    <w:p w:rsidR="005D36C9" w:rsidRPr="00C24E2F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C24E2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2. </w:t>
      </w:r>
      <w:hyperlink r:id="rId12" w:history="1"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http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://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osvarke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info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/367-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podgotovka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metalla</w:t>
        </w:r>
        <w:proofErr w:type="spellEnd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pod</w:t>
        </w:r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proofErr w:type="spellStart"/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svarkuhtml</w:t>
        </w:r>
        <w:proofErr w:type="spellEnd"/>
      </w:hyperlink>
    </w:p>
    <w:p w:rsidR="005D36C9" w:rsidRPr="00C24E2F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C24E2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3. </w:t>
      </w:r>
      <w:hyperlink r:id="rId13" w:history="1"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http://studopedia.ru/12_44668_podgotovka-pod-svarku.html</w:t>
        </w:r>
      </w:hyperlink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C24E2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4.</w:t>
      </w:r>
      <w:hyperlink r:id="rId14" w:history="1">
        <w:r w:rsidRPr="00C24E2F">
          <w:rPr>
            <w:rFonts w:ascii="Times New Roman" w:eastAsia="Calibri" w:hAnsi="Times New Roman" w:cs="Times New Roman"/>
            <w:spacing w:val="1"/>
            <w:sz w:val="28"/>
            <w:szCs w:val="28"/>
          </w:rPr>
          <w:t>http://steelguide.ru/svarka/svarka-konstrukcij/podgotovka-poverxnosti-metalla-pod-svarku.html</w:t>
        </w:r>
      </w:hyperlink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5. http://stroy-server.ru/notes/podgotovka-metalla-i-sborka-izdelii-pod-svarku</w:t>
      </w:r>
    </w:p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4.3 Общие требования к организации образовательного процесса.</w:t>
      </w:r>
    </w:p>
    <w:p w:rsidR="005D36C9" w:rsidRPr="005B5B19" w:rsidRDefault="005D36C9" w:rsidP="005D36C9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Обязательным условием допуска к учебной практике в рамках профессионального модуля «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Газовая сварка (наплавка)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» является освоение теоретического модуля,  учебной и производственной практики для получения первичных профессиональных  навыков.</w:t>
      </w:r>
      <w:r w:rsidRPr="005B5B19">
        <w:rPr>
          <w:rFonts w:ascii="Times New Roman" w:eastAsia="Calibri" w:hAnsi="Times New Roman" w:cs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Практические</w:t>
      </w:r>
      <w:r w:rsidRPr="005B5B19">
        <w:rPr>
          <w:rFonts w:ascii="Times New Roman" w:eastAsia="Calibri" w:hAnsi="Times New Roman" w:cs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работы осуществляются в учебно-производственной мастерской.  Учебная практика проводится концентрировано  в учебно-производственной мастерской. </w:t>
      </w: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ab/>
        <w:t xml:space="preserve">Промежуточная аттестация </w:t>
      </w:r>
      <w:proofErr w:type="gramStart"/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по междисциплинарному курсам проводится  в виде дифференцированного зачета. Дифференцированный зачет может </w:t>
      </w:r>
      <w:proofErr w:type="gramStart"/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проводится</w:t>
      </w:r>
      <w:proofErr w:type="gramEnd"/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в виде теста, в виде подготовки реферата, проекта, презентации, практической работы. </w:t>
      </w:r>
    </w:p>
    <w:p w:rsidR="005D36C9" w:rsidRPr="005B5B19" w:rsidRDefault="005D36C9" w:rsidP="005D36C9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По окончании изучения модуля проводится экзамен (квалификационный). </w:t>
      </w:r>
    </w:p>
    <w:p w:rsidR="005D36C9" w:rsidRPr="00235D3B" w:rsidRDefault="005D36C9" w:rsidP="005D36C9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На  экзамен могут быть представлены работы позволяющие оценить готовность обучающегося к выполнению данного вида профессиональной деятельности, а также представление отчетных материалов.</w:t>
      </w:r>
      <w:r w:rsidRPr="005B5B19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ab/>
      </w:r>
      <w:r>
        <w:rPr>
          <w:rFonts w:ascii="Calibri" w:eastAsia="Calibri" w:hAnsi="Calibri" w:cs="Times New Roman"/>
          <w:sz w:val="28"/>
          <w:szCs w:val="28"/>
          <w:lang w:eastAsia="ru-RU"/>
        </w:rPr>
        <w:tab/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4.4 Кадровое обеспечение образовательного процесса</w:t>
      </w:r>
    </w:p>
    <w:p w:rsidR="005D36C9" w:rsidRPr="005B5B19" w:rsidRDefault="005D36C9" w:rsidP="005D3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Требования к квалификации педагогических (инженерно - педагогических) кадров, обеспечивающих обучение по междисциплинарному курсу: наличие среднего  и высшего профессионального образования, соответствующего профилю модуля «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Газовая сварка (наплавка)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»  является освоение теоретического модуля » и профессии 15.01.05 </w:t>
      </w:r>
      <w:r w:rsidRPr="005B5B19">
        <w:rPr>
          <w:rFonts w:ascii="Times New Roman" w:eastAsia="Calibri" w:hAnsi="Times New Roman" w:cs="Times New Roman"/>
          <w:sz w:val="28"/>
          <w:szCs w:val="28"/>
          <w:lang w:eastAsia="ru-RU"/>
        </w:rPr>
        <w:t>«Сварщик (ручной и  частично механизированной сварки (наплавки)»</w:t>
      </w:r>
      <w:proofErr w:type="gramEnd"/>
    </w:p>
    <w:p w:rsidR="005D36C9" w:rsidRPr="0050583F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0583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 xml:space="preserve">   Инженерно-педагогический состав: дипломированные специалист</w:t>
      </w:r>
      <w:proofErr w:type="gramStart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ы-</w:t>
      </w:r>
      <w:proofErr w:type="gramEnd"/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преподав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атели междисциплинарных курсов, </w:t>
      </w: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 так же общепрофессиональных дисциплин: «Техническая графика», «Материаловедение», «Допуски и технические измерения».</w:t>
      </w:r>
    </w:p>
    <w:p w:rsidR="005D36C9" w:rsidRPr="0050583F" w:rsidRDefault="005D36C9" w:rsidP="005D36C9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Мастера: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ой сферы является обязательным.</w:t>
      </w:r>
    </w:p>
    <w:p w:rsidR="005D36C9" w:rsidRPr="005B5B1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5D36C9" w:rsidRPr="005B5B1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5. КОНТРОЛЬ И ОЦЕНКА  РЕЗУЛЬТАТОВ ОСВОЕНИЯ ПРОФЕССИОАНАЛЬНОГО МОДУЛЯ (ВИДА ПРОФЕССИОНАЛЬНОЙ  ДЕЯТЕЛЬНОСТИ)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3520"/>
        <w:gridCol w:w="3109"/>
      </w:tblGrid>
      <w:tr w:rsidR="005D36C9" w:rsidRPr="005B5B19" w:rsidTr="00C4397F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D36C9" w:rsidRPr="005B5B19" w:rsidTr="00C4397F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5B5B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F396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шва требованиям чертежа и техническим условиям.</w:t>
            </w: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 в форме: практической работы, Итоговый контроль в форме:  - практической работы;  тестирования; дифференцированного зачета, экзамена.</w:t>
            </w:r>
          </w:p>
        </w:tc>
      </w:tr>
      <w:tr w:rsidR="005D36C9" w:rsidRPr="005B5B19" w:rsidTr="00C4397F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</w:t>
            </w:r>
            <w:r w:rsidRPr="005B5B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F3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шва требованиям чертежа и техническим условиям.</w:t>
            </w: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5B5B19" w:rsidRDefault="005D36C9" w:rsidP="00C4397F">
            <w:pPr>
              <w:spacing w:after="150" w:line="240" w:lineRule="auto"/>
              <w:rPr>
                <w:rFonts w:ascii="Arial" w:eastAsia="Calibri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 в форме: практической работы, Итоговый контроль в форме:  - практической работы;  тестирования; дифференцированного зачета, экзамена.</w:t>
            </w:r>
          </w:p>
        </w:tc>
      </w:tr>
      <w:tr w:rsidR="005D36C9" w:rsidRPr="005B5B19" w:rsidTr="00C4397F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96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proofErr w:type="gramEnd"/>
            <w:r w:rsidRPr="009F396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ыполнять газовую наплавку.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Default="005D36C9" w:rsidP="00C4397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шва требованиям чертежа и техническим условиям.</w:t>
            </w: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150" w:line="240" w:lineRule="auto"/>
              <w:rPr>
                <w:rFonts w:ascii="Arial" w:eastAsia="Calibri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</w:tbl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36C9" w:rsidRPr="005B5B19" w:rsidRDefault="005D36C9" w:rsidP="005D36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B5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5B5B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профессиональных  компетенций, но и развитие общих компетенций и обеспечивающих их умений.</w:t>
      </w:r>
    </w:p>
    <w:p w:rsidR="005D36C9" w:rsidRPr="005B5B19" w:rsidRDefault="005D36C9" w:rsidP="005D36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9"/>
        <w:gridCol w:w="3850"/>
        <w:gridCol w:w="2630"/>
      </w:tblGrid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 1.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демонстрация интереса  к будущей профессии</w:t>
            </w:r>
          </w:p>
          <w:p w:rsidR="005D36C9" w:rsidRPr="005B5B19" w:rsidRDefault="005D36C9" w:rsidP="00C4397F">
            <w:pPr>
              <w:spacing w:after="150" w:line="240" w:lineRule="auto"/>
              <w:rPr>
                <w:rFonts w:ascii="Arial" w:eastAsia="Calibri" w:hAnsi="Arial" w:cs="Arial"/>
                <w:color w:val="767676"/>
                <w:sz w:val="21"/>
                <w:szCs w:val="21"/>
                <w:lang w:eastAsia="ru-RU"/>
              </w:rPr>
            </w:pPr>
          </w:p>
          <w:p w:rsidR="005D36C9" w:rsidRPr="005B5B19" w:rsidRDefault="005D36C9" w:rsidP="00C4397F">
            <w:pPr>
              <w:spacing w:after="150" w:line="240" w:lineRule="auto"/>
              <w:rPr>
                <w:rFonts w:ascii="Arial" w:eastAsia="Calibri" w:hAnsi="Arial" w:cs="Arial"/>
                <w:color w:val="767676"/>
                <w:sz w:val="21"/>
                <w:szCs w:val="21"/>
                <w:lang w:eastAsia="ru-RU"/>
              </w:rPr>
            </w:pP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Интерпретация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2.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методов и способов решения профессиональных задач</w:t>
            </w:r>
          </w:p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ОК 3.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решения профессиональных задач в области эксплуатации сварочного оборудования;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4.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5D36C9" w:rsidRPr="005B5B19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5.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Работать на оборудовании, оснащенном компьютерным управлением;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C9" w:rsidRPr="005B5B19" w:rsidTr="00C4397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6. </w:t>
            </w: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</w:t>
            </w:r>
            <w:proofErr w:type="gramStart"/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C9" w:rsidRPr="005B5B19" w:rsidRDefault="005D36C9" w:rsidP="00C439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 в ходе обучения;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6C9" w:rsidRPr="005B5B19" w:rsidRDefault="005D36C9" w:rsidP="00C4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6C9" w:rsidRPr="005B5B19" w:rsidRDefault="005D36C9" w:rsidP="005D36C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6C9" w:rsidRPr="005B5B19" w:rsidRDefault="005D36C9" w:rsidP="005D36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5D36C9" w:rsidRDefault="005D36C9" w:rsidP="005D36C9"/>
    <w:p w:rsidR="005D36C9" w:rsidRPr="00AB620E" w:rsidRDefault="005D36C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36C9" w:rsidRPr="00AB620E" w:rsidSect="0036777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99" w:rsidRDefault="00616899">
      <w:pPr>
        <w:spacing w:after="0" w:line="240" w:lineRule="auto"/>
      </w:pPr>
      <w:r>
        <w:separator/>
      </w:r>
    </w:p>
  </w:endnote>
  <w:endnote w:type="continuationSeparator" w:id="0">
    <w:p w:rsidR="00616899" w:rsidRDefault="006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DD" w:rsidRDefault="00933FF7" w:rsidP="00757EC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5D36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EDD" w:rsidRDefault="00616899" w:rsidP="00757E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DD" w:rsidRDefault="00616899" w:rsidP="00757ECD">
    <w:pPr>
      <w:pStyle w:val="a3"/>
      <w:framePr w:wrap="around" w:vAnchor="text" w:hAnchor="margin" w:y="1"/>
      <w:rPr>
        <w:rStyle w:val="a5"/>
      </w:rPr>
    </w:pPr>
  </w:p>
  <w:p w:rsidR="00B34EDD" w:rsidRDefault="00616899" w:rsidP="00757ECD">
    <w:pPr>
      <w:pStyle w:val="a3"/>
      <w:framePr w:wrap="around" w:vAnchor="text" w:hAnchor="margin" w:y="1"/>
      <w:ind w:right="360"/>
      <w:rPr>
        <w:rStyle w:val="a5"/>
      </w:rPr>
    </w:pPr>
  </w:p>
  <w:p w:rsidR="00B34EDD" w:rsidRDefault="005D36C9" w:rsidP="00757ECD">
    <w:pPr>
      <w:pStyle w:val="a3"/>
      <w:ind w:right="360" w:firstLine="360"/>
    </w:pPr>
    <w:r>
      <w:t xml:space="preserve">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DD" w:rsidRDefault="00933FF7" w:rsidP="00757E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36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EDD" w:rsidRDefault="00616899" w:rsidP="00757EC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DD" w:rsidRDefault="00933FF7" w:rsidP="00757E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36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268">
      <w:rPr>
        <w:rStyle w:val="a5"/>
        <w:noProof/>
      </w:rPr>
      <w:t>4</w:t>
    </w:r>
    <w:r>
      <w:rPr>
        <w:rStyle w:val="a5"/>
      </w:rPr>
      <w:fldChar w:fldCharType="end"/>
    </w:r>
  </w:p>
  <w:p w:rsidR="00B34EDD" w:rsidRDefault="00616899" w:rsidP="00757E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99" w:rsidRDefault="00616899">
      <w:pPr>
        <w:spacing w:after="0" w:line="240" w:lineRule="auto"/>
      </w:pPr>
      <w:r>
        <w:separator/>
      </w:r>
    </w:p>
  </w:footnote>
  <w:footnote w:type="continuationSeparator" w:id="0">
    <w:p w:rsidR="00616899" w:rsidRDefault="0061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95F"/>
    <w:multiLevelType w:val="hybridMultilevel"/>
    <w:tmpl w:val="CEF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EB"/>
    <w:rsid w:val="000346E9"/>
    <w:rsid w:val="00056060"/>
    <w:rsid w:val="002809EB"/>
    <w:rsid w:val="002F4836"/>
    <w:rsid w:val="0036777D"/>
    <w:rsid w:val="004D510A"/>
    <w:rsid w:val="005D36C9"/>
    <w:rsid w:val="00616899"/>
    <w:rsid w:val="006F6A45"/>
    <w:rsid w:val="00843911"/>
    <w:rsid w:val="00913FEC"/>
    <w:rsid w:val="009152C9"/>
    <w:rsid w:val="00933FF7"/>
    <w:rsid w:val="009630E9"/>
    <w:rsid w:val="009D4053"/>
    <w:rsid w:val="009E1338"/>
    <w:rsid w:val="00A84BF4"/>
    <w:rsid w:val="00AB620E"/>
    <w:rsid w:val="00B7257A"/>
    <w:rsid w:val="00C21268"/>
    <w:rsid w:val="00CE47B3"/>
    <w:rsid w:val="00F01055"/>
    <w:rsid w:val="00F0771F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36C9"/>
  </w:style>
  <w:style w:type="character" w:styleId="a5">
    <w:name w:val="page number"/>
    <w:basedOn w:val="a0"/>
    <w:rsid w:val="005D36C9"/>
    <w:rPr>
      <w:rFonts w:cs="Times New Roman"/>
    </w:rPr>
  </w:style>
  <w:style w:type="paragraph" w:styleId="a6">
    <w:name w:val="List Paragraph"/>
    <w:basedOn w:val="a"/>
    <w:uiPriority w:val="34"/>
    <w:qFormat/>
    <w:rsid w:val="005D36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3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36C9"/>
  </w:style>
  <w:style w:type="character" w:styleId="a5">
    <w:name w:val="page number"/>
    <w:basedOn w:val="a0"/>
    <w:rsid w:val="005D36C9"/>
    <w:rPr>
      <w:rFonts w:cs="Times New Roman"/>
    </w:rPr>
  </w:style>
  <w:style w:type="paragraph" w:styleId="a6">
    <w:name w:val="List Paragraph"/>
    <w:basedOn w:val="a"/>
    <w:uiPriority w:val="34"/>
    <w:qFormat/>
    <w:rsid w:val="005D36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3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tudopedia.ru/12_44668_podgotovka-pod-svarku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svarke.info/367-podgotovka-metalla-pod-svarku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evniymir.ru/zan07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teelguide.ru/svarka/svarka-konstrukcij/podgotovka-poverxnosti-metalla-pod-svar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3291</Words>
  <Characters>18764</Characters>
  <Application>Microsoft Office Word</Application>
  <DocSecurity>0</DocSecurity>
  <Lines>156</Lines>
  <Paragraphs>44</Paragraphs>
  <ScaleCrop>false</ScaleCrop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18</cp:revision>
  <cp:lastPrinted>2020-06-05T13:26:00Z</cp:lastPrinted>
  <dcterms:created xsi:type="dcterms:W3CDTF">2020-06-05T12:29:00Z</dcterms:created>
  <dcterms:modified xsi:type="dcterms:W3CDTF">2021-06-03T07:30:00Z</dcterms:modified>
</cp:coreProperties>
</file>