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DD4E32">
      <w:pPr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913C7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096471">
        <w:rPr>
          <w:b/>
          <w:sz w:val="28"/>
          <w:szCs w:val="28"/>
        </w:rPr>
        <w:t>0</w:t>
      </w:r>
      <w:r w:rsidR="00817321">
        <w:rPr>
          <w:b/>
          <w:sz w:val="28"/>
          <w:szCs w:val="28"/>
        </w:rPr>
        <w:t>6</w:t>
      </w:r>
      <w:r w:rsidR="006A4716">
        <w:rPr>
          <w:b/>
          <w:sz w:val="28"/>
          <w:szCs w:val="28"/>
        </w:rPr>
        <w:t xml:space="preserve"> </w:t>
      </w:r>
      <w:r w:rsidR="006A4716" w:rsidRPr="00C624A4">
        <w:rPr>
          <w:b/>
          <w:sz w:val="28"/>
          <w:szCs w:val="28"/>
        </w:rPr>
        <w:t>Правов</w:t>
      </w:r>
      <w:r w:rsidR="006A4716">
        <w:rPr>
          <w:b/>
          <w:sz w:val="28"/>
          <w:szCs w:val="28"/>
        </w:rPr>
        <w:t>ы</w:t>
      </w:r>
      <w:r w:rsidR="006A4716" w:rsidRPr="00C624A4">
        <w:rPr>
          <w:b/>
          <w:sz w:val="28"/>
          <w:szCs w:val="28"/>
        </w:rPr>
        <w:t>е осн</w:t>
      </w:r>
      <w:r w:rsidR="006A4716">
        <w:rPr>
          <w:b/>
          <w:sz w:val="28"/>
          <w:szCs w:val="28"/>
        </w:rPr>
        <w:t>овы</w:t>
      </w:r>
      <w:r w:rsidR="006A4716"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B432A">
        <w:rPr>
          <w:b/>
          <w:sz w:val="28"/>
          <w:szCs w:val="28"/>
        </w:rPr>
        <w:t>20</w:t>
      </w:r>
      <w:r w:rsidR="004F1D0E" w:rsidRPr="009B432A">
        <w:rPr>
          <w:b/>
          <w:sz w:val="28"/>
          <w:szCs w:val="28"/>
        </w:rPr>
        <w:t>2</w:t>
      </w:r>
      <w:r w:rsidR="007725CD">
        <w:rPr>
          <w:b/>
          <w:sz w:val="28"/>
          <w:szCs w:val="28"/>
        </w:rPr>
        <w:t>2</w:t>
      </w:r>
    </w:p>
    <w:p w:rsidR="006A4716" w:rsidRPr="003930F1" w:rsidRDefault="00E821CD" w:rsidP="00A374AF">
      <w:pPr>
        <w:ind w:left="-709" w:firstLine="1276"/>
        <w:jc w:val="both"/>
        <w:rPr>
          <w:sz w:val="28"/>
          <w:szCs w:val="28"/>
        </w:rPr>
      </w:pPr>
      <w:r w:rsidRPr="003930F1">
        <w:rPr>
          <w:sz w:val="28"/>
          <w:szCs w:val="28"/>
        </w:rPr>
        <w:lastRenderedPageBreak/>
        <w:t xml:space="preserve">Рабочая </w:t>
      </w:r>
      <w:r w:rsidR="00E324A4" w:rsidRPr="003930F1">
        <w:rPr>
          <w:sz w:val="28"/>
          <w:szCs w:val="28"/>
        </w:rPr>
        <w:t>программа учебной дисциплины</w:t>
      </w:r>
      <w:r w:rsidR="00E324A4" w:rsidRPr="003930F1">
        <w:rPr>
          <w:caps/>
          <w:sz w:val="28"/>
          <w:szCs w:val="28"/>
        </w:rPr>
        <w:t xml:space="preserve"> </w:t>
      </w:r>
      <w:r w:rsidRPr="003930F1">
        <w:rPr>
          <w:sz w:val="28"/>
          <w:szCs w:val="28"/>
        </w:rPr>
        <w:t xml:space="preserve">разработана на основе Федерального </w:t>
      </w:r>
      <w:r w:rsidR="00E324A4" w:rsidRPr="003930F1">
        <w:rPr>
          <w:sz w:val="28"/>
          <w:szCs w:val="28"/>
        </w:rPr>
        <w:t>гос</w:t>
      </w:r>
      <w:r w:rsidRPr="003930F1">
        <w:rPr>
          <w:sz w:val="28"/>
          <w:szCs w:val="28"/>
        </w:rPr>
        <w:t>ударственного образовательного</w:t>
      </w:r>
      <w:r w:rsidR="00E324A4" w:rsidRPr="003930F1">
        <w:rPr>
          <w:sz w:val="28"/>
          <w:szCs w:val="28"/>
        </w:rPr>
        <w:t xml:space="preserve"> стандарта</w:t>
      </w:r>
      <w:r w:rsidRPr="003930F1">
        <w:rPr>
          <w:sz w:val="28"/>
          <w:szCs w:val="28"/>
        </w:rPr>
        <w:t xml:space="preserve"> </w:t>
      </w:r>
      <w:r w:rsidR="00E324A4" w:rsidRPr="003930F1">
        <w:rPr>
          <w:sz w:val="28"/>
          <w:szCs w:val="28"/>
        </w:rPr>
        <w:t xml:space="preserve">среднего профессионального образования по специальности: </w:t>
      </w:r>
      <w:r w:rsidR="007C031E" w:rsidRPr="003930F1">
        <w:rPr>
          <w:sz w:val="28"/>
          <w:szCs w:val="28"/>
        </w:rPr>
        <w:t>13.02.</w:t>
      </w:r>
      <w:r w:rsidR="00A81A09" w:rsidRPr="003930F1">
        <w:rPr>
          <w:sz w:val="28"/>
          <w:szCs w:val="28"/>
        </w:rPr>
        <w:t>11</w:t>
      </w:r>
      <w:r w:rsidR="007C031E" w:rsidRPr="003930F1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 (по отраслям)»</w:t>
      </w:r>
    </w:p>
    <w:p w:rsidR="006A4716" w:rsidRPr="003930F1" w:rsidRDefault="006A4716" w:rsidP="00A374AF">
      <w:pPr>
        <w:ind w:left="-709" w:firstLine="1276"/>
        <w:jc w:val="both"/>
        <w:rPr>
          <w:sz w:val="28"/>
          <w:szCs w:val="28"/>
        </w:rPr>
      </w:pPr>
    </w:p>
    <w:p w:rsidR="006A4716" w:rsidRPr="003930F1" w:rsidRDefault="006A4716" w:rsidP="00E8747F">
      <w:pPr>
        <w:jc w:val="both"/>
        <w:rPr>
          <w:sz w:val="28"/>
          <w:szCs w:val="28"/>
        </w:rPr>
      </w:pPr>
      <w:r w:rsidRPr="003930F1">
        <w:rPr>
          <w:sz w:val="28"/>
          <w:szCs w:val="28"/>
        </w:rPr>
        <w:t>Год начала подготовки: 20</w:t>
      </w:r>
      <w:r w:rsidR="00E324A4" w:rsidRPr="003930F1">
        <w:rPr>
          <w:sz w:val="28"/>
          <w:szCs w:val="28"/>
        </w:rPr>
        <w:t>2</w:t>
      </w:r>
      <w:r w:rsidR="007725CD">
        <w:rPr>
          <w:sz w:val="28"/>
          <w:szCs w:val="28"/>
        </w:rPr>
        <w:t>2</w:t>
      </w:r>
      <w:r w:rsidR="00E821CD" w:rsidRPr="003930F1">
        <w:rPr>
          <w:sz w:val="28"/>
          <w:szCs w:val="28"/>
        </w:rPr>
        <w:t xml:space="preserve"> </w:t>
      </w:r>
      <w:r w:rsidRPr="003930F1">
        <w:rPr>
          <w:sz w:val="28"/>
          <w:szCs w:val="28"/>
        </w:rPr>
        <w:t>год</w:t>
      </w:r>
    </w:p>
    <w:p w:rsidR="00E8747F" w:rsidRPr="003930F1" w:rsidRDefault="00E8747F" w:rsidP="00E8747F">
      <w:pPr>
        <w:jc w:val="both"/>
        <w:rPr>
          <w:sz w:val="28"/>
          <w:szCs w:val="28"/>
        </w:rPr>
      </w:pPr>
    </w:p>
    <w:p w:rsidR="006A4716" w:rsidRPr="003930F1" w:rsidRDefault="006A4716" w:rsidP="00E8747F">
      <w:pPr>
        <w:jc w:val="both"/>
        <w:rPr>
          <w:sz w:val="28"/>
          <w:szCs w:val="28"/>
        </w:rPr>
      </w:pPr>
      <w:r w:rsidRPr="003930F1">
        <w:rPr>
          <w:sz w:val="28"/>
          <w:szCs w:val="28"/>
        </w:rPr>
        <w:t>Организация-разработчик:  ГАПОУ  МИК</w:t>
      </w:r>
    </w:p>
    <w:p w:rsidR="00E8747F" w:rsidRPr="003930F1" w:rsidRDefault="00E8747F" w:rsidP="00E8747F">
      <w:pPr>
        <w:jc w:val="both"/>
        <w:rPr>
          <w:sz w:val="28"/>
          <w:szCs w:val="28"/>
        </w:rPr>
      </w:pPr>
    </w:p>
    <w:p w:rsidR="006A4716" w:rsidRPr="003930F1" w:rsidRDefault="006A4716" w:rsidP="00E8747F">
      <w:pPr>
        <w:jc w:val="both"/>
        <w:rPr>
          <w:sz w:val="28"/>
          <w:szCs w:val="28"/>
        </w:rPr>
      </w:pPr>
      <w:r w:rsidRPr="003930F1">
        <w:rPr>
          <w:sz w:val="28"/>
          <w:szCs w:val="28"/>
        </w:rPr>
        <w:t xml:space="preserve">Составитель: </w:t>
      </w:r>
      <w:proofErr w:type="spellStart"/>
      <w:r w:rsidR="00E821CD" w:rsidRPr="003930F1">
        <w:rPr>
          <w:sz w:val="28"/>
          <w:szCs w:val="28"/>
        </w:rPr>
        <w:t>Перышкина</w:t>
      </w:r>
      <w:proofErr w:type="spellEnd"/>
      <w:r w:rsidR="00E821CD" w:rsidRPr="003930F1">
        <w:rPr>
          <w:sz w:val="28"/>
          <w:szCs w:val="28"/>
        </w:rPr>
        <w:t xml:space="preserve"> Т.В.</w:t>
      </w:r>
      <w:r w:rsidRPr="003930F1">
        <w:rPr>
          <w:sz w:val="28"/>
          <w:szCs w:val="28"/>
        </w:rPr>
        <w:t xml:space="preserve">, преподаватель </w:t>
      </w:r>
      <w:r w:rsidR="00E324A4" w:rsidRPr="003930F1">
        <w:rPr>
          <w:sz w:val="28"/>
          <w:szCs w:val="28"/>
        </w:rPr>
        <w:tab/>
      </w:r>
      <w:r w:rsidR="006F2108" w:rsidRPr="003930F1">
        <w:rPr>
          <w:sz w:val="28"/>
          <w:szCs w:val="28"/>
        </w:rPr>
        <w:t>ГАПОУ МИК</w:t>
      </w:r>
    </w:p>
    <w:p w:rsidR="006A4716" w:rsidRPr="003930F1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3930F1" w:rsidRDefault="006A4716" w:rsidP="00C624A4">
      <w:pPr>
        <w:jc w:val="center"/>
        <w:rPr>
          <w:b/>
          <w:sz w:val="28"/>
          <w:szCs w:val="28"/>
        </w:rPr>
      </w:pPr>
      <w:r w:rsidRPr="003930F1">
        <w:rPr>
          <w:bCs/>
          <w:i/>
          <w:sz w:val="28"/>
          <w:szCs w:val="28"/>
        </w:rPr>
        <w:br w:type="page"/>
      </w:r>
      <w:r w:rsidRPr="003930F1">
        <w:rPr>
          <w:b/>
          <w:sz w:val="28"/>
          <w:szCs w:val="28"/>
        </w:rPr>
        <w:lastRenderedPageBreak/>
        <w:t>СОДЕРЖАНИЕ</w:t>
      </w:r>
    </w:p>
    <w:p w:rsidR="006A4716" w:rsidRPr="003930F1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10"/>
        <w:gridCol w:w="1218"/>
      </w:tblGrid>
      <w:tr w:rsidR="006A4716" w:rsidRPr="003930F1" w:rsidTr="008940F8">
        <w:tc>
          <w:tcPr>
            <w:tcW w:w="8330" w:type="dxa"/>
          </w:tcPr>
          <w:p w:rsidR="006A4716" w:rsidRPr="003930F1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3930F1" w:rsidRDefault="006A4716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6A4716" w:rsidRPr="003930F1" w:rsidTr="008940F8">
        <w:tc>
          <w:tcPr>
            <w:tcW w:w="8330" w:type="dxa"/>
          </w:tcPr>
          <w:p w:rsidR="006A4716" w:rsidRPr="003930F1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930F1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3930F1" w:rsidRDefault="006A4716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6A4716" w:rsidRPr="003930F1" w:rsidTr="008940F8">
        <w:tc>
          <w:tcPr>
            <w:tcW w:w="8330" w:type="dxa"/>
          </w:tcPr>
          <w:p w:rsidR="006A4716" w:rsidRPr="003930F1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930F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3930F1" w:rsidRDefault="006A4716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6A4716" w:rsidRPr="003930F1" w:rsidTr="008940F8">
        <w:trPr>
          <w:trHeight w:val="670"/>
        </w:trPr>
        <w:tc>
          <w:tcPr>
            <w:tcW w:w="8330" w:type="dxa"/>
          </w:tcPr>
          <w:p w:rsidR="006A4716" w:rsidRPr="003930F1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930F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3930F1" w:rsidRDefault="006A4716" w:rsidP="00E8747F">
            <w:pPr>
              <w:rPr>
                <w:sz w:val="28"/>
                <w:szCs w:val="28"/>
              </w:rPr>
            </w:pPr>
          </w:p>
        </w:tc>
      </w:tr>
      <w:tr w:rsidR="006A4716" w:rsidRPr="003930F1" w:rsidTr="008940F8">
        <w:tc>
          <w:tcPr>
            <w:tcW w:w="8330" w:type="dxa"/>
          </w:tcPr>
          <w:p w:rsidR="006A4716" w:rsidRPr="003930F1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930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3930F1" w:rsidRDefault="006A4716" w:rsidP="00E8747F">
            <w:pPr>
              <w:rPr>
                <w:sz w:val="28"/>
                <w:szCs w:val="28"/>
              </w:rPr>
            </w:pPr>
          </w:p>
        </w:tc>
      </w:tr>
    </w:tbl>
    <w:p w:rsidR="006A4716" w:rsidRPr="003930F1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3930F1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Pr="003930F1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3930F1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930F1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3930F1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3930F1" w:rsidRDefault="006A4716" w:rsidP="007D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930F1">
        <w:rPr>
          <w:b/>
          <w:sz w:val="28"/>
          <w:szCs w:val="28"/>
        </w:rPr>
        <w:t>ОП.</w:t>
      </w:r>
      <w:r w:rsidR="00096471" w:rsidRPr="003930F1">
        <w:rPr>
          <w:b/>
          <w:sz w:val="28"/>
          <w:szCs w:val="28"/>
        </w:rPr>
        <w:t>06</w:t>
      </w:r>
      <w:r w:rsidR="00E324A4" w:rsidRPr="003930F1">
        <w:rPr>
          <w:b/>
          <w:sz w:val="28"/>
          <w:szCs w:val="28"/>
        </w:rPr>
        <w:t xml:space="preserve"> </w:t>
      </w:r>
      <w:r w:rsidR="00656B24">
        <w:rPr>
          <w:b/>
          <w:sz w:val="28"/>
          <w:szCs w:val="28"/>
        </w:rPr>
        <w:t>Правовы</w:t>
      </w:r>
      <w:r w:rsidRPr="003930F1">
        <w:rPr>
          <w:b/>
          <w:sz w:val="28"/>
          <w:szCs w:val="28"/>
        </w:rPr>
        <w:t>е о</w:t>
      </w:r>
      <w:r w:rsidR="00656B24">
        <w:rPr>
          <w:b/>
          <w:sz w:val="28"/>
          <w:szCs w:val="28"/>
        </w:rPr>
        <w:t>сновы</w:t>
      </w:r>
      <w:r w:rsidRPr="003930F1">
        <w:rPr>
          <w:b/>
          <w:sz w:val="28"/>
          <w:szCs w:val="28"/>
        </w:rPr>
        <w:t xml:space="preserve"> профессиональной деятельности</w:t>
      </w:r>
    </w:p>
    <w:p w:rsidR="006A4716" w:rsidRPr="003930F1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4716" w:rsidRPr="003930F1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3930F1">
        <w:rPr>
          <w:b/>
          <w:sz w:val="28"/>
          <w:szCs w:val="28"/>
        </w:rPr>
        <w:t>1.1. Область применения программы</w:t>
      </w:r>
    </w:p>
    <w:p w:rsidR="00A81A09" w:rsidRPr="003930F1" w:rsidRDefault="00A81A09" w:rsidP="00A81A09">
      <w:pPr>
        <w:ind w:firstLine="709"/>
        <w:jc w:val="both"/>
        <w:rPr>
          <w:sz w:val="28"/>
          <w:szCs w:val="28"/>
        </w:rPr>
      </w:pPr>
      <w:r w:rsidRPr="003930F1">
        <w:rPr>
          <w:sz w:val="28"/>
          <w:szCs w:val="28"/>
        </w:rPr>
        <w:t xml:space="preserve">Рабочая программа учебной дисциплины Правовые основы профессиональной деятельности – является частью основной профессиональной образовательной программы по специальности СПО в соответствии с ФГОС по специальности: 13.02.11 </w:t>
      </w:r>
      <w:r w:rsidRPr="003930F1">
        <w:rPr>
          <w:color w:val="000000"/>
          <w:sz w:val="28"/>
          <w:szCs w:val="28"/>
        </w:rPr>
        <w:t>Техническая эксплуатация и обслуж</w:t>
      </w:r>
      <w:r w:rsidR="00DD6FB1" w:rsidRPr="003930F1">
        <w:rPr>
          <w:color w:val="000000"/>
          <w:sz w:val="28"/>
          <w:szCs w:val="28"/>
        </w:rPr>
        <w:t>ивание электрического</w:t>
      </w:r>
      <w:r w:rsidRPr="003930F1">
        <w:rPr>
          <w:color w:val="000000"/>
          <w:sz w:val="28"/>
          <w:szCs w:val="28"/>
        </w:rPr>
        <w:t xml:space="preserve"> </w:t>
      </w:r>
      <w:r w:rsidRPr="003930F1">
        <w:rPr>
          <w:sz w:val="28"/>
          <w:szCs w:val="28"/>
        </w:rPr>
        <w:t>и электромеханического оборудования</w:t>
      </w:r>
      <w:r w:rsidRPr="003930F1">
        <w:rPr>
          <w:color w:val="000000"/>
          <w:sz w:val="28"/>
          <w:szCs w:val="28"/>
        </w:rPr>
        <w:t xml:space="preserve"> (по отраслям).</w:t>
      </w:r>
    </w:p>
    <w:p w:rsidR="00A81A09" w:rsidRPr="003930F1" w:rsidRDefault="00A81A09" w:rsidP="00A81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3930F1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3930F1">
        <w:rPr>
          <w:color w:val="000000"/>
          <w:sz w:val="28"/>
          <w:szCs w:val="28"/>
        </w:rPr>
        <w:tab/>
      </w:r>
    </w:p>
    <w:p w:rsidR="00A81A09" w:rsidRPr="003930F1" w:rsidRDefault="00A81A09" w:rsidP="00A81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30F1">
        <w:rPr>
          <w:sz w:val="28"/>
          <w:szCs w:val="28"/>
        </w:rPr>
        <w:t xml:space="preserve">Учебная дисциплина Правовые основы профессиональной деятельности является обязательной частью </w:t>
      </w:r>
      <w:proofErr w:type="spellStart"/>
      <w:r w:rsidRPr="003930F1">
        <w:rPr>
          <w:sz w:val="28"/>
          <w:szCs w:val="28"/>
        </w:rPr>
        <w:t>общепрофессионального</w:t>
      </w:r>
      <w:proofErr w:type="spellEnd"/>
      <w:r w:rsidRPr="003930F1">
        <w:rPr>
          <w:sz w:val="28"/>
          <w:szCs w:val="28"/>
        </w:rPr>
        <w:t xml:space="preserve"> цикла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6A4716" w:rsidRPr="003930F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highlight w:val="yellow"/>
        </w:rPr>
      </w:pPr>
    </w:p>
    <w:p w:rsidR="006A4716" w:rsidRPr="003930F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930F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F4E9B" w:rsidRPr="003930F1" w:rsidRDefault="007F4E9B" w:rsidP="007F4E9B">
      <w:pPr>
        <w:suppressAutoHyphens/>
        <w:ind w:firstLine="567"/>
        <w:jc w:val="both"/>
        <w:rPr>
          <w:sz w:val="28"/>
          <w:szCs w:val="28"/>
        </w:rPr>
      </w:pPr>
      <w:r w:rsidRPr="003930F1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3930F1">
        <w:rPr>
          <w:sz w:val="28"/>
          <w:szCs w:val="28"/>
        </w:rPr>
        <w:t>обучающимися</w:t>
      </w:r>
      <w:proofErr w:type="gramEnd"/>
      <w:r w:rsidRPr="003930F1">
        <w:rPr>
          <w:sz w:val="28"/>
          <w:szCs w:val="28"/>
        </w:rPr>
        <w:t xml:space="preserve">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253"/>
      </w:tblGrid>
      <w:tr w:rsidR="007F4E9B" w:rsidRPr="003930F1" w:rsidTr="00AE4E14">
        <w:trPr>
          <w:trHeight w:val="649"/>
        </w:trPr>
        <w:tc>
          <w:tcPr>
            <w:tcW w:w="1129" w:type="dxa"/>
            <w:vAlign w:val="center"/>
            <w:hideMark/>
          </w:tcPr>
          <w:p w:rsidR="007F4E9B" w:rsidRPr="003930F1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Код</w:t>
            </w:r>
          </w:p>
          <w:p w:rsidR="007F4E9B" w:rsidRPr="003930F1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ПК, ОК</w:t>
            </w:r>
          </w:p>
        </w:tc>
        <w:tc>
          <w:tcPr>
            <w:tcW w:w="4082" w:type="dxa"/>
            <w:vAlign w:val="center"/>
            <w:hideMark/>
          </w:tcPr>
          <w:p w:rsidR="007F4E9B" w:rsidRPr="003930F1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Умения</w:t>
            </w:r>
          </w:p>
        </w:tc>
        <w:tc>
          <w:tcPr>
            <w:tcW w:w="4253" w:type="dxa"/>
            <w:vAlign w:val="center"/>
            <w:hideMark/>
          </w:tcPr>
          <w:p w:rsidR="007F4E9B" w:rsidRPr="003930F1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Знания</w:t>
            </w:r>
          </w:p>
        </w:tc>
      </w:tr>
      <w:tr w:rsidR="007F4E9B" w:rsidRPr="003930F1" w:rsidTr="00AE4E14">
        <w:trPr>
          <w:trHeight w:val="212"/>
        </w:trPr>
        <w:tc>
          <w:tcPr>
            <w:tcW w:w="1129" w:type="dxa"/>
          </w:tcPr>
          <w:p w:rsidR="007F4E9B" w:rsidRPr="003930F1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ОК1-ОК11, ПК</w:t>
            </w:r>
            <w:proofErr w:type="gramStart"/>
            <w:r w:rsidRPr="003930F1">
              <w:rPr>
                <w:sz w:val="28"/>
                <w:szCs w:val="28"/>
              </w:rPr>
              <w:t>1</w:t>
            </w:r>
            <w:proofErr w:type="gramEnd"/>
            <w:r w:rsidRPr="003930F1">
              <w:rPr>
                <w:sz w:val="28"/>
                <w:szCs w:val="28"/>
              </w:rPr>
              <w:t>.4, ПК4.4</w:t>
            </w:r>
          </w:p>
        </w:tc>
        <w:tc>
          <w:tcPr>
            <w:tcW w:w="4082" w:type="dxa"/>
          </w:tcPr>
          <w:p w:rsidR="007F4E9B" w:rsidRPr="003930F1" w:rsidRDefault="007F4E9B" w:rsidP="007F4E9B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анализировать и оценивать результаты и последствия деятельности (бездействия) с правовой точки зрения; </w:t>
            </w:r>
          </w:p>
          <w:p w:rsidR="007F4E9B" w:rsidRPr="003930F1" w:rsidRDefault="007F4E9B" w:rsidP="007F4E9B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защищать свои права в соответствии с гражданским, гражданским процессуальным и трудовым законодательством; </w:t>
            </w:r>
          </w:p>
          <w:p w:rsidR="007F4E9B" w:rsidRPr="003930F1" w:rsidRDefault="007F4E9B" w:rsidP="007F4E9B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использовать нормативные правовые документы, регламентирующие профессиональную деятельность; </w:t>
            </w:r>
          </w:p>
          <w:p w:rsidR="007F4E9B" w:rsidRPr="003930F1" w:rsidRDefault="007F4E9B" w:rsidP="007F4E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виды административных правонарушений и административной ответственности;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классификацию, основные виды и правила составления нормативных документов;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нормы защиты нарушенных прав и судебный порядок разрешения споров;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организационно-правовые формы юридических лиц;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</w:t>
            </w:r>
            <w:r w:rsidRPr="003930F1">
              <w:rPr>
                <w:sz w:val="28"/>
                <w:szCs w:val="28"/>
              </w:rPr>
              <w:lastRenderedPageBreak/>
              <w:t>деятельности;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нормы дисциплинарной и материальной ответственности работника;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понятие правового регулирования в сфере профессиональной деятельности;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порядок заключения трудового договора и основания для его прекращения; права и обязанности работников в сфере профессиональной деятельности;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права и свободы человека и гражданина, механизмы их реализации;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правовое положение субъектов предпринимательской деятельности;</w:t>
            </w:r>
          </w:p>
          <w:p w:rsidR="007F4E9B" w:rsidRPr="003930F1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роль государственного регулирования в обеспечении занятости населения;</w:t>
            </w:r>
          </w:p>
        </w:tc>
      </w:tr>
      <w:tr w:rsidR="007F4E9B" w:rsidRPr="003930F1" w:rsidTr="00AE4E14">
        <w:trPr>
          <w:trHeight w:val="212"/>
        </w:trPr>
        <w:tc>
          <w:tcPr>
            <w:tcW w:w="1129" w:type="dxa"/>
          </w:tcPr>
          <w:p w:rsidR="007F4E9B" w:rsidRPr="003930F1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lastRenderedPageBreak/>
              <w:t>ПК</w:t>
            </w:r>
            <w:proofErr w:type="gramStart"/>
            <w:r w:rsidRPr="003930F1">
              <w:rPr>
                <w:sz w:val="28"/>
                <w:szCs w:val="28"/>
              </w:rPr>
              <w:t>4</w:t>
            </w:r>
            <w:proofErr w:type="gramEnd"/>
            <w:r w:rsidRPr="003930F1">
              <w:rPr>
                <w:sz w:val="28"/>
                <w:szCs w:val="28"/>
              </w:rPr>
              <w:t>.4</w:t>
            </w:r>
          </w:p>
        </w:tc>
        <w:tc>
          <w:tcPr>
            <w:tcW w:w="4082" w:type="dxa"/>
          </w:tcPr>
          <w:p w:rsidR="007F4E9B" w:rsidRPr="003930F1" w:rsidRDefault="007F4E9B" w:rsidP="007F4E9B">
            <w:pPr>
              <w:widowControl w:val="0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7F4E9B" w:rsidRPr="003930F1" w:rsidRDefault="007F4E9B" w:rsidP="007F4E9B">
            <w:pPr>
              <w:widowControl w:val="0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</w:tc>
        <w:tc>
          <w:tcPr>
            <w:tcW w:w="4253" w:type="dxa"/>
          </w:tcPr>
          <w:p w:rsidR="007F4E9B" w:rsidRPr="003930F1" w:rsidRDefault="007F4E9B" w:rsidP="007F4E9B">
            <w:pPr>
              <w:widowControl w:val="0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7F4E9B" w:rsidRPr="003930F1" w:rsidRDefault="007F4E9B" w:rsidP="007F4E9B">
            <w:pPr>
              <w:widowControl w:val="0"/>
              <w:rPr>
                <w:sz w:val="28"/>
                <w:szCs w:val="28"/>
              </w:rPr>
            </w:pPr>
            <w:proofErr w:type="gramStart"/>
            <w:r w:rsidRPr="003930F1">
              <w:rPr>
                <w:sz w:val="28"/>
                <w:szCs w:val="28"/>
              </w:rPr>
              <w:t>Готовить техническую документацию для модернизации отраслевого  электрическим и электромеханическим оборудования с электронным управлением.</w:t>
            </w:r>
            <w:proofErr w:type="gramEnd"/>
          </w:p>
        </w:tc>
      </w:tr>
    </w:tbl>
    <w:p w:rsidR="007F4E9B" w:rsidRPr="003930F1" w:rsidRDefault="007F4E9B" w:rsidP="007F4E9B">
      <w:pPr>
        <w:ind w:left="708"/>
        <w:jc w:val="center"/>
        <w:rPr>
          <w:b/>
          <w:sz w:val="28"/>
          <w:szCs w:val="28"/>
        </w:rPr>
      </w:pPr>
    </w:p>
    <w:p w:rsidR="007F4E9B" w:rsidRPr="003930F1" w:rsidRDefault="007F4E9B" w:rsidP="007F4E9B">
      <w:pPr>
        <w:ind w:left="708"/>
        <w:jc w:val="center"/>
        <w:rPr>
          <w:b/>
          <w:sz w:val="28"/>
          <w:szCs w:val="28"/>
        </w:rPr>
      </w:pPr>
      <w:r w:rsidRPr="003930F1">
        <w:rPr>
          <w:b/>
          <w:sz w:val="28"/>
          <w:szCs w:val="28"/>
        </w:rPr>
        <w:t>4.1. Общие компетенции для квалификации техник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2113AC" w:rsidRPr="003930F1" w:rsidTr="002113AC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2113AC" w:rsidRPr="003930F1" w:rsidRDefault="002113AC" w:rsidP="002113AC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Код </w:t>
            </w:r>
          </w:p>
          <w:p w:rsidR="002113AC" w:rsidRPr="003930F1" w:rsidRDefault="002113AC" w:rsidP="002113AC">
            <w:pPr>
              <w:suppressAutoHyphens/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552" w:type="dxa"/>
          </w:tcPr>
          <w:p w:rsidR="002113AC" w:rsidRPr="003930F1" w:rsidRDefault="002113AC" w:rsidP="002113AC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113AC" w:rsidRPr="003930F1" w:rsidRDefault="002113AC" w:rsidP="002113AC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113AC" w:rsidRPr="003930F1" w:rsidRDefault="002113AC" w:rsidP="002113AC">
            <w:pPr>
              <w:jc w:val="center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>Знания,      умения</w:t>
            </w:r>
          </w:p>
        </w:tc>
      </w:tr>
      <w:tr w:rsidR="002113AC" w:rsidRPr="003930F1" w:rsidTr="002113A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b/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3930F1">
              <w:rPr>
                <w:iCs/>
                <w:sz w:val="28"/>
                <w:szCs w:val="28"/>
              </w:rPr>
              <w:t>сферах</w:t>
            </w:r>
            <w:proofErr w:type="gramEnd"/>
            <w:r w:rsidRPr="003930F1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113AC" w:rsidRPr="003930F1" w:rsidTr="002113AC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rPr>
                <w:iCs/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iCs/>
                <w:sz w:val="28"/>
                <w:szCs w:val="28"/>
              </w:rPr>
              <w:t>а</w:t>
            </w:r>
            <w:r w:rsidRPr="003930F1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3930F1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2113AC" w:rsidRPr="003930F1" w:rsidTr="002113A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iCs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930F1">
              <w:rPr>
                <w:iCs/>
                <w:sz w:val="28"/>
                <w:szCs w:val="28"/>
              </w:rPr>
              <w:t>значимое</w:t>
            </w:r>
            <w:proofErr w:type="gramEnd"/>
            <w:r w:rsidRPr="003930F1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13AC" w:rsidRPr="003930F1" w:rsidTr="002113AC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13AC" w:rsidRPr="003930F1" w:rsidTr="002113AC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930F1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113AC" w:rsidRPr="003930F1" w:rsidTr="002113AC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13AC" w:rsidRPr="003930F1" w:rsidTr="002113AC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113AC" w:rsidRPr="003930F1" w:rsidTr="002113AC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113AC" w:rsidRPr="003930F1" w:rsidTr="002113AC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3930F1">
              <w:rPr>
                <w:iCs/>
                <w:sz w:val="28"/>
                <w:szCs w:val="28"/>
              </w:rPr>
              <w:t xml:space="preserve"> грамотно </w:t>
            </w:r>
            <w:r w:rsidRPr="003930F1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930F1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2113AC" w:rsidRPr="003930F1" w:rsidTr="002113AC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113AC" w:rsidRPr="003930F1" w:rsidTr="002113AC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  <w:highlight w:val="yellow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3930F1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2113AC" w:rsidRPr="003930F1" w:rsidTr="002113AC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2113AC" w:rsidRPr="003930F1" w:rsidTr="002113AC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2113AC" w:rsidRPr="003930F1" w:rsidTr="002113AC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113AC" w:rsidRPr="003930F1" w:rsidTr="002113AC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2113AC" w:rsidRPr="003930F1" w:rsidTr="002113AC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3930F1">
              <w:rPr>
                <w:i/>
                <w:iCs/>
                <w:sz w:val="28"/>
                <w:szCs w:val="28"/>
              </w:rPr>
              <w:t>;</w:t>
            </w:r>
            <w:r w:rsidRPr="003930F1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</w:tr>
      <w:tr w:rsidR="002113AC" w:rsidRPr="003930F1" w:rsidTr="002113AC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13AC" w:rsidRPr="003930F1" w:rsidTr="002113AC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3930F1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113AC" w:rsidRPr="003930F1" w:rsidTr="002113A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3930F1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113AC" w:rsidRPr="003930F1" w:rsidTr="00324BFC">
        <w:trPr>
          <w:cantSplit/>
          <w:trHeight w:val="1975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>Знания:</w:t>
            </w:r>
            <w:r w:rsidRPr="003930F1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13AC" w:rsidRPr="003930F1" w:rsidTr="002113AC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3930F1">
              <w:rPr>
                <w:iCs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2113AC" w:rsidRPr="003930F1" w:rsidRDefault="002113AC" w:rsidP="002113AC">
            <w:pPr>
              <w:suppressAutoHyphens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3930F1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930F1">
              <w:rPr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113AC" w:rsidRPr="003930F1" w:rsidTr="00324BFC">
        <w:trPr>
          <w:cantSplit/>
          <w:trHeight w:val="1168"/>
          <w:jc w:val="center"/>
        </w:trPr>
        <w:tc>
          <w:tcPr>
            <w:tcW w:w="1178" w:type="dxa"/>
            <w:vMerge/>
          </w:tcPr>
          <w:p w:rsidR="002113AC" w:rsidRPr="003930F1" w:rsidRDefault="002113AC" w:rsidP="002113AC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13AC" w:rsidRPr="003930F1" w:rsidRDefault="002113AC" w:rsidP="002113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2113AC" w:rsidRPr="003930F1" w:rsidRDefault="002113AC" w:rsidP="002113A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930F1">
              <w:rPr>
                <w:b/>
                <w:bCs/>
                <w:sz w:val="28"/>
                <w:szCs w:val="28"/>
              </w:rPr>
              <w:t>Знание:</w:t>
            </w:r>
            <w:r w:rsidRPr="003930F1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13AC" w:rsidRPr="003930F1" w:rsidRDefault="002113AC" w:rsidP="002113AC">
      <w:pPr>
        <w:ind w:firstLine="709"/>
        <w:jc w:val="both"/>
        <w:rPr>
          <w:sz w:val="28"/>
          <w:szCs w:val="28"/>
        </w:rPr>
      </w:pPr>
    </w:p>
    <w:p w:rsidR="002113AC" w:rsidRPr="003930F1" w:rsidRDefault="002113AC" w:rsidP="002113AC">
      <w:pPr>
        <w:ind w:firstLine="709"/>
        <w:jc w:val="both"/>
        <w:rPr>
          <w:b/>
          <w:sz w:val="28"/>
          <w:szCs w:val="28"/>
        </w:rPr>
      </w:pPr>
      <w:r w:rsidRPr="003930F1">
        <w:rPr>
          <w:b/>
          <w:sz w:val="28"/>
          <w:szCs w:val="28"/>
        </w:rPr>
        <w:t>4.2. Профессиональные компетенции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5245"/>
      </w:tblGrid>
      <w:tr w:rsidR="002113AC" w:rsidRPr="003930F1" w:rsidTr="007725CD">
        <w:tc>
          <w:tcPr>
            <w:tcW w:w="2410" w:type="dxa"/>
          </w:tcPr>
          <w:p w:rsidR="002113AC" w:rsidRPr="003930F1" w:rsidRDefault="002113AC" w:rsidP="002113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Основные виды</w:t>
            </w:r>
          </w:p>
          <w:p w:rsidR="002113AC" w:rsidRPr="003930F1" w:rsidRDefault="002113AC" w:rsidP="002113AC">
            <w:pPr>
              <w:jc w:val="center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</w:tcPr>
          <w:p w:rsidR="002113AC" w:rsidRPr="003930F1" w:rsidRDefault="002113AC" w:rsidP="002113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Код и наименование</w:t>
            </w:r>
          </w:p>
          <w:p w:rsidR="002113AC" w:rsidRPr="003930F1" w:rsidRDefault="002113AC" w:rsidP="002113AC">
            <w:pPr>
              <w:jc w:val="center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5245" w:type="dxa"/>
          </w:tcPr>
          <w:p w:rsidR="002113AC" w:rsidRPr="003930F1" w:rsidRDefault="002113AC" w:rsidP="002113AC">
            <w:pPr>
              <w:jc w:val="center"/>
              <w:rPr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2113AC" w:rsidRPr="003930F1" w:rsidTr="007725CD">
        <w:tc>
          <w:tcPr>
            <w:tcW w:w="2410" w:type="dxa"/>
            <w:vMerge w:val="restart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113AC" w:rsidRPr="003930F1" w:rsidRDefault="002113AC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2113AC" w:rsidRPr="003930F1" w:rsidRDefault="002113AC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использования основных инструментов.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использовать основные виды монтажного и измерительного инструмента.</w:t>
            </w:r>
          </w:p>
          <w:p w:rsidR="002113AC" w:rsidRPr="003930F1" w:rsidRDefault="002113AC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- </w:t>
            </w:r>
            <w:r w:rsidRPr="003930F1">
              <w:rPr>
                <w:sz w:val="28"/>
                <w:szCs w:val="28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классификацию основного электрического и электромеханического оборудования отросли;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элементы систем автоматики, их классификацию, основные характеристики и принципы построения систем автоматического управления </w:t>
            </w:r>
            <w:r w:rsidRPr="003930F1">
              <w:rPr>
                <w:sz w:val="28"/>
                <w:szCs w:val="28"/>
              </w:rPr>
              <w:lastRenderedPageBreak/>
              <w:t>электрическим и электромеханическим оборудованием;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классификацию и назначением электроприводов, физические процессы в электроприводах;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- выбор электродвигателей и схем управления.</w:t>
            </w:r>
          </w:p>
        </w:tc>
      </w:tr>
      <w:tr w:rsidR="002113AC" w:rsidRPr="003930F1" w:rsidTr="007725CD">
        <w:tc>
          <w:tcPr>
            <w:tcW w:w="2410" w:type="dxa"/>
            <w:vMerge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113AC" w:rsidRPr="003930F1" w:rsidRDefault="002113AC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2113AC" w:rsidRPr="003930F1" w:rsidRDefault="002113AC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2113AC" w:rsidRPr="003930F1" w:rsidRDefault="002113AC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устройство систем электроснабжения, выбор элементов схемы электроснабжений и защиты;</w:t>
            </w:r>
          </w:p>
          <w:p w:rsidR="002113AC" w:rsidRPr="003930F1" w:rsidRDefault="002113AC" w:rsidP="002113AC">
            <w:pPr>
              <w:jc w:val="both"/>
              <w:rPr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3930F1">
              <w:rPr>
                <w:sz w:val="28"/>
                <w:szCs w:val="28"/>
              </w:rPr>
              <w:t>пускорегулирующий</w:t>
            </w:r>
            <w:proofErr w:type="gramEnd"/>
            <w:r w:rsidRPr="003930F1">
              <w:rPr>
                <w:sz w:val="28"/>
                <w:szCs w:val="28"/>
              </w:rPr>
              <w:t xml:space="preserve"> аппаратуры.</w:t>
            </w:r>
          </w:p>
        </w:tc>
      </w:tr>
      <w:tr w:rsidR="002113AC" w:rsidRPr="003930F1" w:rsidTr="007725CD">
        <w:tc>
          <w:tcPr>
            <w:tcW w:w="2410" w:type="dxa"/>
            <w:vMerge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1.3</w:t>
            </w:r>
            <w:proofErr w:type="gramStart"/>
            <w:r w:rsidRPr="003930F1">
              <w:rPr>
                <w:sz w:val="28"/>
                <w:szCs w:val="28"/>
              </w:rPr>
              <w:t xml:space="preserve"> О</w:t>
            </w:r>
            <w:proofErr w:type="gramEnd"/>
            <w:r w:rsidRPr="003930F1">
              <w:rPr>
                <w:sz w:val="28"/>
                <w:szCs w:val="28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- </w:t>
            </w:r>
            <w:r w:rsidRPr="003930F1">
              <w:rPr>
                <w:sz w:val="28"/>
                <w:szCs w:val="28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использования основных измерительных приборов.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- </w:t>
            </w:r>
            <w:r w:rsidRPr="003930F1">
              <w:rPr>
                <w:sz w:val="28"/>
                <w:szCs w:val="28"/>
              </w:rPr>
              <w:t xml:space="preserve">определять электроэнергетические параметры электрических машин и аппаратов, электротехнических </w:t>
            </w:r>
            <w:r w:rsidRPr="003930F1">
              <w:rPr>
                <w:sz w:val="28"/>
                <w:szCs w:val="28"/>
              </w:rPr>
              <w:lastRenderedPageBreak/>
              <w:t>устройств и систем;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проводить анализ неисправностей электрооборудования;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эффективно использовать оборудование для диагностики и технического контроля;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оценивать эффективность</w:t>
            </w:r>
            <w:r w:rsidRPr="003930F1">
              <w:rPr>
                <w:b/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>работы электрического и электромеханического оборудования;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осуществлять метрологическую поверку изделий;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производить диагностику оборудования и определение его ресурсов.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условия эксплуатации электрооборудования;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пути и средства повышения долговечности оборудования.</w:t>
            </w:r>
          </w:p>
        </w:tc>
      </w:tr>
      <w:tr w:rsidR="002113AC" w:rsidRPr="003930F1" w:rsidTr="007725CD">
        <w:tc>
          <w:tcPr>
            <w:tcW w:w="2410" w:type="dxa"/>
            <w:vMerge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1.4</w:t>
            </w:r>
            <w:proofErr w:type="gramStart"/>
            <w:r w:rsidRPr="003930F1">
              <w:rPr>
                <w:sz w:val="28"/>
                <w:szCs w:val="28"/>
              </w:rPr>
              <w:t xml:space="preserve"> С</w:t>
            </w:r>
            <w:proofErr w:type="gramEnd"/>
            <w:r w:rsidRPr="003930F1">
              <w:rPr>
                <w:sz w:val="28"/>
                <w:szCs w:val="28"/>
              </w:rPr>
              <w:t>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составления отчетной документации по техническому обслуживанию и ремонту электрического и электромеханического оборудования.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заполнять отчетную документацию;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работать с нормативной документацией отрасли.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действующую нормативно-техническую документацию</w:t>
            </w:r>
            <w:r w:rsidRPr="003930F1">
              <w:rPr>
                <w:b/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>по специальности;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порядок проведение стандартных</w:t>
            </w:r>
            <w:r w:rsidRPr="003930F1">
              <w:rPr>
                <w:b/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>и сертифицированных испытаний;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lastRenderedPageBreak/>
              <w:t>- правила сдачи оборудования в ремонт и приема после ремонта.</w:t>
            </w:r>
          </w:p>
        </w:tc>
      </w:tr>
      <w:tr w:rsidR="002113AC" w:rsidRPr="003930F1" w:rsidTr="007725CD">
        <w:tc>
          <w:tcPr>
            <w:tcW w:w="2410" w:type="dxa"/>
            <w:vMerge w:val="restart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lastRenderedPageBreak/>
              <w:t xml:space="preserve">Выполнение </w:t>
            </w:r>
            <w:proofErr w:type="gramStart"/>
            <w:r w:rsidRPr="003930F1">
              <w:rPr>
                <w:sz w:val="28"/>
                <w:szCs w:val="28"/>
              </w:rPr>
              <w:t>сервисного</w:t>
            </w:r>
            <w:proofErr w:type="gramEnd"/>
            <w:r w:rsidRPr="003930F1">
              <w:rPr>
                <w:sz w:val="28"/>
                <w:szCs w:val="28"/>
              </w:rPr>
              <w:t xml:space="preserve"> обслуживание бытовых машин и приборов</w:t>
            </w: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выполнения работ по техническому обслуживанию и ремонту бытовой техники.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организовывать обслуживание и ремонт бытовых машин и приборов;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производить наладку и испытания электробытовых приборов.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- </w:t>
            </w:r>
            <w:r w:rsidRPr="003930F1">
              <w:rPr>
                <w:sz w:val="28"/>
                <w:szCs w:val="28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порядок организации сервисного</w:t>
            </w:r>
            <w:r w:rsidRPr="003930F1">
              <w:rPr>
                <w:b/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 xml:space="preserve">обслуживания и ремонта бытовой техники;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прогрессивные технологии ремонта электробытовой техники.</w:t>
            </w:r>
          </w:p>
        </w:tc>
      </w:tr>
      <w:tr w:rsidR="002113AC" w:rsidRPr="003930F1" w:rsidTr="007725CD">
        <w:tc>
          <w:tcPr>
            <w:tcW w:w="2410" w:type="dxa"/>
            <w:vMerge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2.2.</w:t>
            </w:r>
            <w:r w:rsidR="00324BFC" w:rsidRPr="003930F1">
              <w:rPr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диагностики и контроля технического состояния бытовой техники. 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организовывать диагностику и контроль технического состояния бытовых машин и приборов;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lastRenderedPageBreak/>
              <w:t>- методы и оборудование диагностики и контроля технического состояния бытовой техники.</w:t>
            </w:r>
          </w:p>
        </w:tc>
      </w:tr>
      <w:tr w:rsidR="002113AC" w:rsidRPr="003930F1" w:rsidTr="007725CD">
        <w:tc>
          <w:tcPr>
            <w:tcW w:w="2410" w:type="dxa"/>
            <w:vMerge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оценивать эффективность работы бытовых машин и приборов;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пользоваться основным оборудованием, измерительными приборами и инструментами;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производить расчет электронагревательного оборудования. 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методы оценки ресурсов;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методы определения отказов;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методы обнаружения дефектов.</w:t>
            </w:r>
            <w:r w:rsidRPr="003930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13AC" w:rsidRPr="003930F1" w:rsidTr="007725CD">
        <w:tc>
          <w:tcPr>
            <w:tcW w:w="2410" w:type="dxa"/>
            <w:vMerge w:val="restart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Организация деятельности производственного подразделения</w:t>
            </w:r>
          </w:p>
        </w:tc>
        <w:tc>
          <w:tcPr>
            <w:tcW w:w="2835" w:type="dxa"/>
          </w:tcPr>
          <w:p w:rsidR="002113AC" w:rsidRPr="003930F1" w:rsidRDefault="002113AC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 </w:t>
            </w:r>
          </w:p>
          <w:p w:rsidR="002113AC" w:rsidRPr="003930F1" w:rsidRDefault="002113AC" w:rsidP="003930F1">
            <w:pPr>
              <w:numPr>
                <w:ilvl w:val="0"/>
                <w:numId w:val="26"/>
              </w:numPr>
              <w:ind w:left="308"/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планирования работы структурного подразделения.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pStyle w:val="ConsPlusNormal"/>
              <w:numPr>
                <w:ilvl w:val="0"/>
                <w:numId w:val="25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F1">
              <w:rPr>
                <w:rFonts w:ascii="Times New Roman" w:hAnsi="Times New Roman" w:cs="Times New Roman"/>
                <w:sz w:val="28"/>
                <w:szCs w:val="28"/>
              </w:rPr>
              <w:t>принимать и реализовывать управленческие решения;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составлять планы размещений оборудования и осуществлять организацию рабочих мест.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2113AC" w:rsidRPr="003930F1" w:rsidRDefault="002113AC" w:rsidP="003930F1">
            <w:pPr>
              <w:pStyle w:val="ConsPlusNormal"/>
              <w:numPr>
                <w:ilvl w:val="0"/>
                <w:numId w:val="25"/>
              </w:numPr>
              <w:ind w:left="3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F1">
              <w:rPr>
                <w:rFonts w:ascii="Times New Roman" w:hAnsi="Times New Roman" w:cs="Times New Roman"/>
                <w:sz w:val="28"/>
                <w:szCs w:val="28"/>
              </w:rPr>
              <w:t>особенностей менеджмента в области профессиональной деятельности.</w:t>
            </w:r>
          </w:p>
        </w:tc>
      </w:tr>
      <w:tr w:rsidR="002113AC" w:rsidRPr="003930F1" w:rsidTr="007725CD">
        <w:tc>
          <w:tcPr>
            <w:tcW w:w="2410" w:type="dxa"/>
            <w:vMerge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3.2. Организовывать работу  коллектива исполнителей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 </w:t>
            </w:r>
          </w:p>
          <w:p w:rsidR="002113AC" w:rsidRPr="003930F1" w:rsidRDefault="002113AC" w:rsidP="003930F1">
            <w:pPr>
              <w:numPr>
                <w:ilvl w:val="0"/>
                <w:numId w:val="26"/>
              </w:numPr>
              <w:ind w:left="308"/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организации работы структурного подразделения.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pStyle w:val="ConsPlusNormal"/>
              <w:numPr>
                <w:ilvl w:val="0"/>
                <w:numId w:val="28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F1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2113AC" w:rsidRPr="003930F1" w:rsidRDefault="002113AC" w:rsidP="003930F1">
            <w:pPr>
              <w:pStyle w:val="ConsPlusNormal"/>
              <w:numPr>
                <w:ilvl w:val="0"/>
                <w:numId w:val="27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F1">
              <w:rPr>
                <w:rFonts w:ascii="Times New Roman" w:hAnsi="Times New Roman" w:cs="Times New Roman"/>
                <w:sz w:val="28"/>
                <w:szCs w:val="28"/>
              </w:rPr>
              <w:t>принципов делового общения в коллективе;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 xml:space="preserve">психологических аспектов </w:t>
            </w:r>
            <w:r w:rsidRPr="003930F1"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</w:tr>
      <w:tr w:rsidR="002113AC" w:rsidRPr="003930F1" w:rsidTr="007725CD">
        <w:tc>
          <w:tcPr>
            <w:tcW w:w="2410" w:type="dxa"/>
            <w:vMerge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Практический опыт:</w:t>
            </w:r>
          </w:p>
          <w:p w:rsidR="002113AC" w:rsidRPr="003930F1" w:rsidRDefault="002113AC" w:rsidP="003930F1">
            <w:pPr>
              <w:pStyle w:val="ConsPlusNormal"/>
              <w:numPr>
                <w:ilvl w:val="0"/>
                <w:numId w:val="29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F1">
              <w:rPr>
                <w:rFonts w:ascii="Times New Roman" w:hAnsi="Times New Roman" w:cs="Times New Roman"/>
                <w:sz w:val="28"/>
                <w:szCs w:val="28"/>
              </w:rPr>
              <w:t>участия в анализе работы структурного подразделения.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Умения:</w:t>
            </w:r>
          </w:p>
          <w:p w:rsidR="002113AC" w:rsidRPr="003930F1" w:rsidRDefault="002113AC" w:rsidP="003930F1">
            <w:pPr>
              <w:pStyle w:val="ConsPlusNormal"/>
              <w:numPr>
                <w:ilvl w:val="0"/>
                <w:numId w:val="29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F1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аспекты правового обеспечения профессиональной деятельности.</w:t>
            </w:r>
          </w:p>
        </w:tc>
      </w:tr>
      <w:tr w:rsidR="002113AC" w:rsidRPr="003930F1" w:rsidTr="007725CD">
        <w:trPr>
          <w:trHeight w:val="414"/>
        </w:trPr>
        <w:tc>
          <w:tcPr>
            <w:tcW w:w="2410" w:type="dxa"/>
            <w:vMerge w:val="restart"/>
          </w:tcPr>
          <w:p w:rsidR="002113AC" w:rsidRPr="003930F1" w:rsidRDefault="002113AC" w:rsidP="002113AC">
            <w:pPr>
              <w:tabs>
                <w:tab w:val="left" w:pos="2004"/>
              </w:tabs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35" w:type="dxa"/>
          </w:tcPr>
          <w:p w:rsidR="002113AC" w:rsidRPr="003930F1" w:rsidRDefault="002113AC" w:rsidP="002113AC">
            <w:pPr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2113AC" w:rsidRPr="003930F1" w:rsidTr="007725CD">
        <w:trPr>
          <w:trHeight w:val="412"/>
        </w:trPr>
        <w:tc>
          <w:tcPr>
            <w:tcW w:w="2410" w:type="dxa"/>
            <w:vMerge/>
          </w:tcPr>
          <w:p w:rsidR="002113AC" w:rsidRPr="003930F1" w:rsidRDefault="002113AC" w:rsidP="002113AC">
            <w:pPr>
              <w:tabs>
                <w:tab w:val="left" w:pos="200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 xml:space="preserve">ПК 4.2. Организовывать и </w:t>
            </w:r>
            <w:r w:rsidRPr="003930F1">
              <w:rPr>
                <w:sz w:val="28"/>
                <w:szCs w:val="28"/>
              </w:rPr>
              <w:lastRenderedPageBreak/>
              <w:t>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lastRenderedPageBreak/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в выполнении работ по техническому </w:t>
            </w:r>
            <w:r w:rsidRPr="003930F1">
              <w:rPr>
                <w:sz w:val="28"/>
                <w:szCs w:val="28"/>
              </w:rPr>
              <w:lastRenderedPageBreak/>
              <w:t>обслуживанию сложного электрического и электромеханического оборудования с электронным управлением;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применения специализированных  программных продуктов.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определять оптимальные варианты обслуживания и использования электрооборудования;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-условий эксплуатации сложного электрооборудования с электронным управлением</w:t>
            </w:r>
            <w:r w:rsidRPr="003930F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13AC" w:rsidRPr="003930F1" w:rsidTr="007725CD">
        <w:trPr>
          <w:trHeight w:val="412"/>
        </w:trPr>
        <w:tc>
          <w:tcPr>
            <w:tcW w:w="2410" w:type="dxa"/>
            <w:vMerge/>
          </w:tcPr>
          <w:p w:rsidR="002113AC" w:rsidRPr="003930F1" w:rsidRDefault="002113AC" w:rsidP="002113AC">
            <w:pPr>
              <w:tabs>
                <w:tab w:val="left" w:pos="200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2113AC">
            <w:pPr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использования основных измерительных приборов.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особенностей автоматизируемых процессов и производств;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основ комплексной механизации и автоматизации производства электрического и электромеханического </w:t>
            </w:r>
            <w:r w:rsidRPr="003930F1">
              <w:rPr>
                <w:sz w:val="28"/>
                <w:szCs w:val="28"/>
              </w:rPr>
              <w:lastRenderedPageBreak/>
              <w:t>оборудования.</w:t>
            </w:r>
          </w:p>
        </w:tc>
      </w:tr>
      <w:tr w:rsidR="002113AC" w:rsidRPr="003930F1" w:rsidTr="007725CD">
        <w:trPr>
          <w:trHeight w:val="412"/>
        </w:trPr>
        <w:tc>
          <w:tcPr>
            <w:tcW w:w="2410" w:type="dxa"/>
            <w:vMerge/>
          </w:tcPr>
          <w:p w:rsidR="002113AC" w:rsidRPr="003930F1" w:rsidRDefault="002113AC" w:rsidP="002113AC">
            <w:pPr>
              <w:tabs>
                <w:tab w:val="left" w:pos="200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245" w:type="dxa"/>
          </w:tcPr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оформлять документацию: технические задания, технологические процессы, технологические карты;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2113AC" w:rsidRPr="003930F1" w:rsidRDefault="002113AC" w:rsidP="003930F1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-действующей нормативной документации;</w:t>
            </w:r>
          </w:p>
          <w:p w:rsidR="002113AC" w:rsidRPr="003930F1" w:rsidRDefault="002113AC" w:rsidP="003930F1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- технической документации по испытаниям электрооборудования.</w:t>
            </w:r>
          </w:p>
        </w:tc>
      </w:tr>
      <w:tr w:rsidR="002113AC" w:rsidRPr="003930F1" w:rsidTr="007725CD">
        <w:trPr>
          <w:trHeight w:val="1469"/>
        </w:trPr>
        <w:tc>
          <w:tcPr>
            <w:tcW w:w="2410" w:type="dxa"/>
          </w:tcPr>
          <w:p w:rsidR="002113AC" w:rsidRPr="003930F1" w:rsidRDefault="002113AC" w:rsidP="002113AC">
            <w:pPr>
              <w:tabs>
                <w:tab w:val="left" w:pos="2004"/>
              </w:tabs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2113AC" w:rsidRPr="003930F1" w:rsidRDefault="002113AC" w:rsidP="002113A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13AC" w:rsidRPr="003930F1" w:rsidRDefault="002113AC" w:rsidP="002113AC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F81FFD" w:rsidRPr="003930F1" w:rsidRDefault="00F81FFD" w:rsidP="007F4E9B">
      <w:pPr>
        <w:shd w:val="clear" w:color="auto" w:fill="FFFFFF"/>
        <w:rPr>
          <w:sz w:val="28"/>
          <w:szCs w:val="28"/>
        </w:rPr>
      </w:pPr>
    </w:p>
    <w:p w:rsidR="007F4E9B" w:rsidRPr="003930F1" w:rsidRDefault="007F4E9B" w:rsidP="007F4E9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930F1">
        <w:rPr>
          <w:b/>
          <w:sz w:val="28"/>
          <w:szCs w:val="28"/>
        </w:rPr>
        <w:t>Профессиональные компетенции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118"/>
        <w:gridCol w:w="5103"/>
      </w:tblGrid>
      <w:tr w:rsidR="007F4E9B" w:rsidRPr="003930F1" w:rsidTr="007F4E9B">
        <w:tc>
          <w:tcPr>
            <w:tcW w:w="2269" w:type="dxa"/>
          </w:tcPr>
          <w:p w:rsidR="007F4E9B" w:rsidRPr="003930F1" w:rsidRDefault="007F4E9B" w:rsidP="00AE4E1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Основные виды</w:t>
            </w:r>
          </w:p>
          <w:p w:rsidR="007F4E9B" w:rsidRPr="003930F1" w:rsidRDefault="007F4E9B" w:rsidP="00AE4E14">
            <w:pPr>
              <w:jc w:val="center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18" w:type="dxa"/>
          </w:tcPr>
          <w:p w:rsidR="007F4E9B" w:rsidRPr="003930F1" w:rsidRDefault="007F4E9B" w:rsidP="00AE4E1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Код и наименование</w:t>
            </w:r>
          </w:p>
          <w:p w:rsidR="007F4E9B" w:rsidRPr="003930F1" w:rsidRDefault="007F4E9B" w:rsidP="00AE4E14">
            <w:pPr>
              <w:jc w:val="center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5103" w:type="dxa"/>
          </w:tcPr>
          <w:p w:rsidR="007F4E9B" w:rsidRPr="003930F1" w:rsidRDefault="007F4E9B" w:rsidP="00AE4E14">
            <w:pPr>
              <w:jc w:val="center"/>
              <w:rPr>
                <w:sz w:val="28"/>
                <w:szCs w:val="28"/>
              </w:rPr>
            </w:pPr>
            <w:r w:rsidRPr="003930F1">
              <w:rPr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7F4E9B" w:rsidRPr="003930F1" w:rsidTr="007F4E9B">
        <w:tc>
          <w:tcPr>
            <w:tcW w:w="2269" w:type="dxa"/>
          </w:tcPr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118" w:type="dxa"/>
          </w:tcPr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ПК 1.4</w:t>
            </w:r>
            <w:proofErr w:type="gramStart"/>
            <w:r w:rsidRPr="003930F1">
              <w:rPr>
                <w:sz w:val="28"/>
                <w:szCs w:val="28"/>
              </w:rPr>
              <w:t xml:space="preserve"> С</w:t>
            </w:r>
            <w:proofErr w:type="gramEnd"/>
            <w:r w:rsidRPr="003930F1">
              <w:rPr>
                <w:sz w:val="28"/>
                <w:szCs w:val="28"/>
              </w:rPr>
              <w:t>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103" w:type="dxa"/>
          </w:tcPr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составления отчетной документации по техническому обслуживанию и ремонту электрического и электромеханического оборудования.</w:t>
            </w:r>
          </w:p>
          <w:p w:rsidR="007F4E9B" w:rsidRPr="003930F1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заполнять отчетную документацию;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 xml:space="preserve">- работать с нормативной </w:t>
            </w:r>
            <w:r w:rsidRPr="003930F1">
              <w:rPr>
                <w:sz w:val="28"/>
                <w:szCs w:val="28"/>
              </w:rPr>
              <w:lastRenderedPageBreak/>
              <w:t>документацией отрасли.</w:t>
            </w:r>
          </w:p>
          <w:p w:rsidR="007F4E9B" w:rsidRPr="003930F1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Знания: 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действующую нормативно-техническую документацию</w:t>
            </w:r>
            <w:r w:rsidRPr="003930F1">
              <w:rPr>
                <w:b/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>по специальности;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порядок проведение стандартных</w:t>
            </w:r>
            <w:r w:rsidRPr="003930F1">
              <w:rPr>
                <w:b/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>и сертифицированных испытаний;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правила сдачи оборудования в ремонт и приема после ремонта.</w:t>
            </w:r>
          </w:p>
        </w:tc>
      </w:tr>
      <w:tr w:rsidR="007F4E9B" w:rsidRPr="003930F1" w:rsidTr="007F4E9B">
        <w:trPr>
          <w:trHeight w:val="4667"/>
        </w:trPr>
        <w:tc>
          <w:tcPr>
            <w:tcW w:w="2269" w:type="dxa"/>
          </w:tcPr>
          <w:p w:rsidR="007F4E9B" w:rsidRPr="003930F1" w:rsidRDefault="007F4E9B" w:rsidP="002113AC">
            <w:pPr>
              <w:tabs>
                <w:tab w:val="left" w:pos="2004"/>
              </w:tabs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lastRenderedPageBreak/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118" w:type="dxa"/>
          </w:tcPr>
          <w:p w:rsidR="007F4E9B" w:rsidRPr="003930F1" w:rsidRDefault="007F4E9B" w:rsidP="002113AC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930F1">
              <w:rPr>
                <w:sz w:val="28"/>
                <w:szCs w:val="28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103" w:type="dxa"/>
          </w:tcPr>
          <w:p w:rsidR="007F4E9B" w:rsidRPr="003930F1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7F4E9B" w:rsidRPr="003930F1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 xml:space="preserve">Умения: 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оформлять документацию: технические задания, технологические процессы, технологические карты;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7F4E9B" w:rsidRPr="003930F1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b/>
                <w:sz w:val="28"/>
                <w:szCs w:val="28"/>
              </w:rPr>
              <w:t>Знания:</w:t>
            </w:r>
          </w:p>
          <w:p w:rsidR="007F4E9B" w:rsidRPr="003930F1" w:rsidRDefault="007F4E9B" w:rsidP="002113AC">
            <w:pPr>
              <w:jc w:val="both"/>
              <w:rPr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</w:t>
            </w:r>
            <w:r w:rsidR="002113AC" w:rsidRPr="003930F1">
              <w:rPr>
                <w:sz w:val="28"/>
                <w:szCs w:val="28"/>
              </w:rPr>
              <w:t xml:space="preserve"> </w:t>
            </w:r>
            <w:r w:rsidRPr="003930F1">
              <w:rPr>
                <w:sz w:val="28"/>
                <w:szCs w:val="28"/>
              </w:rPr>
              <w:t>действующей нормативной документации;</w:t>
            </w:r>
          </w:p>
          <w:p w:rsidR="007F4E9B" w:rsidRPr="003930F1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3930F1">
              <w:rPr>
                <w:sz w:val="28"/>
                <w:szCs w:val="28"/>
              </w:rPr>
              <w:t>- технической документации по испытаниям электрооборудования.</w:t>
            </w:r>
          </w:p>
        </w:tc>
      </w:tr>
    </w:tbl>
    <w:p w:rsidR="00782208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E064B" w:rsidRDefault="007E064B" w:rsidP="007822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b/>
          <w:sz w:val="28"/>
          <w:szCs w:val="28"/>
        </w:rPr>
      </w:pPr>
    </w:p>
    <w:p w:rsidR="00F81FFD" w:rsidRDefault="00F81FFD" w:rsidP="00782208">
      <w:pPr>
        <w:shd w:val="clear" w:color="auto" w:fill="FFFFFF"/>
        <w:jc w:val="both"/>
        <w:rPr>
          <w:sz w:val="28"/>
          <w:szCs w:val="28"/>
        </w:rPr>
      </w:pPr>
    </w:p>
    <w:p w:rsidR="007E064B" w:rsidRPr="006B3BDD" w:rsidRDefault="007E064B" w:rsidP="00782208">
      <w:pPr>
        <w:shd w:val="clear" w:color="auto" w:fill="FFFFFF"/>
        <w:jc w:val="both"/>
        <w:sectPr w:rsidR="007E064B" w:rsidRPr="006B3BDD" w:rsidSect="00F81FF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7725CD" w:rsidRDefault="006A4716" w:rsidP="004D1ED7">
            <w:pPr>
              <w:jc w:val="center"/>
              <w:rPr>
                <w:iCs/>
                <w:sz w:val="28"/>
                <w:szCs w:val="28"/>
              </w:rPr>
            </w:pPr>
            <w:r w:rsidRPr="007725C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15FB4" w:rsidRPr="004D1ED7">
        <w:tc>
          <w:tcPr>
            <w:tcW w:w="7904" w:type="dxa"/>
          </w:tcPr>
          <w:p w:rsidR="00D15FB4" w:rsidRPr="007725CD" w:rsidRDefault="00D15FB4" w:rsidP="005F4CF3">
            <w:pPr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 xml:space="preserve">Обязательная аудиторная учебная нагрузка </w:t>
            </w: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15FB4" w:rsidRDefault="00D15FB4">
            <w:pPr>
              <w:suppressAutoHyphens/>
              <w:snapToGrid w:val="0"/>
              <w:ind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15FB4" w:rsidRPr="004D1ED7">
        <w:tc>
          <w:tcPr>
            <w:tcW w:w="7904" w:type="dxa"/>
          </w:tcPr>
          <w:p w:rsidR="00D15FB4" w:rsidRPr="007725CD" w:rsidRDefault="00D15FB4" w:rsidP="004D1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25CD">
              <w:rPr>
                <w:sz w:val="28"/>
                <w:szCs w:val="28"/>
              </w:rPr>
              <w:t>рактическая подготовка</w:t>
            </w:r>
          </w:p>
        </w:tc>
        <w:tc>
          <w:tcPr>
            <w:tcW w:w="1800" w:type="dxa"/>
          </w:tcPr>
          <w:p w:rsidR="00D15FB4" w:rsidRDefault="00D15FB4">
            <w:pPr>
              <w:suppressAutoHyphens/>
              <w:snapToGrid w:val="0"/>
              <w:ind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5FB4" w:rsidRPr="004D1ED7">
        <w:tc>
          <w:tcPr>
            <w:tcW w:w="7904" w:type="dxa"/>
          </w:tcPr>
          <w:p w:rsidR="00D15FB4" w:rsidRPr="004D1ED7" w:rsidRDefault="00D15FB4" w:rsidP="004D1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800" w:type="dxa"/>
          </w:tcPr>
          <w:p w:rsidR="00D15FB4" w:rsidRDefault="00D15FB4">
            <w:pPr>
              <w:suppressAutoHyphens/>
              <w:snapToGrid w:val="0"/>
              <w:ind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15FB4" w:rsidRPr="004D1ED7">
        <w:tc>
          <w:tcPr>
            <w:tcW w:w="7904" w:type="dxa"/>
          </w:tcPr>
          <w:p w:rsidR="00D15FB4" w:rsidRPr="004D1ED7" w:rsidRDefault="00D15FB4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D15FB4" w:rsidRDefault="00D15FB4">
            <w:pPr>
              <w:suppressAutoHyphens/>
              <w:snapToGrid w:val="0"/>
              <w:ind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15FB4" w:rsidRPr="004D1ED7">
        <w:tc>
          <w:tcPr>
            <w:tcW w:w="7904" w:type="dxa"/>
          </w:tcPr>
          <w:p w:rsidR="00D15FB4" w:rsidRPr="004D1ED7" w:rsidRDefault="00D15FB4" w:rsidP="00F81FF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</w:t>
            </w:r>
            <w:r w:rsidRPr="004D1ED7">
              <w:rPr>
                <w:sz w:val="28"/>
                <w:szCs w:val="28"/>
              </w:rPr>
              <w:t xml:space="preserve">ая работа </w:t>
            </w:r>
          </w:p>
        </w:tc>
        <w:tc>
          <w:tcPr>
            <w:tcW w:w="1800" w:type="dxa"/>
          </w:tcPr>
          <w:p w:rsidR="00D15FB4" w:rsidRDefault="00D15FB4">
            <w:pPr>
              <w:suppressAutoHyphens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7725CD" w:rsidRDefault="00256422" w:rsidP="0025642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="00111A4A" w:rsidRPr="007725CD">
              <w:rPr>
                <w:iCs/>
                <w:sz w:val="28"/>
                <w:szCs w:val="28"/>
              </w:rPr>
              <w:t xml:space="preserve"> </w:t>
            </w:r>
            <w:r w:rsidR="006A4716" w:rsidRPr="007725CD">
              <w:rPr>
                <w:iCs/>
                <w:sz w:val="28"/>
                <w:szCs w:val="28"/>
              </w:rPr>
              <w:t>дифференцированн</w:t>
            </w:r>
            <w:r>
              <w:rPr>
                <w:iCs/>
                <w:sz w:val="28"/>
                <w:szCs w:val="28"/>
              </w:rPr>
              <w:t>ый</w:t>
            </w:r>
            <w:r w:rsidR="006A4716" w:rsidRPr="007725CD">
              <w:rPr>
                <w:iCs/>
                <w:sz w:val="28"/>
                <w:szCs w:val="28"/>
              </w:rPr>
              <w:t xml:space="preserve"> зачёт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9639"/>
        <w:gridCol w:w="1134"/>
        <w:gridCol w:w="1701"/>
      </w:tblGrid>
      <w:tr w:rsidR="006A4716" w:rsidRPr="007725CD" w:rsidTr="00256422">
        <w:tc>
          <w:tcPr>
            <w:tcW w:w="2812" w:type="dxa"/>
          </w:tcPr>
          <w:p w:rsidR="006A4716" w:rsidRPr="007725CD" w:rsidRDefault="006A4716" w:rsidP="007725CD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6A4716" w:rsidRPr="007725CD" w:rsidRDefault="006A4716" w:rsidP="007725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725C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A4716" w:rsidRPr="007725CD" w:rsidRDefault="006A4716" w:rsidP="007725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</w:tcPr>
          <w:p w:rsidR="006A4716" w:rsidRPr="007725CD" w:rsidRDefault="00256422" w:rsidP="007725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6A4716" w:rsidRPr="007725CD" w:rsidTr="00256422">
        <w:tc>
          <w:tcPr>
            <w:tcW w:w="2812" w:type="dxa"/>
          </w:tcPr>
          <w:p w:rsidR="006A4716" w:rsidRPr="007725CD" w:rsidRDefault="006A4716" w:rsidP="007725CD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725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A4716" w:rsidRPr="007725CD" w:rsidRDefault="006A4716" w:rsidP="007725CD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4716" w:rsidRPr="007725CD" w:rsidRDefault="006A4716" w:rsidP="007725CD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4716" w:rsidRPr="007725CD" w:rsidRDefault="006A4716" w:rsidP="007725CD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A4716" w:rsidRPr="007725CD" w:rsidTr="00256422">
        <w:tc>
          <w:tcPr>
            <w:tcW w:w="12451" w:type="dxa"/>
            <w:gridSpan w:val="2"/>
          </w:tcPr>
          <w:p w:rsidR="006A4716" w:rsidRPr="007725CD" w:rsidRDefault="006A4716" w:rsidP="00096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Раздел 1. Производственные отношения</w:t>
            </w:r>
          </w:p>
        </w:tc>
        <w:tc>
          <w:tcPr>
            <w:tcW w:w="1134" w:type="dxa"/>
          </w:tcPr>
          <w:p w:rsidR="006A4716" w:rsidRPr="00841802" w:rsidRDefault="006947C8" w:rsidP="0009647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A4716" w:rsidRPr="007725CD" w:rsidRDefault="006A4716" w:rsidP="0009647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3F21" w:rsidRPr="007725CD" w:rsidTr="00256422">
        <w:trPr>
          <w:trHeight w:val="70"/>
        </w:trPr>
        <w:tc>
          <w:tcPr>
            <w:tcW w:w="2812" w:type="dxa"/>
            <w:vMerge w:val="restart"/>
          </w:tcPr>
          <w:p w:rsidR="00D73F21" w:rsidRPr="007725CD" w:rsidRDefault="00D37D18" w:rsidP="00841802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1.1</w:t>
            </w:r>
            <w:r w:rsidR="00D73F21" w:rsidRPr="007725CD">
              <w:rPr>
                <w:bCs/>
                <w:sz w:val="28"/>
                <w:szCs w:val="28"/>
              </w:rPr>
              <w:t xml:space="preserve"> Понятие производственных отношений</w:t>
            </w:r>
          </w:p>
        </w:tc>
        <w:tc>
          <w:tcPr>
            <w:tcW w:w="9639" w:type="dxa"/>
          </w:tcPr>
          <w:p w:rsidR="00D73F21" w:rsidRPr="007725CD" w:rsidRDefault="00CA6C22" w:rsidP="006947C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 xml:space="preserve">Введение в курс. Производственные отношения. Классификация производственных отношений. Характеристика  производственных отношений. </w:t>
            </w:r>
          </w:p>
        </w:tc>
        <w:tc>
          <w:tcPr>
            <w:tcW w:w="1134" w:type="dxa"/>
            <w:vAlign w:val="center"/>
          </w:tcPr>
          <w:p w:rsidR="00D73F21" w:rsidRPr="007725CD" w:rsidRDefault="00D73F21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73F21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2113AC" w:rsidRPr="007725CD" w:rsidTr="00256422">
        <w:tc>
          <w:tcPr>
            <w:tcW w:w="2812" w:type="dxa"/>
            <w:vMerge/>
            <w:vAlign w:val="center"/>
          </w:tcPr>
          <w:p w:rsidR="002113AC" w:rsidRPr="007725CD" w:rsidRDefault="002113AC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2113AC" w:rsidRPr="007725CD" w:rsidRDefault="00CA6C22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EB20A4">
              <w:rPr>
                <w:i/>
                <w:sz w:val="28"/>
                <w:szCs w:val="28"/>
              </w:rPr>
              <w:t xml:space="preserve">Практическая </w:t>
            </w:r>
            <w:r w:rsidR="002113AC" w:rsidRPr="00841802">
              <w:rPr>
                <w:bCs/>
                <w:i/>
                <w:sz w:val="28"/>
                <w:szCs w:val="28"/>
              </w:rPr>
              <w:t>работа №1</w:t>
            </w:r>
            <w:r w:rsidR="002113AC" w:rsidRPr="007725CD">
              <w:rPr>
                <w:bCs/>
                <w:sz w:val="28"/>
                <w:szCs w:val="28"/>
              </w:rPr>
              <w:t xml:space="preserve"> «Производственные отношения</w:t>
            </w:r>
            <w:r w:rsidR="002113AC" w:rsidRPr="007725C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134" w:type="dxa"/>
            <w:vAlign w:val="center"/>
          </w:tcPr>
          <w:p w:rsidR="002113AC" w:rsidRPr="007725CD" w:rsidRDefault="00841802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113AC" w:rsidRPr="007725CD" w:rsidRDefault="002113AC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7725CD" w:rsidTr="00256422">
        <w:tc>
          <w:tcPr>
            <w:tcW w:w="2812" w:type="dxa"/>
            <w:vAlign w:val="center"/>
          </w:tcPr>
          <w:p w:rsidR="005F39D4" w:rsidRPr="007725CD" w:rsidRDefault="00D37D18" w:rsidP="00841802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Тема 1.2</w:t>
            </w:r>
            <w:r w:rsidR="005F39D4" w:rsidRPr="007725CD">
              <w:rPr>
                <w:bCs/>
                <w:sz w:val="28"/>
                <w:szCs w:val="28"/>
              </w:rPr>
              <w:t xml:space="preserve"> Правовое регулирование производственных отношений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F39D4" w:rsidRPr="007725CD" w:rsidRDefault="007725CD" w:rsidP="006947C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правового регулирования производственных отношений. Основные функции и цели предприятия  в условиях рынка.</w:t>
            </w:r>
            <w:r w:rsidR="00CA6C22" w:rsidRPr="00DD72BD">
              <w:rPr>
                <w:sz w:val="28"/>
                <w:szCs w:val="28"/>
              </w:rPr>
              <w:t xml:space="preserve"> Основные функции и цели предприятия  в условиях рынка.</w:t>
            </w:r>
            <w:r w:rsidR="00CA6C22" w:rsidRPr="00DD72BD">
              <w:rPr>
                <w:bCs/>
                <w:sz w:val="28"/>
                <w:szCs w:val="28"/>
              </w:rPr>
              <w:t xml:space="preserve"> Правовое регулирование производственных отношений</w:t>
            </w:r>
            <w:r w:rsidR="00CA6C2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F39D4" w:rsidRPr="007725CD" w:rsidRDefault="005F39D4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F39D4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5F39D4" w:rsidRPr="007725CD" w:rsidTr="00256422">
        <w:tc>
          <w:tcPr>
            <w:tcW w:w="12451" w:type="dxa"/>
            <w:gridSpan w:val="2"/>
          </w:tcPr>
          <w:p w:rsidR="005F39D4" w:rsidRPr="007725CD" w:rsidRDefault="005F39D4" w:rsidP="00B67AFD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1134" w:type="dxa"/>
            <w:vAlign w:val="center"/>
          </w:tcPr>
          <w:p w:rsidR="005F39D4" w:rsidRPr="00841802" w:rsidRDefault="005F39D4" w:rsidP="006947C8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41802">
              <w:rPr>
                <w:b/>
                <w:sz w:val="28"/>
                <w:szCs w:val="28"/>
              </w:rPr>
              <w:t>1</w:t>
            </w:r>
            <w:r w:rsidR="006947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F39D4" w:rsidRPr="007725CD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7725CD" w:rsidTr="00256422">
        <w:tc>
          <w:tcPr>
            <w:tcW w:w="2812" w:type="dxa"/>
            <w:vAlign w:val="center"/>
          </w:tcPr>
          <w:p w:rsidR="005F39D4" w:rsidRPr="007725CD" w:rsidRDefault="00D37D18" w:rsidP="0084180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2.1</w:t>
            </w:r>
            <w:r w:rsidR="005F39D4" w:rsidRPr="007725CD">
              <w:rPr>
                <w:bCs/>
                <w:sz w:val="28"/>
                <w:szCs w:val="28"/>
              </w:rPr>
              <w:t xml:space="preserve"> Предмет, методы источники   предпринимательского права.</w:t>
            </w:r>
          </w:p>
        </w:tc>
        <w:tc>
          <w:tcPr>
            <w:tcW w:w="9639" w:type="dxa"/>
          </w:tcPr>
          <w:p w:rsidR="005F39D4" w:rsidRPr="007725CD" w:rsidRDefault="007725CD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Предпринимательское право как отрасль права.</w:t>
            </w:r>
            <w:r>
              <w:rPr>
                <w:sz w:val="28"/>
                <w:szCs w:val="28"/>
              </w:rPr>
              <w:t xml:space="preserve"> </w:t>
            </w:r>
            <w:r w:rsidRPr="007725CD">
              <w:rPr>
                <w:sz w:val="28"/>
                <w:szCs w:val="28"/>
              </w:rPr>
              <w:t>Предпринимательские отношения как предмет предпринимательского права.</w:t>
            </w:r>
            <w:r>
              <w:rPr>
                <w:sz w:val="28"/>
                <w:szCs w:val="28"/>
              </w:rPr>
              <w:t xml:space="preserve"> </w:t>
            </w:r>
            <w:r w:rsidRPr="007725CD">
              <w:rPr>
                <w:sz w:val="28"/>
                <w:szCs w:val="28"/>
              </w:rPr>
              <w:t>Методы и источники предпринимательского права и их характеристика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F39D4" w:rsidRPr="007725CD" w:rsidRDefault="005F39D4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F39D4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c>
          <w:tcPr>
            <w:tcW w:w="2812" w:type="dxa"/>
            <w:vMerge w:val="restart"/>
            <w:vAlign w:val="center"/>
          </w:tcPr>
          <w:p w:rsidR="00CA6C22" w:rsidRPr="007725CD" w:rsidRDefault="00D37D18" w:rsidP="0084180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2.2</w:t>
            </w:r>
            <w:r w:rsidR="00CA6C22" w:rsidRPr="007725CD">
              <w:rPr>
                <w:bCs/>
                <w:sz w:val="28"/>
                <w:szCs w:val="28"/>
              </w:rPr>
              <w:t xml:space="preserve"> Понятие и признаки предпринимательской деятельности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и признаки предпринимательской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CA6C22" w:rsidRPr="007725CD" w:rsidRDefault="00CA6C22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802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2</w:t>
            </w:r>
            <w:r w:rsidRPr="007725CD">
              <w:rPr>
                <w:sz w:val="28"/>
                <w:szCs w:val="28"/>
              </w:rPr>
              <w:t xml:space="preserve"> «</w:t>
            </w:r>
            <w:r w:rsidRPr="00DD72BD">
              <w:rPr>
                <w:bCs/>
                <w:sz w:val="28"/>
                <w:szCs w:val="28"/>
              </w:rPr>
              <w:t>Предпринимательская деятельность в Российской Федерации</w:t>
            </w:r>
            <w:r w:rsidRPr="007725C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656B24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656B2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c>
          <w:tcPr>
            <w:tcW w:w="2812" w:type="dxa"/>
            <w:vMerge w:val="restart"/>
            <w:vAlign w:val="center"/>
          </w:tcPr>
          <w:p w:rsidR="00CA6C22" w:rsidRPr="007725CD" w:rsidRDefault="00D37D18" w:rsidP="0084180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2.3</w:t>
            </w:r>
            <w:r w:rsidR="00CA6C22" w:rsidRPr="007725CD">
              <w:rPr>
                <w:bCs/>
                <w:sz w:val="28"/>
                <w:szCs w:val="28"/>
              </w:rPr>
              <w:t xml:space="preserve"> Принципы </w:t>
            </w:r>
            <w:r w:rsidR="00CA6C22" w:rsidRPr="007725CD">
              <w:rPr>
                <w:bCs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lastRenderedPageBreak/>
              <w:t>Понятие принципов предпринимательской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 xml:space="preserve">Характеристика </w:t>
            </w:r>
            <w:r w:rsidRPr="007725CD">
              <w:rPr>
                <w:sz w:val="28"/>
                <w:szCs w:val="28"/>
              </w:rPr>
              <w:lastRenderedPageBreak/>
              <w:t>принципов предпринимательской деятельности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 xml:space="preserve">, ОК </w:t>
            </w:r>
            <w:r w:rsidRPr="00773905">
              <w:rPr>
                <w:color w:val="181818"/>
                <w:sz w:val="28"/>
                <w:szCs w:val="28"/>
              </w:rPr>
              <w:lastRenderedPageBreak/>
              <w:t>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CA6C22" w:rsidRPr="007725CD" w:rsidRDefault="00CA6C22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802">
              <w:rPr>
                <w:bCs/>
                <w:i/>
                <w:sz w:val="28"/>
                <w:szCs w:val="28"/>
              </w:rPr>
              <w:t>Практическая работа №</w:t>
            </w:r>
            <w:r w:rsidR="006947C8">
              <w:rPr>
                <w:bCs/>
                <w:i/>
                <w:sz w:val="28"/>
                <w:szCs w:val="28"/>
              </w:rPr>
              <w:t>3</w:t>
            </w:r>
            <w:r w:rsidRPr="007725CD">
              <w:rPr>
                <w:bCs/>
                <w:sz w:val="28"/>
                <w:szCs w:val="28"/>
              </w:rPr>
              <w:t xml:space="preserve"> «Понятие и виды субъектов предпринимательской деятельности»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c>
          <w:tcPr>
            <w:tcW w:w="2812" w:type="dxa"/>
          </w:tcPr>
          <w:p w:rsidR="00CA6C22" w:rsidRPr="007725CD" w:rsidRDefault="00D37D18" w:rsidP="00841802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2.4</w:t>
            </w:r>
            <w:r w:rsidR="00CA6C22" w:rsidRPr="007725CD">
              <w:rPr>
                <w:bCs/>
                <w:sz w:val="28"/>
                <w:szCs w:val="28"/>
              </w:rPr>
              <w:t xml:space="preserve"> Юридическое лицо: Понятие и признаки юридического лица.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юридического лица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Признаки юридического лица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Организационно-правовые формы юридического лица, их характеристика и отличительные признаки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авовое закрепление юридического</w:t>
            </w:r>
            <w:r w:rsidRPr="007725CD">
              <w:rPr>
                <w:sz w:val="28"/>
                <w:szCs w:val="28"/>
              </w:rPr>
              <w:t xml:space="preserve"> лица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45B53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rPr>
          <w:trHeight w:val="70"/>
        </w:trPr>
        <w:tc>
          <w:tcPr>
            <w:tcW w:w="2812" w:type="dxa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 xml:space="preserve">Тема 2.5 </w:t>
            </w:r>
            <w:r w:rsidRPr="007725CD">
              <w:rPr>
                <w:sz w:val="28"/>
                <w:szCs w:val="28"/>
              </w:rPr>
              <w:t>Правовое регулирование договорных отношений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договорных отношений в рамках ГК РФ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Нормативные акты, регулирующие договорные отношения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45B53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rPr>
          <w:trHeight w:val="458"/>
        </w:trPr>
        <w:tc>
          <w:tcPr>
            <w:tcW w:w="2812" w:type="dxa"/>
            <w:vMerge w:val="restart"/>
            <w:vAlign w:val="center"/>
          </w:tcPr>
          <w:p w:rsidR="00CA6C22" w:rsidRPr="007725CD" w:rsidRDefault="00D37D18" w:rsidP="0084180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2.6</w:t>
            </w:r>
            <w:r w:rsidR="00CA6C22" w:rsidRPr="007725CD">
              <w:rPr>
                <w:bCs/>
                <w:sz w:val="28"/>
                <w:szCs w:val="28"/>
              </w:rPr>
              <w:t xml:space="preserve"> Гражданско-правовой договор, виды договоров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Сделка и договор: определение, виды, порядок заключения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Обязательства: определение, способы обеспечения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45B53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rPr>
          <w:trHeight w:val="458"/>
        </w:trPr>
        <w:tc>
          <w:tcPr>
            <w:tcW w:w="2812" w:type="dxa"/>
            <w:vMerge/>
            <w:vAlign w:val="center"/>
          </w:tcPr>
          <w:p w:rsidR="00CA6C22" w:rsidRPr="007725CD" w:rsidRDefault="00CA6C22" w:rsidP="0009647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CA6C22" w:rsidRPr="007725CD" w:rsidRDefault="00CA6C22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A6C22">
              <w:rPr>
                <w:i/>
                <w:sz w:val="28"/>
                <w:szCs w:val="28"/>
                <w:shd w:val="clear" w:color="auto" w:fill="FFFFFF" w:themeFill="background1"/>
              </w:rPr>
              <w:t>Практическая работа №</w:t>
            </w:r>
            <w:r w:rsidR="006947C8">
              <w:rPr>
                <w:i/>
                <w:sz w:val="28"/>
                <w:szCs w:val="28"/>
                <w:shd w:val="clear" w:color="auto" w:fill="FFFFFF" w:themeFill="background1"/>
              </w:rPr>
              <w:t>4</w:t>
            </w:r>
            <w:r w:rsidRPr="00CA6C22">
              <w:rPr>
                <w:sz w:val="28"/>
                <w:szCs w:val="28"/>
                <w:shd w:val="clear" w:color="auto" w:fill="FFFFFF" w:themeFill="background1"/>
              </w:rPr>
              <w:t xml:space="preserve"> «</w:t>
            </w:r>
            <w:r w:rsidRPr="00CA6C22">
              <w:rPr>
                <w:bCs/>
                <w:sz w:val="28"/>
                <w:szCs w:val="28"/>
                <w:shd w:val="clear" w:color="auto" w:fill="FFFFFF" w:themeFill="background1"/>
              </w:rPr>
              <w:t>Гражданско-правовой договор»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rPr>
          <w:trHeight w:val="458"/>
        </w:trPr>
        <w:tc>
          <w:tcPr>
            <w:tcW w:w="12451" w:type="dxa"/>
            <w:gridSpan w:val="2"/>
            <w:vAlign w:val="center"/>
          </w:tcPr>
          <w:p w:rsidR="00CA6C22" w:rsidRPr="007725CD" w:rsidRDefault="00CA6C22" w:rsidP="00096471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7725CD">
              <w:rPr>
                <w:b/>
                <w:bCs/>
                <w:sz w:val="28"/>
                <w:szCs w:val="28"/>
              </w:rPr>
              <w:t>Раздел 3. Трудовое право Российской Федерации</w:t>
            </w:r>
          </w:p>
        </w:tc>
        <w:tc>
          <w:tcPr>
            <w:tcW w:w="1134" w:type="dxa"/>
            <w:vAlign w:val="center"/>
          </w:tcPr>
          <w:p w:rsidR="00CA6C22" w:rsidRPr="00841802" w:rsidRDefault="00CA6C22" w:rsidP="00F759C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180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rPr>
          <w:trHeight w:val="458"/>
        </w:trPr>
        <w:tc>
          <w:tcPr>
            <w:tcW w:w="2812" w:type="dxa"/>
            <w:vMerge w:val="restart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>Тема 3.1 Трудовой договор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трудового договора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Структура трудового договора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Условия трудового договора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Порядок заключения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Прием работника на работу, его правовое регулирование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CA6C22" w:rsidRPr="007725CD" w:rsidTr="00256422">
        <w:trPr>
          <w:trHeight w:val="458"/>
        </w:trPr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CA6C22" w:rsidRPr="007725CD" w:rsidRDefault="00CA6C22" w:rsidP="00256422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841802">
              <w:rPr>
                <w:bCs/>
                <w:i/>
                <w:sz w:val="28"/>
                <w:szCs w:val="28"/>
              </w:rPr>
              <w:t>Практическая работа №</w:t>
            </w:r>
            <w:r w:rsidR="006947C8">
              <w:rPr>
                <w:bCs/>
                <w:i/>
                <w:sz w:val="28"/>
                <w:szCs w:val="28"/>
              </w:rPr>
              <w:t>5</w:t>
            </w:r>
            <w:r w:rsidRPr="007725CD">
              <w:rPr>
                <w:bCs/>
                <w:sz w:val="28"/>
                <w:szCs w:val="28"/>
              </w:rPr>
              <w:t xml:space="preserve"> «Трудовой договор»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rPr>
          <w:trHeight w:val="458"/>
        </w:trPr>
        <w:tc>
          <w:tcPr>
            <w:tcW w:w="2812" w:type="dxa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>Тема 3.2 Отстранение от работы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Порядок и сроки отстранения от работы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Причины отстранения от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CA6C22" w:rsidRPr="007725CD" w:rsidTr="00256422">
        <w:tc>
          <w:tcPr>
            <w:tcW w:w="2812" w:type="dxa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>Тема 3.3  Прекращение трудового договора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Прекращение трудового договора – увольнение работника с работы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Основания прекращения трудового договора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Последствия незаконного увольнения работника с работы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Правовое регулирование увольнения  работника с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CA6C22" w:rsidRPr="007725CD" w:rsidTr="00256422">
        <w:tc>
          <w:tcPr>
            <w:tcW w:w="2812" w:type="dxa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 xml:space="preserve">Тема 3.4  Прекращение трудового договора </w:t>
            </w:r>
            <w:r w:rsidRPr="007725CD">
              <w:rPr>
                <w:bCs/>
                <w:sz w:val="28"/>
                <w:szCs w:val="28"/>
              </w:rPr>
              <w:lastRenderedPageBreak/>
              <w:t>по инициативе работника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lastRenderedPageBreak/>
              <w:t>Увольнение с работы по инициативе работника. Порядок и сроки такого увольнения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CA6C22" w:rsidRPr="007725CD" w:rsidTr="00256422">
        <w:tc>
          <w:tcPr>
            <w:tcW w:w="2812" w:type="dxa"/>
            <w:vMerge w:val="restart"/>
          </w:tcPr>
          <w:p w:rsidR="00CA6C22" w:rsidRPr="007725CD" w:rsidRDefault="00CA6C22" w:rsidP="00D37D18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lastRenderedPageBreak/>
              <w:t>Тема 3.5 Прекращение трудового договора по инициативе работодателя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Увольнение с работы по инициативе работодателя. Порядок, причины и сроки такого увольнения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CA6C22" w:rsidRPr="007725CD" w:rsidTr="00256422"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CA6C22" w:rsidRPr="007725CD" w:rsidRDefault="00CA6C22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802">
              <w:rPr>
                <w:bCs/>
                <w:i/>
                <w:sz w:val="28"/>
                <w:szCs w:val="28"/>
              </w:rPr>
              <w:t>Практическая работа №</w:t>
            </w:r>
            <w:r w:rsidR="006947C8">
              <w:rPr>
                <w:bCs/>
                <w:i/>
                <w:sz w:val="28"/>
                <w:szCs w:val="28"/>
              </w:rPr>
              <w:t>6</w:t>
            </w:r>
            <w:r w:rsidRPr="007725CD">
              <w:rPr>
                <w:bCs/>
                <w:sz w:val="28"/>
                <w:szCs w:val="28"/>
              </w:rPr>
              <w:t xml:space="preserve"> «Прекращение трудового договора по обстоятельствам, независящим от воли сторон»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B67AFD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B67AF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c>
          <w:tcPr>
            <w:tcW w:w="2812" w:type="dxa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>Тема  3.6 Рабочее время, режим рабочего времени. Отпуска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>Понятие рабочего времени. Продолжительность рабочего времени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725CD">
              <w:rPr>
                <w:bCs/>
                <w:sz w:val="28"/>
                <w:szCs w:val="28"/>
              </w:rPr>
              <w:t>Режим рабочего времени. Виды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725CD">
              <w:rPr>
                <w:bCs/>
                <w:sz w:val="28"/>
                <w:szCs w:val="28"/>
              </w:rPr>
              <w:t>Понятие времени отдыха. Виды и характеристика времени отдыха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725CD">
              <w:rPr>
                <w:bCs/>
                <w:sz w:val="28"/>
                <w:szCs w:val="28"/>
              </w:rPr>
              <w:t>Понятие, виды отпусков и продолжительность отпусков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CA6C22" w:rsidRPr="007725CD" w:rsidTr="00256422">
        <w:tc>
          <w:tcPr>
            <w:tcW w:w="2812" w:type="dxa"/>
            <w:vMerge w:val="restart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>Тема  3.7 Заработная плата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Формы оплаты труда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Установление заработной платы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Выплата заработной платы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Оплата труда при особых условиях труда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CA6C22" w:rsidRPr="007725CD" w:rsidTr="00256422"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CA6C22" w:rsidRPr="007725CD" w:rsidRDefault="00CA6C22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802">
              <w:rPr>
                <w:bCs/>
                <w:i/>
                <w:sz w:val="28"/>
                <w:szCs w:val="28"/>
              </w:rPr>
              <w:t>Практическая работа №</w:t>
            </w:r>
            <w:r w:rsidR="006947C8">
              <w:rPr>
                <w:bCs/>
                <w:i/>
                <w:sz w:val="28"/>
                <w:szCs w:val="28"/>
              </w:rPr>
              <w:t xml:space="preserve">7 </w:t>
            </w:r>
            <w:r w:rsidRPr="007725CD">
              <w:rPr>
                <w:bCs/>
                <w:sz w:val="28"/>
                <w:szCs w:val="28"/>
              </w:rPr>
              <w:t>«Заработная плата»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B67AFD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B67AF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c>
          <w:tcPr>
            <w:tcW w:w="2812" w:type="dxa"/>
            <w:vAlign w:val="center"/>
          </w:tcPr>
          <w:p w:rsidR="00CA6C22" w:rsidRPr="007725CD" w:rsidRDefault="00CA6C22" w:rsidP="00D37D18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bCs/>
                <w:sz w:val="28"/>
                <w:szCs w:val="28"/>
              </w:rPr>
              <w:t>Тема 3.8 Гарантии и компенсации, предоставляемые работникам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гарантий и компенсаций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Случаи предоставления гарантий и компенсаций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Виды гарантий и компенсаций и порядок их предоставления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c>
          <w:tcPr>
            <w:tcW w:w="2812" w:type="dxa"/>
            <w:vMerge w:val="restart"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Тема 3.9 Трудовые споры</w:t>
            </w:r>
          </w:p>
        </w:tc>
        <w:tc>
          <w:tcPr>
            <w:tcW w:w="9639" w:type="dxa"/>
          </w:tcPr>
          <w:p w:rsidR="00CA6C22" w:rsidRPr="00D243A7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</w:t>
            </w:r>
            <w:r w:rsidR="00256422">
              <w:rPr>
                <w:sz w:val="28"/>
                <w:szCs w:val="28"/>
              </w:rPr>
              <w:t>онятие, виды и характеристика трудовых споров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Особенности регулирования трудовых споров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rPr>
          <w:trHeight w:val="300"/>
        </w:trPr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CA6C22" w:rsidRPr="007725CD" w:rsidRDefault="006947C8" w:rsidP="00256422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№8 </w:t>
            </w:r>
            <w:r w:rsidR="00CA6C22" w:rsidRPr="007725CD">
              <w:rPr>
                <w:sz w:val="28"/>
                <w:szCs w:val="28"/>
              </w:rPr>
              <w:t xml:space="preserve"> «Правовой режим имущества в предпринимательской деятельности»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B67AFD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B67AF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rPr>
          <w:trHeight w:val="300"/>
        </w:trPr>
        <w:tc>
          <w:tcPr>
            <w:tcW w:w="2812" w:type="dxa"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Тема 3.10 Изменение трудового договора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Способы защиты трудовых прав работников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Порядок, причины условий трудового договора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CA6C22" w:rsidRPr="007725CD" w:rsidTr="00256422">
        <w:trPr>
          <w:trHeight w:val="300"/>
        </w:trPr>
        <w:tc>
          <w:tcPr>
            <w:tcW w:w="2812" w:type="dxa"/>
            <w:vMerge w:val="restart"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Тема 3.11</w:t>
            </w:r>
            <w:r w:rsidR="00D37D18">
              <w:rPr>
                <w:sz w:val="28"/>
                <w:szCs w:val="28"/>
              </w:rPr>
              <w:t xml:space="preserve"> </w:t>
            </w:r>
            <w:r w:rsidRPr="007725CD">
              <w:rPr>
                <w:sz w:val="28"/>
                <w:szCs w:val="28"/>
              </w:rPr>
              <w:t>Нормирование труда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«нормирование труда»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Виды времени отдыха, общая характеристика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Работа в выходные и нерабочие праздничные дни. Перерывы в работе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 xml:space="preserve">ПК </w:t>
            </w:r>
            <w:r>
              <w:rPr>
                <w:color w:val="181818"/>
                <w:sz w:val="28"/>
                <w:szCs w:val="28"/>
              </w:rPr>
              <w:t>1.1</w:t>
            </w:r>
          </w:p>
        </w:tc>
      </w:tr>
      <w:tr w:rsidR="00CA6C22" w:rsidRPr="007725CD" w:rsidTr="00256422">
        <w:trPr>
          <w:trHeight w:val="300"/>
        </w:trPr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CA6C22" w:rsidRPr="007725CD" w:rsidRDefault="006947C8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</w:t>
            </w:r>
            <w:r w:rsidR="00CA6C22" w:rsidRPr="00841802">
              <w:rPr>
                <w:i/>
                <w:sz w:val="28"/>
                <w:szCs w:val="28"/>
              </w:rPr>
              <w:t>ая работа №</w:t>
            </w:r>
            <w:r>
              <w:rPr>
                <w:i/>
                <w:sz w:val="28"/>
                <w:szCs w:val="28"/>
              </w:rPr>
              <w:t>1</w:t>
            </w:r>
            <w:r w:rsidR="00CA6C22" w:rsidRPr="007725CD">
              <w:rPr>
                <w:sz w:val="28"/>
                <w:szCs w:val="28"/>
              </w:rPr>
              <w:t xml:space="preserve"> «Время отдыха: общие положения»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rPr>
          <w:trHeight w:val="300"/>
        </w:trPr>
        <w:tc>
          <w:tcPr>
            <w:tcW w:w="2812" w:type="dxa"/>
            <w:vMerge w:val="restart"/>
            <w:vAlign w:val="center"/>
          </w:tcPr>
          <w:p w:rsidR="00CA6C22" w:rsidRPr="007725CD" w:rsidRDefault="00CA6C22" w:rsidP="00841802">
            <w:pPr>
              <w:widowControl w:val="0"/>
              <w:rPr>
                <w:bCs/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lastRenderedPageBreak/>
              <w:t>Тема 3.12 Социальное обеспечение граждан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Понятие и методы социального обеспечения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Функции социального обеспечения</w:t>
            </w:r>
            <w:r>
              <w:rPr>
                <w:sz w:val="28"/>
                <w:szCs w:val="28"/>
              </w:rPr>
              <w:t>.</w:t>
            </w:r>
            <w:r w:rsidRPr="007725CD">
              <w:rPr>
                <w:sz w:val="28"/>
                <w:szCs w:val="28"/>
              </w:rPr>
              <w:t xml:space="preserve"> Понятие дисциплины труда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Правовые средства обеспечения трудовой дисциплины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CA6C22" w:rsidRPr="007725CD" w:rsidTr="00256422">
        <w:trPr>
          <w:trHeight w:val="95"/>
        </w:trPr>
        <w:tc>
          <w:tcPr>
            <w:tcW w:w="2812" w:type="dxa"/>
            <w:vMerge/>
            <w:vAlign w:val="center"/>
          </w:tcPr>
          <w:p w:rsidR="00CA6C22" w:rsidRPr="007725CD" w:rsidRDefault="00CA6C22" w:rsidP="008418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CA6C22" w:rsidRPr="007725CD" w:rsidRDefault="00CA6C22" w:rsidP="0025642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802">
              <w:rPr>
                <w:i/>
                <w:sz w:val="28"/>
                <w:szCs w:val="28"/>
              </w:rPr>
              <w:t>Самостоятельная работа №2</w:t>
            </w:r>
            <w:r w:rsidRPr="007725CD">
              <w:rPr>
                <w:sz w:val="28"/>
                <w:szCs w:val="28"/>
              </w:rPr>
              <w:t xml:space="preserve"> </w:t>
            </w:r>
            <w:r w:rsidR="00256422">
              <w:rPr>
                <w:sz w:val="28"/>
                <w:szCs w:val="28"/>
              </w:rPr>
              <w:t>«</w:t>
            </w:r>
            <w:r w:rsidR="006947C8" w:rsidRPr="009708EB">
              <w:rPr>
                <w:bCs/>
                <w:sz w:val="28"/>
                <w:szCs w:val="28"/>
              </w:rPr>
              <w:t>Трудовое право Российской Федерации</w:t>
            </w:r>
            <w:r w:rsidR="006947C8" w:rsidRPr="009708EB">
              <w:rPr>
                <w:sz w:val="28"/>
                <w:szCs w:val="28"/>
              </w:rPr>
              <w:t>»</w:t>
            </w:r>
            <w:r w:rsidR="006947C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rPr>
          <w:trHeight w:val="95"/>
        </w:trPr>
        <w:tc>
          <w:tcPr>
            <w:tcW w:w="2812" w:type="dxa"/>
            <w:vAlign w:val="center"/>
          </w:tcPr>
          <w:p w:rsidR="00CA6C22" w:rsidRPr="007725CD" w:rsidRDefault="00CA6C22" w:rsidP="00841802">
            <w:pPr>
              <w:widowControl w:val="0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Тема 3.13 Защита трудовых прав работников и охрана труда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Способы защиты трудовых прав работников</w:t>
            </w:r>
            <w:r>
              <w:rPr>
                <w:sz w:val="28"/>
                <w:szCs w:val="28"/>
              </w:rPr>
              <w:t>.</w:t>
            </w:r>
            <w:r w:rsidRPr="007725CD">
              <w:rPr>
                <w:sz w:val="28"/>
                <w:szCs w:val="28"/>
              </w:rPr>
              <w:t xml:space="preserve"> Защита трудовых прав работников профсоюзами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Формы самозащиты трудовых прав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Рассмотрение индивидуальных трудовых споров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Рассмотрение коллективных трудовых споров</w:t>
            </w:r>
            <w:r>
              <w:rPr>
                <w:sz w:val="28"/>
                <w:szCs w:val="28"/>
              </w:rPr>
              <w:t xml:space="preserve">. </w:t>
            </w:r>
            <w:r w:rsidRPr="007725CD">
              <w:rPr>
                <w:sz w:val="28"/>
                <w:szCs w:val="28"/>
              </w:rPr>
              <w:t>Основные понятия и требования охраны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256422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CA6C22" w:rsidRPr="007725CD" w:rsidTr="00256422">
        <w:trPr>
          <w:trHeight w:val="95"/>
        </w:trPr>
        <w:tc>
          <w:tcPr>
            <w:tcW w:w="2812" w:type="dxa"/>
            <w:vAlign w:val="center"/>
          </w:tcPr>
          <w:p w:rsidR="00CA6C22" w:rsidRPr="007725CD" w:rsidRDefault="00CA6C22" w:rsidP="008418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639" w:type="dxa"/>
          </w:tcPr>
          <w:p w:rsidR="00CA6C22" w:rsidRPr="007725CD" w:rsidRDefault="00CA6C22" w:rsidP="006947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6C22" w:rsidRPr="007725CD" w:rsidRDefault="00CA6C22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6C22" w:rsidRPr="007725CD" w:rsidTr="00256422">
        <w:trPr>
          <w:trHeight w:val="285"/>
        </w:trPr>
        <w:tc>
          <w:tcPr>
            <w:tcW w:w="15286" w:type="dxa"/>
            <w:gridSpan w:val="4"/>
            <w:vAlign w:val="center"/>
          </w:tcPr>
          <w:p w:rsidR="00CA6C22" w:rsidRPr="007725CD" w:rsidRDefault="00CA6C22" w:rsidP="00EA49AF">
            <w:pPr>
              <w:widowControl w:val="0"/>
              <w:jc w:val="right"/>
              <w:rPr>
                <w:sz w:val="28"/>
                <w:szCs w:val="28"/>
              </w:rPr>
            </w:pPr>
            <w:r w:rsidRPr="007725CD">
              <w:rPr>
                <w:sz w:val="28"/>
                <w:szCs w:val="28"/>
              </w:rPr>
              <w:t xml:space="preserve">Итого: 64ч. </w:t>
            </w:r>
          </w:p>
        </w:tc>
      </w:tr>
    </w:tbl>
    <w:p w:rsidR="00D243A7" w:rsidRDefault="00D243A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43A7" w:rsidRDefault="00D243A7" w:rsidP="00D243A7"/>
    <w:p w:rsidR="00D243A7" w:rsidRPr="00841802" w:rsidRDefault="00D243A7" w:rsidP="00D243A7">
      <w:pPr>
        <w:tabs>
          <w:tab w:val="left" w:pos="6555"/>
        </w:tabs>
      </w:pPr>
      <w:r>
        <w:tab/>
      </w:r>
    </w:p>
    <w:p w:rsidR="00D243A7" w:rsidRDefault="00D243A7" w:rsidP="00D243A7"/>
    <w:p w:rsidR="006A4716" w:rsidRPr="00D243A7" w:rsidRDefault="006A4716" w:rsidP="00D243A7">
      <w:pPr>
        <w:sectPr w:rsidR="006A4716" w:rsidRPr="00D243A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782208">
        <w:rPr>
          <w:sz w:val="28"/>
          <w:szCs w:val="28"/>
        </w:rPr>
        <w:t>«Экономики отрасли, менеджмента и правового обеспечения профессиональной деятельности»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Оборудование учебного кабинета: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посадочные места для  обучающихся- 30 мест;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рабочее место преподавателя;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доска;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>выход в сеть интернет;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 xml:space="preserve">телевизор Плазменный </w:t>
      </w:r>
      <w:r w:rsidRPr="0078385F">
        <w:rPr>
          <w:bCs/>
          <w:sz w:val="28"/>
          <w:szCs w:val="28"/>
          <w:lang w:val="en-US"/>
        </w:rPr>
        <w:t>LD</w:t>
      </w:r>
      <w:r w:rsidRPr="0078385F">
        <w:rPr>
          <w:bCs/>
          <w:sz w:val="28"/>
          <w:szCs w:val="28"/>
        </w:rPr>
        <w:t xml:space="preserve"> 50" 50</w:t>
      </w:r>
      <w:r w:rsidRPr="0078385F">
        <w:rPr>
          <w:bCs/>
          <w:sz w:val="28"/>
          <w:szCs w:val="28"/>
          <w:lang w:val="en-US"/>
        </w:rPr>
        <w:t>PM</w:t>
      </w:r>
      <w:r w:rsidRPr="0078385F">
        <w:rPr>
          <w:bCs/>
          <w:sz w:val="28"/>
          <w:szCs w:val="28"/>
        </w:rPr>
        <w:t xml:space="preserve">4700 </w:t>
      </w:r>
      <w:proofErr w:type="spellStart"/>
      <w:r w:rsidRPr="0078385F">
        <w:rPr>
          <w:bCs/>
          <w:sz w:val="28"/>
          <w:szCs w:val="28"/>
          <w:lang w:val="en-US"/>
        </w:rPr>
        <w:t>Blask</w:t>
      </w:r>
      <w:proofErr w:type="spellEnd"/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HD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READY</w:t>
      </w:r>
      <w:r w:rsidRPr="0078385F">
        <w:rPr>
          <w:bCs/>
          <w:sz w:val="28"/>
          <w:szCs w:val="28"/>
        </w:rPr>
        <w:t xml:space="preserve">  3</w:t>
      </w:r>
      <w:r w:rsidRPr="0078385F">
        <w:rPr>
          <w:bCs/>
          <w:sz w:val="28"/>
          <w:szCs w:val="28"/>
          <w:lang w:val="en-US"/>
        </w:rPr>
        <w:t>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DVB</w:t>
      </w:r>
      <w:r w:rsidRPr="0078385F">
        <w:rPr>
          <w:bCs/>
          <w:sz w:val="28"/>
          <w:szCs w:val="28"/>
        </w:rPr>
        <w:t>-</w:t>
      </w:r>
      <w:r w:rsidRPr="0078385F">
        <w:rPr>
          <w:bCs/>
          <w:sz w:val="28"/>
          <w:szCs w:val="28"/>
          <w:lang w:val="en-US"/>
        </w:rPr>
        <w:t>T</w:t>
      </w:r>
      <w:r w:rsidRPr="0078385F">
        <w:rPr>
          <w:bCs/>
          <w:sz w:val="28"/>
          <w:szCs w:val="28"/>
        </w:rPr>
        <w:t>/</w:t>
      </w:r>
      <w:r w:rsidRPr="0078385F">
        <w:rPr>
          <w:bCs/>
          <w:sz w:val="28"/>
          <w:szCs w:val="28"/>
          <w:lang w:val="en-US"/>
        </w:rPr>
        <w:t>C</w:t>
      </w:r>
      <w:r w:rsidRPr="0078385F">
        <w:rPr>
          <w:bCs/>
          <w:sz w:val="28"/>
          <w:szCs w:val="28"/>
        </w:rPr>
        <w:t>;</w:t>
      </w:r>
    </w:p>
    <w:p w:rsidR="00782208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 философия;</w:t>
      </w:r>
    </w:p>
    <w:p w:rsidR="00782208" w:rsidRPr="00E20F2E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>комплект презентаций по темам дисциплины;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 xml:space="preserve">комплект </w:t>
      </w:r>
      <w:proofErr w:type="spellStart"/>
      <w:r w:rsidRPr="0078385F">
        <w:rPr>
          <w:color w:val="000000"/>
          <w:sz w:val="28"/>
          <w:szCs w:val="28"/>
        </w:rPr>
        <w:t>учебн</w:t>
      </w:r>
      <w:proofErr w:type="gramStart"/>
      <w:r w:rsidRPr="0078385F">
        <w:rPr>
          <w:color w:val="000000"/>
          <w:sz w:val="28"/>
          <w:szCs w:val="28"/>
        </w:rPr>
        <w:t>о</w:t>
      </w:r>
      <w:proofErr w:type="spellEnd"/>
      <w:r w:rsidRPr="0078385F">
        <w:rPr>
          <w:color w:val="000000"/>
          <w:sz w:val="28"/>
          <w:szCs w:val="28"/>
        </w:rPr>
        <w:t>-</w:t>
      </w:r>
      <w:proofErr w:type="gramEnd"/>
      <w:r w:rsidRPr="0078385F">
        <w:rPr>
          <w:color w:val="000000"/>
          <w:sz w:val="28"/>
          <w:szCs w:val="28"/>
        </w:rPr>
        <w:t xml:space="preserve"> методической документации.</w:t>
      </w:r>
    </w:p>
    <w:p w:rsidR="00782208" w:rsidRDefault="00782208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4716" w:rsidRDefault="006A4716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D37D18">
      <w:pPr>
        <w:widowControl w:val="0"/>
        <w:tabs>
          <w:tab w:val="left" w:pos="0"/>
          <w:tab w:val="left" w:pos="360"/>
        </w:tabs>
        <w:ind w:firstLine="567"/>
        <w:jc w:val="both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6A4716" w:rsidRDefault="006A4716" w:rsidP="00D37D18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Учебное пособие. Л.В.Мелихова – Ростов на Дону: Феникс, 2014.</w:t>
      </w:r>
    </w:p>
    <w:p w:rsidR="006A4716" w:rsidRDefault="006A4716" w:rsidP="00D37D18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регулирование хозяйственной деятельности: Учебник для ср</w:t>
      </w:r>
      <w:proofErr w:type="gramStart"/>
      <w:r>
        <w:rPr>
          <w:spacing w:val="-4"/>
          <w:sz w:val="28"/>
          <w:szCs w:val="28"/>
        </w:rPr>
        <w:t>.п</w:t>
      </w:r>
      <w:proofErr w:type="gramEnd"/>
      <w:r>
        <w:rPr>
          <w:spacing w:val="-4"/>
          <w:sz w:val="28"/>
          <w:szCs w:val="28"/>
        </w:rPr>
        <w:t xml:space="preserve">роф.обр. </w:t>
      </w:r>
      <w:proofErr w:type="spellStart"/>
      <w:r>
        <w:rPr>
          <w:spacing w:val="-4"/>
          <w:sz w:val="28"/>
          <w:szCs w:val="28"/>
        </w:rPr>
        <w:t>Сорк</w:t>
      </w:r>
      <w:proofErr w:type="spellEnd"/>
      <w:r>
        <w:rPr>
          <w:spacing w:val="-4"/>
          <w:sz w:val="28"/>
          <w:szCs w:val="28"/>
        </w:rPr>
        <w:t xml:space="preserve"> Д.М., </w:t>
      </w:r>
      <w:proofErr w:type="spellStart"/>
      <w:r>
        <w:rPr>
          <w:spacing w:val="-4"/>
          <w:sz w:val="28"/>
          <w:szCs w:val="28"/>
        </w:rPr>
        <w:t>Заморенова</w:t>
      </w:r>
      <w:proofErr w:type="spellEnd"/>
      <w:r>
        <w:rPr>
          <w:spacing w:val="-4"/>
          <w:sz w:val="28"/>
          <w:szCs w:val="28"/>
        </w:rPr>
        <w:t xml:space="preserve"> Н.Г., Белоусов Е.Н. – М.: Мастерство, 2015.</w:t>
      </w:r>
    </w:p>
    <w:p w:rsidR="006A4716" w:rsidRDefault="006A4716" w:rsidP="00D37D18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Учебник</w:t>
      </w:r>
      <w:proofErr w:type="gramStart"/>
      <w:r>
        <w:rPr>
          <w:spacing w:val="-4"/>
          <w:sz w:val="28"/>
          <w:szCs w:val="28"/>
        </w:rPr>
        <w:t>/ П</w:t>
      </w:r>
      <w:proofErr w:type="gramEnd"/>
      <w:r>
        <w:rPr>
          <w:spacing w:val="-4"/>
          <w:sz w:val="28"/>
          <w:szCs w:val="28"/>
        </w:rPr>
        <w:t xml:space="preserve">од ред. </w:t>
      </w:r>
      <w:proofErr w:type="spellStart"/>
      <w:r>
        <w:rPr>
          <w:spacing w:val="-4"/>
          <w:sz w:val="28"/>
          <w:szCs w:val="28"/>
        </w:rPr>
        <w:t>Тузова</w:t>
      </w:r>
      <w:proofErr w:type="spellEnd"/>
      <w:r>
        <w:rPr>
          <w:spacing w:val="-4"/>
          <w:sz w:val="28"/>
          <w:szCs w:val="28"/>
        </w:rPr>
        <w:t xml:space="preserve"> О.В., Аракчеева С.В. – М.: ИД Форум, 2015.</w:t>
      </w:r>
    </w:p>
    <w:p w:rsidR="006A4716" w:rsidRPr="00CC3622" w:rsidRDefault="006A4716" w:rsidP="00D37D18">
      <w:pPr>
        <w:tabs>
          <w:tab w:val="num" w:pos="0"/>
        </w:tabs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 xml:space="preserve">Правовое обеспечение профессиональной деятельности: Учебник для </w:t>
      </w:r>
      <w:proofErr w:type="spellStart"/>
      <w:r>
        <w:rPr>
          <w:spacing w:val="-4"/>
          <w:sz w:val="28"/>
          <w:szCs w:val="28"/>
        </w:rPr>
        <w:t>студ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>ред.проф.учеб.заведений</w:t>
      </w:r>
      <w:proofErr w:type="spellEnd"/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Румынина</w:t>
      </w:r>
      <w:proofErr w:type="spellEnd"/>
      <w:r>
        <w:rPr>
          <w:spacing w:val="-4"/>
          <w:sz w:val="28"/>
          <w:szCs w:val="28"/>
        </w:rPr>
        <w:t xml:space="preserve"> В.В.– 5изд., стер. – М.: ИЦ Академия, 2014.</w:t>
      </w:r>
    </w:p>
    <w:p w:rsidR="006A4716" w:rsidRPr="00CC3622" w:rsidRDefault="006A4716" w:rsidP="00D37D1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 xml:space="preserve">од ред. </w:t>
      </w:r>
      <w:r>
        <w:rPr>
          <w:spacing w:val="-6"/>
          <w:sz w:val="28"/>
        </w:rPr>
        <w:t xml:space="preserve"> </w:t>
      </w:r>
      <w:r w:rsidRPr="00CC3622">
        <w:rPr>
          <w:spacing w:val="-6"/>
          <w:sz w:val="28"/>
        </w:rPr>
        <w:t>Сафронова</w:t>
      </w:r>
      <w:r>
        <w:rPr>
          <w:spacing w:val="-6"/>
          <w:sz w:val="28"/>
        </w:rPr>
        <w:t xml:space="preserve"> Н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А.</w:t>
      </w:r>
      <w:r w:rsidRPr="00CC3622">
        <w:rPr>
          <w:spacing w:val="-6"/>
          <w:sz w:val="28"/>
        </w:rPr>
        <w:t xml:space="preserve"> – М.: Юрист, 2008.</w:t>
      </w:r>
    </w:p>
    <w:p w:rsidR="006A4716" w:rsidRDefault="006A4716" w:rsidP="00D37D1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>од ред. Волкова</w:t>
      </w:r>
      <w:r>
        <w:rPr>
          <w:spacing w:val="-6"/>
          <w:sz w:val="28"/>
        </w:rPr>
        <w:t xml:space="preserve"> О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И.</w:t>
      </w:r>
      <w:r w:rsidRPr="00CC3622">
        <w:rPr>
          <w:spacing w:val="-6"/>
          <w:sz w:val="28"/>
        </w:rPr>
        <w:t xml:space="preserve"> – М.: ИНФРА-М, 2008.</w:t>
      </w:r>
    </w:p>
    <w:p w:rsidR="006A4716" w:rsidRDefault="006A4716" w:rsidP="00D37D1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</w:p>
    <w:p w:rsidR="006A4716" w:rsidRDefault="006A4716" w:rsidP="00D37D1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6A4716" w:rsidRDefault="006A4716" w:rsidP="00D37D1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D37D1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D37D18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lastRenderedPageBreak/>
        <w:t>Гражданское право: Учебник</w:t>
      </w:r>
      <w:proofErr w:type="gramStart"/>
      <w:r w:rsidRPr="005D79B1">
        <w:rPr>
          <w:spacing w:val="-4"/>
          <w:sz w:val="28"/>
          <w:szCs w:val="28"/>
        </w:rPr>
        <w:t xml:space="preserve"> /П</w:t>
      </w:r>
      <w:proofErr w:type="gramEnd"/>
      <w:r w:rsidRPr="005D79B1">
        <w:rPr>
          <w:spacing w:val="-4"/>
          <w:sz w:val="28"/>
          <w:szCs w:val="28"/>
        </w:rPr>
        <w:t>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</w:t>
      </w:r>
      <w:proofErr w:type="spellStart"/>
      <w:r w:rsidRPr="005D79B1">
        <w:rPr>
          <w:spacing w:val="-4"/>
          <w:sz w:val="28"/>
          <w:szCs w:val="28"/>
        </w:rPr>
        <w:t>Юристъ</w:t>
      </w:r>
      <w:proofErr w:type="spellEnd"/>
      <w:r w:rsidRPr="005D79B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D37D18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Предпринимательское право (правовая основа предпринимательской деятельности): Учебник для вузов. – 3-е изд.,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С.Э. - М., Изд-во НОРМА, 2010.</w:t>
      </w:r>
    </w:p>
    <w:p w:rsidR="00B02701" w:rsidRPr="00B02701" w:rsidRDefault="00B02701" w:rsidP="00D37D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Администрати</w:t>
      </w:r>
      <w:r w:rsidR="00A07ED4">
        <w:rPr>
          <w:sz w:val="28"/>
          <w:szCs w:val="28"/>
        </w:rPr>
        <w:t>вное право [Электронный ресурс]</w:t>
      </w:r>
      <w:r w:rsidRPr="00B02701">
        <w:rPr>
          <w:sz w:val="28"/>
          <w:szCs w:val="28"/>
        </w:rPr>
        <w:t xml:space="preserve">: учебное пособие / Н.Ю. Давыдова, М.Г. </w:t>
      </w:r>
    </w:p>
    <w:p w:rsidR="00B02701" w:rsidRPr="00B02701" w:rsidRDefault="00B02701" w:rsidP="00D37D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Ос</w:t>
      </w:r>
      <w:r w:rsidR="00A07ED4">
        <w:rPr>
          <w:sz w:val="28"/>
          <w:szCs w:val="28"/>
        </w:rPr>
        <w:t>новы права [Электронный ресурс]</w:t>
      </w:r>
      <w:r w:rsidRPr="00B02701">
        <w:rPr>
          <w:sz w:val="28"/>
          <w:szCs w:val="28"/>
        </w:rPr>
        <w:t xml:space="preserve">: учебник для студентов неюридических направлений подготовки.— </w:t>
      </w:r>
      <w:proofErr w:type="spellStart"/>
      <w:r w:rsidRPr="00B02701">
        <w:rPr>
          <w:sz w:val="28"/>
          <w:szCs w:val="28"/>
        </w:rPr>
        <w:t>Мумладзе</w:t>
      </w:r>
      <w:proofErr w:type="spellEnd"/>
      <w:r w:rsidRPr="00B02701">
        <w:rPr>
          <w:sz w:val="28"/>
          <w:szCs w:val="28"/>
        </w:rPr>
        <w:t xml:space="preserve"> / Р.Г. </w:t>
      </w:r>
      <w:r>
        <w:rPr>
          <w:sz w:val="28"/>
          <w:szCs w:val="28"/>
        </w:rPr>
        <w:t xml:space="preserve">, </w:t>
      </w:r>
      <w:r w:rsidRPr="00B02701">
        <w:rPr>
          <w:sz w:val="28"/>
          <w:szCs w:val="28"/>
        </w:rPr>
        <w:t>М.</w:t>
      </w:r>
      <w:proofErr w:type="gramStart"/>
      <w:r w:rsidRPr="00B02701">
        <w:rPr>
          <w:sz w:val="28"/>
          <w:szCs w:val="28"/>
        </w:rPr>
        <w:t xml:space="preserve"> :</w:t>
      </w:r>
      <w:proofErr w:type="gramEnd"/>
      <w:r w:rsidRPr="00B02701">
        <w:rPr>
          <w:sz w:val="28"/>
          <w:szCs w:val="28"/>
        </w:rPr>
        <w:t xml:space="preserve"> </w:t>
      </w:r>
      <w:proofErr w:type="spellStart"/>
      <w:r w:rsidRPr="00B02701">
        <w:rPr>
          <w:sz w:val="28"/>
          <w:szCs w:val="28"/>
        </w:rPr>
        <w:t>Русайнс</w:t>
      </w:r>
      <w:proofErr w:type="spellEnd"/>
      <w:r w:rsidRPr="00B02701">
        <w:rPr>
          <w:sz w:val="28"/>
          <w:szCs w:val="28"/>
        </w:rPr>
        <w:t xml:space="preserve">, 2016. </w:t>
      </w:r>
    </w:p>
    <w:p w:rsidR="00B02701" w:rsidRPr="00B02701" w:rsidRDefault="00B02701" w:rsidP="00D37D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Гражданское право [Электронный рес</w:t>
      </w:r>
      <w:r w:rsidR="00A07ED4">
        <w:rPr>
          <w:sz w:val="28"/>
          <w:szCs w:val="28"/>
        </w:rPr>
        <w:t>урс]</w:t>
      </w:r>
      <w:r w:rsidRPr="00B02701">
        <w:rPr>
          <w:sz w:val="28"/>
          <w:szCs w:val="28"/>
        </w:rPr>
        <w:t>: учебник дл</w:t>
      </w:r>
      <w:r>
        <w:rPr>
          <w:sz w:val="28"/>
          <w:szCs w:val="28"/>
        </w:rPr>
        <w:t xml:space="preserve">я студентов вузов,— 5-е изд. —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 xml:space="preserve"> Н.Д.</w:t>
      </w:r>
      <w:proofErr w:type="gramStart"/>
      <w:r w:rsidRPr="00B02701">
        <w:rPr>
          <w:sz w:val="28"/>
          <w:szCs w:val="28"/>
        </w:rPr>
        <w:t xml:space="preserve">  :</w:t>
      </w:r>
      <w:proofErr w:type="gramEnd"/>
      <w:r w:rsidRPr="00B02701">
        <w:rPr>
          <w:sz w:val="28"/>
          <w:szCs w:val="28"/>
        </w:rPr>
        <w:t xml:space="preserve"> ЮНИТИ-ДАНА, 2017. </w:t>
      </w:r>
    </w:p>
    <w:p w:rsidR="00B02701" w:rsidRPr="00B02701" w:rsidRDefault="00B02701" w:rsidP="00D37D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 xml:space="preserve">Основы права. Учебное пособие. – </w:t>
      </w:r>
      <w:proofErr w:type="spellStart"/>
      <w:r>
        <w:rPr>
          <w:sz w:val="28"/>
          <w:szCs w:val="28"/>
        </w:rPr>
        <w:t>Темирясов</w:t>
      </w:r>
      <w:proofErr w:type="spellEnd"/>
      <w:r>
        <w:rPr>
          <w:sz w:val="28"/>
          <w:szCs w:val="28"/>
        </w:rPr>
        <w:t xml:space="preserve"> В.Г., </w:t>
      </w:r>
      <w:r w:rsidRPr="00B02701">
        <w:rPr>
          <w:sz w:val="28"/>
          <w:szCs w:val="28"/>
        </w:rPr>
        <w:t>М: «</w:t>
      </w:r>
      <w:proofErr w:type="spellStart"/>
      <w:r w:rsidRPr="00B02701">
        <w:rPr>
          <w:sz w:val="28"/>
          <w:szCs w:val="28"/>
        </w:rPr>
        <w:t>Альфа-М</w:t>
      </w:r>
      <w:proofErr w:type="spellEnd"/>
      <w:r w:rsidRPr="00B02701">
        <w:rPr>
          <w:sz w:val="28"/>
          <w:szCs w:val="28"/>
        </w:rPr>
        <w:t>» «</w:t>
      </w:r>
      <w:proofErr w:type="spellStart"/>
      <w:r w:rsidRPr="00B02701">
        <w:rPr>
          <w:sz w:val="28"/>
          <w:szCs w:val="28"/>
        </w:rPr>
        <w:t>Инфра-М</w:t>
      </w:r>
      <w:proofErr w:type="spellEnd"/>
      <w:r w:rsidRPr="00B02701">
        <w:rPr>
          <w:sz w:val="28"/>
          <w:szCs w:val="28"/>
        </w:rPr>
        <w:t xml:space="preserve">», 2010. </w:t>
      </w:r>
    </w:p>
    <w:p w:rsidR="00B02701" w:rsidRPr="00B02701" w:rsidRDefault="00B02701" w:rsidP="00D37D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Патен</w:t>
      </w:r>
      <w:r w:rsidR="00A07ED4">
        <w:rPr>
          <w:sz w:val="28"/>
          <w:szCs w:val="28"/>
        </w:rPr>
        <w:t>тное право [Электронный ресурс]</w:t>
      </w:r>
      <w:r w:rsidRPr="00B02701">
        <w:rPr>
          <w:sz w:val="28"/>
          <w:szCs w:val="28"/>
        </w:rPr>
        <w:t xml:space="preserve">: учебное пособие для студентов, обучающихся по специальности «Юриспруденция» / Н.М. Коршунов, Н.Д.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>, Ю.С. Харитонова. — Э</w:t>
      </w:r>
      <w:r w:rsidR="00A07ED4">
        <w:rPr>
          <w:sz w:val="28"/>
          <w:szCs w:val="28"/>
        </w:rPr>
        <w:t>лектрон</w:t>
      </w:r>
      <w:proofErr w:type="gramStart"/>
      <w:r w:rsidR="00A07ED4">
        <w:rPr>
          <w:sz w:val="28"/>
          <w:szCs w:val="28"/>
        </w:rPr>
        <w:t>.</w:t>
      </w:r>
      <w:proofErr w:type="gramEnd"/>
      <w:r w:rsidR="00A07ED4">
        <w:rPr>
          <w:sz w:val="28"/>
          <w:szCs w:val="28"/>
        </w:rPr>
        <w:t xml:space="preserve"> </w:t>
      </w:r>
      <w:proofErr w:type="gramStart"/>
      <w:r w:rsidR="00A07ED4">
        <w:rPr>
          <w:sz w:val="28"/>
          <w:szCs w:val="28"/>
        </w:rPr>
        <w:t>т</w:t>
      </w:r>
      <w:proofErr w:type="gramEnd"/>
      <w:r w:rsidR="00A07ED4">
        <w:rPr>
          <w:sz w:val="28"/>
          <w:szCs w:val="28"/>
        </w:rPr>
        <w:t>екстовые данные. — М.</w:t>
      </w:r>
      <w:r w:rsidRPr="00B02701">
        <w:rPr>
          <w:sz w:val="28"/>
          <w:szCs w:val="28"/>
        </w:rPr>
        <w:t xml:space="preserve">: ЮНИТИ-ДАНА, 2017. </w:t>
      </w:r>
    </w:p>
    <w:p w:rsidR="00D37D18" w:rsidRDefault="00D37D18" w:rsidP="00D37D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</w:p>
    <w:p w:rsidR="006A4716" w:rsidRPr="00CC3622" w:rsidRDefault="006A4716" w:rsidP="00D37D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D37D18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10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</w:p>
    <w:p w:rsidR="006A4716" w:rsidRPr="006726D7" w:rsidRDefault="006A4716" w:rsidP="00D37D18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1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</w:p>
    <w:p w:rsidR="006A4716" w:rsidRPr="006726D7" w:rsidRDefault="006A4716" w:rsidP="00D37D18">
      <w:pPr>
        <w:ind w:firstLine="567"/>
        <w:jc w:val="both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D37D18">
      <w:pPr>
        <w:ind w:firstLine="567"/>
        <w:jc w:val="both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3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proofErr w:type="spellEnd"/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D37D1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726D7">
        <w:rPr>
          <w:sz w:val="28"/>
        </w:rPr>
        <w:t>Журнал "Эксперт" (</w:t>
      </w:r>
      <w:proofErr w:type="spellStart"/>
      <w:r w:rsidRPr="006726D7">
        <w:rPr>
          <w:sz w:val="28"/>
        </w:rPr>
        <w:t>www.expert.ru</w:t>
      </w:r>
      <w:proofErr w:type="spellEnd"/>
      <w:r w:rsidRPr="006726D7">
        <w:rPr>
          <w:sz w:val="28"/>
        </w:rPr>
        <w:t xml:space="preserve">) </w:t>
      </w:r>
    </w:p>
    <w:p w:rsidR="006A4716" w:rsidRPr="00CC3622" w:rsidRDefault="006A4716" w:rsidP="00D37D1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Журнал "Профиль" (</w:t>
      </w:r>
      <w:proofErr w:type="spellStart"/>
      <w:r w:rsidRPr="00CC3622">
        <w:rPr>
          <w:sz w:val="28"/>
        </w:rPr>
        <w:t>www.profile.ru</w:t>
      </w:r>
      <w:proofErr w:type="spellEnd"/>
      <w:r w:rsidRPr="00CC3622">
        <w:rPr>
          <w:sz w:val="28"/>
        </w:rPr>
        <w:t xml:space="preserve">) </w:t>
      </w:r>
    </w:p>
    <w:p w:rsidR="006A4716" w:rsidRPr="00CC3622" w:rsidRDefault="006A4716" w:rsidP="00D37D1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Аналитическая газета (</w:t>
      </w:r>
      <w:proofErr w:type="spellStart"/>
      <w:r w:rsidRPr="00CC3622">
        <w:rPr>
          <w:sz w:val="28"/>
        </w:rPr>
        <w:t>www.rbcdaily.ru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D37D1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proofErr w:type="spellStart"/>
      <w:r w:rsidRPr="00CC3622">
        <w:rPr>
          <w:sz w:val="28"/>
        </w:rPr>
        <w:t>www.edu.ru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D37D1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proofErr w:type="spellStart"/>
      <w:r w:rsidRPr="00CC3622">
        <w:rPr>
          <w:sz w:val="28"/>
        </w:rPr>
        <w:t>www.auditorium.ru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D37D1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proofErr w:type="spellStart"/>
      <w:r w:rsidRPr="00CC3622">
        <w:rPr>
          <w:sz w:val="28"/>
        </w:rPr>
        <w:t>www.rsl.ru</w:t>
      </w:r>
      <w:proofErr w:type="spellEnd"/>
      <w:r w:rsidRPr="00CC3622">
        <w:rPr>
          <w:sz w:val="28"/>
        </w:rPr>
        <w:t xml:space="preserve">) </w:t>
      </w:r>
    </w:p>
    <w:p w:rsidR="006A4716" w:rsidRDefault="006A4716" w:rsidP="00D37D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782208" w:rsidRDefault="00782208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11A4A" w:rsidRPr="00D63F17" w:rsidRDefault="00D63F17" w:rsidP="00D63F17">
      <w:pPr>
        <w:jc w:val="both"/>
        <w:rPr>
          <w:b/>
          <w:sz w:val="8"/>
        </w:rPr>
      </w:pPr>
      <w:r w:rsidRPr="00D63F17">
        <w:rPr>
          <w:sz w:val="28"/>
          <w:szCs w:val="28"/>
        </w:rPr>
        <w:t>Контроль и оценка</w:t>
      </w:r>
      <w:r w:rsidRPr="007E10CF">
        <w:rPr>
          <w:sz w:val="28"/>
          <w:szCs w:val="28"/>
        </w:rPr>
        <w:t xml:space="preserve"> результатов освоения учебной дисциплины осуществляется преподавателем в </w:t>
      </w:r>
      <w:r>
        <w:rPr>
          <w:sz w:val="28"/>
          <w:szCs w:val="28"/>
        </w:rPr>
        <w:t xml:space="preserve">процессе проведения аудиторных </w:t>
      </w:r>
      <w:r w:rsidRPr="007E10CF">
        <w:rPr>
          <w:sz w:val="28"/>
          <w:szCs w:val="28"/>
        </w:rPr>
        <w:t xml:space="preserve">занятий, тестирования, а также выполнения </w:t>
      </w:r>
      <w:proofErr w:type="gramStart"/>
      <w:r w:rsidRPr="007E10CF">
        <w:rPr>
          <w:sz w:val="28"/>
          <w:szCs w:val="28"/>
        </w:rPr>
        <w:t>обучающимися</w:t>
      </w:r>
      <w:proofErr w:type="gramEnd"/>
      <w:r w:rsidRPr="007E10CF">
        <w:rPr>
          <w:sz w:val="28"/>
          <w:szCs w:val="28"/>
        </w:rPr>
        <w:t xml:space="preserve"> заданий, практических работ</w:t>
      </w:r>
      <w:r w:rsidR="00715CA8">
        <w:rPr>
          <w:sz w:val="28"/>
          <w:szCs w:val="28"/>
        </w:rPr>
        <w:t>, дифференцированного зачета.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D63F17" w:rsidRPr="00D63F17" w:rsidTr="00D63F17">
        <w:tc>
          <w:tcPr>
            <w:tcW w:w="3463" w:type="pct"/>
            <w:hideMark/>
          </w:tcPr>
          <w:p w:rsidR="00D63F17" w:rsidRPr="00D63F17" w:rsidRDefault="00D63F17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3F17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37" w:type="pct"/>
            <w:hideMark/>
          </w:tcPr>
          <w:p w:rsidR="00D63F17" w:rsidRPr="00D63F17" w:rsidRDefault="00D63F17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63F17" w:rsidRPr="00D63F17" w:rsidTr="00D63F17">
        <w:tc>
          <w:tcPr>
            <w:tcW w:w="3463" w:type="pct"/>
          </w:tcPr>
          <w:p w:rsidR="00D63F17" w:rsidRPr="00D63F17" w:rsidRDefault="00D63F17" w:rsidP="00324BFC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D63F17">
              <w:rPr>
                <w:b/>
                <w:sz w:val="28"/>
                <w:szCs w:val="28"/>
              </w:rPr>
              <w:t>уметь:</w:t>
            </w:r>
            <w:r w:rsidRPr="00D63F17">
              <w:rPr>
                <w:sz w:val="28"/>
                <w:szCs w:val="28"/>
              </w:rPr>
              <w:t xml:space="preserve"> </w:t>
            </w:r>
          </w:p>
          <w:p w:rsidR="00D63F17" w:rsidRPr="00D63F17" w:rsidRDefault="00D63F17" w:rsidP="00324BFC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анализировать и оценивать результаты и последствия деятельности (бездействия) с правовой точки зрения; </w:t>
            </w:r>
          </w:p>
          <w:p w:rsidR="00D63F17" w:rsidRPr="00D63F17" w:rsidRDefault="00D63F17" w:rsidP="00324BFC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защищать свои права в соответствии с гражданским, гражданским процессуальным и трудовым законодательством; </w:t>
            </w:r>
          </w:p>
          <w:p w:rsidR="00D63F17" w:rsidRPr="00D63F17" w:rsidRDefault="00D63F17" w:rsidP="00D63F1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использовать нормативные правовые документы, регламентирующие профессиональную деятельность; </w:t>
            </w:r>
          </w:p>
        </w:tc>
        <w:tc>
          <w:tcPr>
            <w:tcW w:w="1537" w:type="pct"/>
            <w:hideMark/>
          </w:tcPr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Оценка результатов выполнения практических работ.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Оценка выполнения самостоятельных работ.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Тест.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Устный опрос.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Письменный опрос. </w:t>
            </w:r>
          </w:p>
          <w:p w:rsidR="00D63F17" w:rsidRPr="00D63F17" w:rsidRDefault="00D63F17" w:rsidP="00AE345C">
            <w:pPr>
              <w:jc w:val="both"/>
              <w:rPr>
                <w:bCs/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D63F17" w:rsidRPr="00D63F17" w:rsidTr="00D63F17">
        <w:tc>
          <w:tcPr>
            <w:tcW w:w="3463" w:type="pct"/>
          </w:tcPr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Обучающийся должен </w:t>
            </w:r>
            <w:r w:rsidRPr="00D63F17">
              <w:rPr>
                <w:b/>
                <w:sz w:val="28"/>
                <w:szCs w:val="28"/>
              </w:rPr>
              <w:t>знать: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виды административных правонарушений и административной ответственности;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классификацию, основные виды и правила составления нормативных документов;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нормы защиты нарушенных прав и судебный порядок разрешения споров;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организационно-правовые формы юридических лиц;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нормы дисциплинарной и материальной ответственности работника;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понятие правового регулирования в сфере профессиональной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порядок заключения трудового договора и основания для его прекращения; права и обязанности работников в сфере профессиональной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права и свободы человека и гражданина, механизмы их реализации;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правовое положение субъектов </w:t>
            </w:r>
            <w:r w:rsidRPr="00D63F17">
              <w:rPr>
                <w:sz w:val="28"/>
                <w:szCs w:val="28"/>
              </w:rPr>
              <w:lastRenderedPageBreak/>
              <w:t>предпринимательской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роль государственного регулирования в обеспечении занятости населения;</w:t>
            </w:r>
          </w:p>
        </w:tc>
        <w:tc>
          <w:tcPr>
            <w:tcW w:w="1537" w:type="pct"/>
            <w:hideMark/>
          </w:tcPr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lastRenderedPageBreak/>
              <w:t xml:space="preserve">Оценка результатов выполнения практических работ.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Оценка выполнения самостоятельных работ.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Тест.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Устный опрос.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Письменный опрос. </w:t>
            </w:r>
          </w:p>
          <w:p w:rsidR="00D63F17" w:rsidRPr="00D63F17" w:rsidRDefault="00D63F17" w:rsidP="00D63F17">
            <w:pPr>
              <w:jc w:val="both"/>
              <w:rPr>
                <w:bCs/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782208" w:rsidRDefault="00782208" w:rsidP="00B6557A">
      <w:pPr>
        <w:widowControl w:val="0"/>
        <w:spacing w:after="2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6"/>
        <w:gridCol w:w="3220"/>
        <w:gridCol w:w="2941"/>
      </w:tblGrid>
      <w:tr w:rsidR="00715CA8" w:rsidRPr="00741B0D" w:rsidTr="00715CA8">
        <w:trPr>
          <w:trHeight w:val="914"/>
        </w:trPr>
        <w:tc>
          <w:tcPr>
            <w:tcW w:w="3586" w:type="dxa"/>
          </w:tcPr>
          <w:p w:rsidR="00D63F17" w:rsidRPr="00741B0D" w:rsidRDefault="00D63F17" w:rsidP="00324BF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41B0D">
              <w:rPr>
                <w:b/>
                <w:sz w:val="28"/>
                <w:szCs w:val="28"/>
              </w:rPr>
              <w:t>Результаты (освоенные общие и профессиональные компетенции)</w:t>
            </w:r>
          </w:p>
        </w:tc>
        <w:tc>
          <w:tcPr>
            <w:tcW w:w="3220" w:type="dxa"/>
          </w:tcPr>
          <w:p w:rsidR="00D63F17" w:rsidRPr="00741B0D" w:rsidRDefault="00D63F17" w:rsidP="00324BF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41B0D">
              <w:rPr>
                <w:b/>
                <w:sz w:val="28"/>
                <w:szCs w:val="28"/>
              </w:rPr>
              <w:t>Основные  показатели  оценки результата</w:t>
            </w:r>
          </w:p>
        </w:tc>
        <w:tc>
          <w:tcPr>
            <w:tcW w:w="2941" w:type="dxa"/>
          </w:tcPr>
          <w:p w:rsidR="00D63F17" w:rsidRPr="00741B0D" w:rsidRDefault="00D63F17" w:rsidP="00324BF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41B0D">
              <w:rPr>
                <w:b/>
                <w:sz w:val="28"/>
                <w:szCs w:val="28"/>
              </w:rPr>
              <w:t>Формы и методы контроля оценки результатов</w:t>
            </w: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01</w:t>
            </w:r>
            <w:proofErr w:type="gramStart"/>
            <w:r w:rsidRPr="00741B0D">
              <w:rPr>
                <w:iCs/>
                <w:sz w:val="28"/>
                <w:szCs w:val="28"/>
              </w:rPr>
              <w:t xml:space="preserve"> В</w:t>
            </w:r>
            <w:proofErr w:type="gramEnd"/>
            <w:r w:rsidRPr="00741B0D">
              <w:rPr>
                <w:iCs/>
                <w:sz w:val="28"/>
                <w:szCs w:val="2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Выбира</w:t>
            </w:r>
            <w:r>
              <w:rPr>
                <w:iCs/>
                <w:sz w:val="28"/>
                <w:szCs w:val="28"/>
              </w:rPr>
              <w:t>ет</w:t>
            </w:r>
            <w:r w:rsidRPr="00741B0D">
              <w:rPr>
                <w:iCs/>
                <w:sz w:val="28"/>
                <w:szCs w:val="28"/>
              </w:rPr>
              <w:t xml:space="preserve">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41" w:type="dxa"/>
            <w:vMerge w:val="restart"/>
          </w:tcPr>
          <w:p w:rsidR="00715CA8" w:rsidRPr="007E10CF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Текущий контроль в форме:</w:t>
            </w:r>
          </w:p>
          <w:p w:rsidR="00715CA8" w:rsidRPr="007E10CF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-устного опроса;</w:t>
            </w:r>
          </w:p>
          <w:p w:rsidR="00715CA8" w:rsidRPr="007E10CF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-практических занятий;</w:t>
            </w:r>
          </w:p>
          <w:p w:rsidR="00715CA8" w:rsidRPr="007E10CF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-тестирования;</w:t>
            </w:r>
          </w:p>
          <w:p w:rsidR="00715CA8" w:rsidRPr="007E10CF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презентаций;</w:t>
            </w:r>
          </w:p>
          <w:p w:rsidR="00715CA8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сообщений, рефератов</w:t>
            </w:r>
            <w:r>
              <w:rPr>
                <w:sz w:val="28"/>
                <w:szCs w:val="28"/>
              </w:rPr>
              <w:t>,</w:t>
            </w:r>
          </w:p>
          <w:p w:rsidR="00715CA8" w:rsidRPr="007E10CF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дифференцированного зачета</w:t>
            </w: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02</w:t>
            </w:r>
            <w:proofErr w:type="gramStart"/>
            <w:r w:rsidRPr="00741B0D">
              <w:rPr>
                <w:sz w:val="28"/>
                <w:szCs w:val="28"/>
              </w:rPr>
              <w:t xml:space="preserve"> О</w:t>
            </w:r>
            <w:proofErr w:type="gramEnd"/>
            <w:r w:rsidRPr="00741B0D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03</w:t>
            </w:r>
            <w:proofErr w:type="gramStart"/>
            <w:r w:rsidRPr="00741B0D">
              <w:rPr>
                <w:sz w:val="28"/>
                <w:szCs w:val="28"/>
              </w:rPr>
              <w:t xml:space="preserve"> П</w:t>
            </w:r>
            <w:proofErr w:type="gramEnd"/>
            <w:r w:rsidRPr="00741B0D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741B0D">
              <w:rPr>
                <w:sz w:val="28"/>
                <w:szCs w:val="28"/>
              </w:rPr>
              <w:t>Планир</w:t>
            </w:r>
            <w:r>
              <w:rPr>
                <w:sz w:val="28"/>
                <w:szCs w:val="28"/>
              </w:rPr>
              <w:t>ует</w:t>
            </w:r>
            <w:proofErr w:type="gramEnd"/>
            <w:r w:rsidRPr="00741B0D">
              <w:rPr>
                <w:sz w:val="28"/>
                <w:szCs w:val="28"/>
              </w:rPr>
              <w:t xml:space="preserve"> и реализовывать собственное профессиональное и личностное развитие.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04</w:t>
            </w:r>
            <w:proofErr w:type="gramStart"/>
            <w:r w:rsidRPr="00741B0D">
              <w:rPr>
                <w:sz w:val="28"/>
                <w:szCs w:val="28"/>
              </w:rPr>
              <w:t xml:space="preserve"> Р</w:t>
            </w:r>
            <w:proofErr w:type="gramEnd"/>
            <w:r w:rsidRPr="00741B0D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05</w:t>
            </w:r>
            <w:proofErr w:type="gramStart"/>
            <w:r w:rsidRPr="00741B0D">
              <w:rPr>
                <w:sz w:val="28"/>
                <w:szCs w:val="28"/>
              </w:rPr>
              <w:t xml:space="preserve"> О</w:t>
            </w:r>
            <w:proofErr w:type="gramEnd"/>
            <w:r w:rsidRPr="00741B0D">
              <w:rPr>
                <w:sz w:val="28"/>
                <w:szCs w:val="2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06</w:t>
            </w:r>
            <w:proofErr w:type="gramStart"/>
            <w:r w:rsidRPr="00741B0D">
              <w:rPr>
                <w:sz w:val="28"/>
                <w:szCs w:val="28"/>
              </w:rPr>
              <w:t xml:space="preserve"> П</w:t>
            </w:r>
            <w:proofErr w:type="gramEnd"/>
            <w:r w:rsidRPr="00741B0D">
              <w:rPr>
                <w:sz w:val="28"/>
                <w:szCs w:val="28"/>
              </w:rPr>
              <w:t xml:space="preserve">роявлять гражданско-патриотическую </w:t>
            </w:r>
            <w:r w:rsidRPr="00741B0D">
              <w:rPr>
                <w:sz w:val="28"/>
                <w:szCs w:val="28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lastRenderedPageBreak/>
              <w:t>Проявля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гражданско-патриотическую позицию, </w:t>
            </w:r>
            <w:r w:rsidRPr="00741B0D">
              <w:rPr>
                <w:sz w:val="28"/>
                <w:szCs w:val="28"/>
              </w:rPr>
              <w:lastRenderedPageBreak/>
              <w:t>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lastRenderedPageBreak/>
              <w:t>ОК 07</w:t>
            </w:r>
            <w:proofErr w:type="gramStart"/>
            <w:r w:rsidRPr="00741B0D">
              <w:rPr>
                <w:sz w:val="28"/>
                <w:szCs w:val="28"/>
              </w:rPr>
              <w:t xml:space="preserve"> С</w:t>
            </w:r>
            <w:proofErr w:type="gramEnd"/>
            <w:r w:rsidRPr="00741B0D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Содейств</w:t>
            </w:r>
            <w:r>
              <w:rPr>
                <w:sz w:val="28"/>
                <w:szCs w:val="28"/>
              </w:rPr>
              <w:t xml:space="preserve">ует </w:t>
            </w:r>
            <w:r w:rsidRPr="00741B0D">
              <w:rPr>
                <w:sz w:val="28"/>
                <w:szCs w:val="28"/>
              </w:rPr>
              <w:t>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41" w:type="dxa"/>
            <w:vMerge w:val="restart"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08</w:t>
            </w:r>
            <w:proofErr w:type="gramStart"/>
            <w:r w:rsidRPr="00741B0D">
              <w:rPr>
                <w:sz w:val="28"/>
                <w:szCs w:val="28"/>
              </w:rPr>
              <w:t xml:space="preserve"> И</w:t>
            </w:r>
            <w:proofErr w:type="gramEnd"/>
            <w:r w:rsidRPr="00741B0D">
              <w:rPr>
                <w:sz w:val="28"/>
                <w:szCs w:val="2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 xml:space="preserve">ует </w:t>
            </w:r>
            <w:r w:rsidRPr="00741B0D">
              <w:rPr>
                <w:sz w:val="28"/>
                <w:szCs w:val="28"/>
              </w:rPr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09</w:t>
            </w:r>
            <w:proofErr w:type="gramStart"/>
            <w:r w:rsidRPr="00741B0D">
              <w:rPr>
                <w:sz w:val="28"/>
                <w:szCs w:val="28"/>
              </w:rPr>
              <w:t xml:space="preserve"> И</w:t>
            </w:r>
            <w:proofErr w:type="gramEnd"/>
            <w:r w:rsidRPr="00741B0D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ует</w:t>
            </w:r>
            <w:r w:rsidRPr="00741B0D">
              <w:rPr>
                <w:sz w:val="28"/>
                <w:szCs w:val="28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10</w:t>
            </w:r>
            <w:proofErr w:type="gramStart"/>
            <w:r w:rsidRPr="00741B0D">
              <w:rPr>
                <w:sz w:val="28"/>
                <w:szCs w:val="28"/>
              </w:rPr>
              <w:t xml:space="preserve"> П</w:t>
            </w:r>
            <w:proofErr w:type="gramEnd"/>
            <w:r w:rsidRPr="00741B0D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Польз</w:t>
            </w:r>
            <w:r>
              <w:rPr>
                <w:sz w:val="28"/>
                <w:szCs w:val="28"/>
              </w:rPr>
              <w:t xml:space="preserve">уется </w:t>
            </w:r>
            <w:r w:rsidRPr="00741B0D">
              <w:rPr>
                <w:sz w:val="28"/>
                <w:szCs w:val="28"/>
              </w:rPr>
              <w:t>профессиональной документацией на государственном и иностранном языках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11</w:t>
            </w:r>
            <w:proofErr w:type="gramStart"/>
            <w:r w:rsidRPr="00741B0D">
              <w:rPr>
                <w:sz w:val="28"/>
                <w:szCs w:val="28"/>
              </w:rPr>
              <w:t xml:space="preserve"> И</w:t>
            </w:r>
            <w:proofErr w:type="gramEnd"/>
            <w:r w:rsidRPr="00741B0D">
              <w:rPr>
                <w:sz w:val="28"/>
                <w:szCs w:val="28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ует</w:t>
            </w:r>
            <w:r w:rsidRPr="00741B0D">
              <w:rPr>
                <w:sz w:val="28"/>
                <w:szCs w:val="28"/>
              </w:rPr>
              <w:t xml:space="preserve">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941" w:type="dxa"/>
            <w:vMerge/>
          </w:tcPr>
          <w:p w:rsidR="00715CA8" w:rsidRPr="00741B0D" w:rsidRDefault="00715CA8" w:rsidP="00324B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63F17" w:rsidRPr="00417E68" w:rsidRDefault="00D63F17" w:rsidP="00B6557A">
      <w:pPr>
        <w:widowControl w:val="0"/>
        <w:spacing w:after="240"/>
        <w:jc w:val="both"/>
        <w:rPr>
          <w:sz w:val="28"/>
          <w:szCs w:val="28"/>
        </w:rPr>
      </w:pPr>
    </w:p>
    <w:sectPr w:rsidR="00D63F17" w:rsidRPr="00417E6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CE" w:rsidRDefault="00ED68CE">
      <w:r>
        <w:separator/>
      </w:r>
    </w:p>
  </w:endnote>
  <w:endnote w:type="continuationSeparator" w:id="0">
    <w:p w:rsidR="00ED68CE" w:rsidRDefault="00ED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22" w:rsidRDefault="00256422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6422" w:rsidRDefault="00256422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22" w:rsidRDefault="00256422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45B53">
      <w:rPr>
        <w:rStyle w:val="af5"/>
        <w:noProof/>
      </w:rPr>
      <w:t>19</w:t>
    </w:r>
    <w:r>
      <w:rPr>
        <w:rStyle w:val="af5"/>
      </w:rPr>
      <w:fldChar w:fldCharType="end"/>
    </w:r>
  </w:p>
  <w:p w:rsidR="00256422" w:rsidRDefault="00256422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CE" w:rsidRDefault="00ED68CE">
      <w:r>
        <w:separator/>
      </w:r>
    </w:p>
  </w:footnote>
  <w:footnote w:type="continuationSeparator" w:id="0">
    <w:p w:rsidR="00ED68CE" w:rsidRDefault="00ED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0115CB"/>
    <w:multiLevelType w:val="multilevel"/>
    <w:tmpl w:val="69CE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B58EB"/>
    <w:multiLevelType w:val="hybridMultilevel"/>
    <w:tmpl w:val="D81A1A5C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66C6C"/>
    <w:multiLevelType w:val="hybridMultilevel"/>
    <w:tmpl w:val="83B2C184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1"/>
  </w:num>
  <w:num w:numId="4">
    <w:abstractNumId w:val="8"/>
  </w:num>
  <w:num w:numId="5">
    <w:abstractNumId w:val="1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2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21"/>
  </w:num>
  <w:num w:numId="24">
    <w:abstractNumId w:val="26"/>
  </w:num>
  <w:num w:numId="25">
    <w:abstractNumId w:val="17"/>
  </w:num>
  <w:num w:numId="26">
    <w:abstractNumId w:val="22"/>
  </w:num>
  <w:num w:numId="27">
    <w:abstractNumId w:val="28"/>
  </w:num>
  <w:num w:numId="28">
    <w:abstractNumId w:val="11"/>
  </w:num>
  <w:num w:numId="29">
    <w:abstractNumId w:val="25"/>
  </w:num>
  <w:num w:numId="30">
    <w:abstractNumId w:val="29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2EB2"/>
    <w:rsid w:val="0002773D"/>
    <w:rsid w:val="00027ACE"/>
    <w:rsid w:val="00030102"/>
    <w:rsid w:val="00033BD9"/>
    <w:rsid w:val="000345E4"/>
    <w:rsid w:val="00040E0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22C0"/>
    <w:rsid w:val="00074CF0"/>
    <w:rsid w:val="00076706"/>
    <w:rsid w:val="00077E6E"/>
    <w:rsid w:val="00080560"/>
    <w:rsid w:val="00083050"/>
    <w:rsid w:val="0008446C"/>
    <w:rsid w:val="000914CB"/>
    <w:rsid w:val="000948D6"/>
    <w:rsid w:val="00096471"/>
    <w:rsid w:val="000A28F1"/>
    <w:rsid w:val="000B1C69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0F79FB"/>
    <w:rsid w:val="000F7CA5"/>
    <w:rsid w:val="00106480"/>
    <w:rsid w:val="00106DA9"/>
    <w:rsid w:val="00111A4A"/>
    <w:rsid w:val="0011375E"/>
    <w:rsid w:val="00115A05"/>
    <w:rsid w:val="0011674C"/>
    <w:rsid w:val="001213B4"/>
    <w:rsid w:val="00133887"/>
    <w:rsid w:val="00137BD8"/>
    <w:rsid w:val="00137D7E"/>
    <w:rsid w:val="00142260"/>
    <w:rsid w:val="0014522E"/>
    <w:rsid w:val="001528FD"/>
    <w:rsid w:val="001568A8"/>
    <w:rsid w:val="0017039A"/>
    <w:rsid w:val="00172693"/>
    <w:rsid w:val="001804CB"/>
    <w:rsid w:val="00185914"/>
    <w:rsid w:val="00186EA0"/>
    <w:rsid w:val="00187C4A"/>
    <w:rsid w:val="001919CE"/>
    <w:rsid w:val="00191BF4"/>
    <w:rsid w:val="001962D6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0F78"/>
    <w:rsid w:val="001D2214"/>
    <w:rsid w:val="001D2AB8"/>
    <w:rsid w:val="001D64E4"/>
    <w:rsid w:val="001E06DE"/>
    <w:rsid w:val="001E6D00"/>
    <w:rsid w:val="001E7128"/>
    <w:rsid w:val="001F78BC"/>
    <w:rsid w:val="0020079F"/>
    <w:rsid w:val="00203874"/>
    <w:rsid w:val="00203DF7"/>
    <w:rsid w:val="00205364"/>
    <w:rsid w:val="00206C26"/>
    <w:rsid w:val="00206C48"/>
    <w:rsid w:val="002113AC"/>
    <w:rsid w:val="00211E37"/>
    <w:rsid w:val="00220E9B"/>
    <w:rsid w:val="002268F3"/>
    <w:rsid w:val="0023209D"/>
    <w:rsid w:val="00247FEE"/>
    <w:rsid w:val="002553F8"/>
    <w:rsid w:val="002560EA"/>
    <w:rsid w:val="00256422"/>
    <w:rsid w:val="00260AAC"/>
    <w:rsid w:val="00263E41"/>
    <w:rsid w:val="002640F5"/>
    <w:rsid w:val="00265AFD"/>
    <w:rsid w:val="00282EE8"/>
    <w:rsid w:val="002830A1"/>
    <w:rsid w:val="00284067"/>
    <w:rsid w:val="00290D6E"/>
    <w:rsid w:val="00291F32"/>
    <w:rsid w:val="002B265C"/>
    <w:rsid w:val="002B4C5E"/>
    <w:rsid w:val="002B54A5"/>
    <w:rsid w:val="002C5116"/>
    <w:rsid w:val="002D0793"/>
    <w:rsid w:val="002D2877"/>
    <w:rsid w:val="002F118B"/>
    <w:rsid w:val="003029BA"/>
    <w:rsid w:val="00324BFC"/>
    <w:rsid w:val="003275AB"/>
    <w:rsid w:val="00344EAC"/>
    <w:rsid w:val="003509A1"/>
    <w:rsid w:val="00361C74"/>
    <w:rsid w:val="003648A6"/>
    <w:rsid w:val="003700C6"/>
    <w:rsid w:val="00371C3A"/>
    <w:rsid w:val="0037535E"/>
    <w:rsid w:val="00387352"/>
    <w:rsid w:val="003930F1"/>
    <w:rsid w:val="00395AAD"/>
    <w:rsid w:val="00396FD1"/>
    <w:rsid w:val="003A56B8"/>
    <w:rsid w:val="003B2B6F"/>
    <w:rsid w:val="003B4CB6"/>
    <w:rsid w:val="003B4EDB"/>
    <w:rsid w:val="003B5CF8"/>
    <w:rsid w:val="003C5AF2"/>
    <w:rsid w:val="003C6A3F"/>
    <w:rsid w:val="003D341E"/>
    <w:rsid w:val="003D69CC"/>
    <w:rsid w:val="003E0FBC"/>
    <w:rsid w:val="003E3CB9"/>
    <w:rsid w:val="003E4745"/>
    <w:rsid w:val="003F24CA"/>
    <w:rsid w:val="00404874"/>
    <w:rsid w:val="00404DC4"/>
    <w:rsid w:val="00413F18"/>
    <w:rsid w:val="00417E68"/>
    <w:rsid w:val="0042381A"/>
    <w:rsid w:val="00427A16"/>
    <w:rsid w:val="004371C0"/>
    <w:rsid w:val="00440E26"/>
    <w:rsid w:val="004450BA"/>
    <w:rsid w:val="00452963"/>
    <w:rsid w:val="00457C48"/>
    <w:rsid w:val="00463EFB"/>
    <w:rsid w:val="00470413"/>
    <w:rsid w:val="004759F0"/>
    <w:rsid w:val="00480A33"/>
    <w:rsid w:val="00480D6F"/>
    <w:rsid w:val="00490BD9"/>
    <w:rsid w:val="00492935"/>
    <w:rsid w:val="00492A67"/>
    <w:rsid w:val="00492BE6"/>
    <w:rsid w:val="00494B5B"/>
    <w:rsid w:val="0049646A"/>
    <w:rsid w:val="004A1296"/>
    <w:rsid w:val="004A6761"/>
    <w:rsid w:val="004B106F"/>
    <w:rsid w:val="004B5D49"/>
    <w:rsid w:val="004B6CD9"/>
    <w:rsid w:val="004C0AEF"/>
    <w:rsid w:val="004C3D21"/>
    <w:rsid w:val="004C5780"/>
    <w:rsid w:val="004C6137"/>
    <w:rsid w:val="004C71E5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0605D"/>
    <w:rsid w:val="00512333"/>
    <w:rsid w:val="005149A7"/>
    <w:rsid w:val="00516B01"/>
    <w:rsid w:val="005240B2"/>
    <w:rsid w:val="00531020"/>
    <w:rsid w:val="00531BF4"/>
    <w:rsid w:val="005565E0"/>
    <w:rsid w:val="00561C69"/>
    <w:rsid w:val="005722D2"/>
    <w:rsid w:val="0057544D"/>
    <w:rsid w:val="0057717B"/>
    <w:rsid w:val="0058087F"/>
    <w:rsid w:val="0058449B"/>
    <w:rsid w:val="00585795"/>
    <w:rsid w:val="00586B54"/>
    <w:rsid w:val="0059480F"/>
    <w:rsid w:val="0059554C"/>
    <w:rsid w:val="00595ED3"/>
    <w:rsid w:val="005979CB"/>
    <w:rsid w:val="005A066E"/>
    <w:rsid w:val="005A63B5"/>
    <w:rsid w:val="005A6D17"/>
    <w:rsid w:val="005B3FE8"/>
    <w:rsid w:val="005B57E4"/>
    <w:rsid w:val="005B5F6C"/>
    <w:rsid w:val="005B643A"/>
    <w:rsid w:val="005C1794"/>
    <w:rsid w:val="005C6414"/>
    <w:rsid w:val="005C71A7"/>
    <w:rsid w:val="005D09B7"/>
    <w:rsid w:val="005D342B"/>
    <w:rsid w:val="005D79B1"/>
    <w:rsid w:val="005E018E"/>
    <w:rsid w:val="005E6053"/>
    <w:rsid w:val="005F39D4"/>
    <w:rsid w:val="005F4CF3"/>
    <w:rsid w:val="005F6CC4"/>
    <w:rsid w:val="00601C82"/>
    <w:rsid w:val="006055F1"/>
    <w:rsid w:val="00610B6C"/>
    <w:rsid w:val="00612A35"/>
    <w:rsid w:val="0061330B"/>
    <w:rsid w:val="00614EA3"/>
    <w:rsid w:val="006164D9"/>
    <w:rsid w:val="00620DBD"/>
    <w:rsid w:val="00621D35"/>
    <w:rsid w:val="006254FB"/>
    <w:rsid w:val="00627E4F"/>
    <w:rsid w:val="006320D4"/>
    <w:rsid w:val="00637E83"/>
    <w:rsid w:val="0064664A"/>
    <w:rsid w:val="00652B76"/>
    <w:rsid w:val="0065425F"/>
    <w:rsid w:val="00654ABF"/>
    <w:rsid w:val="00656B24"/>
    <w:rsid w:val="006662C9"/>
    <w:rsid w:val="006726D7"/>
    <w:rsid w:val="00674E5B"/>
    <w:rsid w:val="006813B9"/>
    <w:rsid w:val="006838D0"/>
    <w:rsid w:val="006937BD"/>
    <w:rsid w:val="006947C8"/>
    <w:rsid w:val="006A3648"/>
    <w:rsid w:val="006A37C3"/>
    <w:rsid w:val="006A4716"/>
    <w:rsid w:val="006A5323"/>
    <w:rsid w:val="006C2FA0"/>
    <w:rsid w:val="006C32AD"/>
    <w:rsid w:val="006C4B80"/>
    <w:rsid w:val="006C5F7E"/>
    <w:rsid w:val="006C745C"/>
    <w:rsid w:val="006E58D4"/>
    <w:rsid w:val="006F2108"/>
    <w:rsid w:val="006F30E3"/>
    <w:rsid w:val="006F47A2"/>
    <w:rsid w:val="006F73C1"/>
    <w:rsid w:val="00701419"/>
    <w:rsid w:val="007041B2"/>
    <w:rsid w:val="00715CA8"/>
    <w:rsid w:val="00732B77"/>
    <w:rsid w:val="00741B0D"/>
    <w:rsid w:val="00746679"/>
    <w:rsid w:val="00747972"/>
    <w:rsid w:val="00750E00"/>
    <w:rsid w:val="0075766B"/>
    <w:rsid w:val="007636E0"/>
    <w:rsid w:val="007725CD"/>
    <w:rsid w:val="00780509"/>
    <w:rsid w:val="00782208"/>
    <w:rsid w:val="0078522B"/>
    <w:rsid w:val="0079086C"/>
    <w:rsid w:val="00793311"/>
    <w:rsid w:val="007A1291"/>
    <w:rsid w:val="007A12DA"/>
    <w:rsid w:val="007A7067"/>
    <w:rsid w:val="007B579D"/>
    <w:rsid w:val="007B6F88"/>
    <w:rsid w:val="007B6FA7"/>
    <w:rsid w:val="007C031E"/>
    <w:rsid w:val="007C3DC0"/>
    <w:rsid w:val="007C6F59"/>
    <w:rsid w:val="007D1E04"/>
    <w:rsid w:val="007D6387"/>
    <w:rsid w:val="007D6CB1"/>
    <w:rsid w:val="007E064B"/>
    <w:rsid w:val="007E2272"/>
    <w:rsid w:val="007E30AF"/>
    <w:rsid w:val="007E369F"/>
    <w:rsid w:val="007E42F1"/>
    <w:rsid w:val="007E587B"/>
    <w:rsid w:val="007F43F4"/>
    <w:rsid w:val="007F4E9B"/>
    <w:rsid w:val="00804D1E"/>
    <w:rsid w:val="00817321"/>
    <w:rsid w:val="008219FC"/>
    <w:rsid w:val="00821F87"/>
    <w:rsid w:val="0082311F"/>
    <w:rsid w:val="00823D68"/>
    <w:rsid w:val="00824F05"/>
    <w:rsid w:val="00832B07"/>
    <w:rsid w:val="00832C73"/>
    <w:rsid w:val="008374F7"/>
    <w:rsid w:val="00841578"/>
    <w:rsid w:val="00841802"/>
    <w:rsid w:val="00841C9C"/>
    <w:rsid w:val="00841DE0"/>
    <w:rsid w:val="008442B0"/>
    <w:rsid w:val="00851F7D"/>
    <w:rsid w:val="008534F7"/>
    <w:rsid w:val="008570E8"/>
    <w:rsid w:val="00882CC4"/>
    <w:rsid w:val="008940F8"/>
    <w:rsid w:val="008A4C71"/>
    <w:rsid w:val="008B3081"/>
    <w:rsid w:val="008B3467"/>
    <w:rsid w:val="008B51C0"/>
    <w:rsid w:val="008D6F71"/>
    <w:rsid w:val="008E2112"/>
    <w:rsid w:val="008F3825"/>
    <w:rsid w:val="008F4989"/>
    <w:rsid w:val="008F57C1"/>
    <w:rsid w:val="008F6E7F"/>
    <w:rsid w:val="009010E2"/>
    <w:rsid w:val="00907F9B"/>
    <w:rsid w:val="009114BD"/>
    <w:rsid w:val="00913C76"/>
    <w:rsid w:val="00916667"/>
    <w:rsid w:val="00917851"/>
    <w:rsid w:val="00921AF5"/>
    <w:rsid w:val="009221F0"/>
    <w:rsid w:val="0093542B"/>
    <w:rsid w:val="009522DD"/>
    <w:rsid w:val="009560B9"/>
    <w:rsid w:val="00957766"/>
    <w:rsid w:val="00961E54"/>
    <w:rsid w:val="00963770"/>
    <w:rsid w:val="00964095"/>
    <w:rsid w:val="00966270"/>
    <w:rsid w:val="00972015"/>
    <w:rsid w:val="00972654"/>
    <w:rsid w:val="00973FC5"/>
    <w:rsid w:val="00975471"/>
    <w:rsid w:val="00981BB3"/>
    <w:rsid w:val="009939C2"/>
    <w:rsid w:val="009A1D3D"/>
    <w:rsid w:val="009B009D"/>
    <w:rsid w:val="009B059F"/>
    <w:rsid w:val="009B36B7"/>
    <w:rsid w:val="009B432A"/>
    <w:rsid w:val="009B5AA0"/>
    <w:rsid w:val="009C096A"/>
    <w:rsid w:val="009C746D"/>
    <w:rsid w:val="009D0512"/>
    <w:rsid w:val="009D1596"/>
    <w:rsid w:val="009E16AC"/>
    <w:rsid w:val="009E2456"/>
    <w:rsid w:val="009E4C24"/>
    <w:rsid w:val="009E6927"/>
    <w:rsid w:val="009E7B01"/>
    <w:rsid w:val="009F35F5"/>
    <w:rsid w:val="009F6A92"/>
    <w:rsid w:val="00A0055E"/>
    <w:rsid w:val="00A00973"/>
    <w:rsid w:val="00A01D81"/>
    <w:rsid w:val="00A07ED4"/>
    <w:rsid w:val="00A108E0"/>
    <w:rsid w:val="00A1183A"/>
    <w:rsid w:val="00A16E3B"/>
    <w:rsid w:val="00A20A8B"/>
    <w:rsid w:val="00A23788"/>
    <w:rsid w:val="00A355A3"/>
    <w:rsid w:val="00A374AF"/>
    <w:rsid w:val="00A4087B"/>
    <w:rsid w:val="00A40A6E"/>
    <w:rsid w:val="00A435C6"/>
    <w:rsid w:val="00A5020D"/>
    <w:rsid w:val="00A50E70"/>
    <w:rsid w:val="00A52B6B"/>
    <w:rsid w:val="00A53BE8"/>
    <w:rsid w:val="00A55148"/>
    <w:rsid w:val="00A55387"/>
    <w:rsid w:val="00A56E15"/>
    <w:rsid w:val="00A6048F"/>
    <w:rsid w:val="00A63123"/>
    <w:rsid w:val="00A744E1"/>
    <w:rsid w:val="00A74573"/>
    <w:rsid w:val="00A7670B"/>
    <w:rsid w:val="00A7677B"/>
    <w:rsid w:val="00A81357"/>
    <w:rsid w:val="00A81A09"/>
    <w:rsid w:val="00A905C0"/>
    <w:rsid w:val="00A92C89"/>
    <w:rsid w:val="00A95782"/>
    <w:rsid w:val="00AA1C5F"/>
    <w:rsid w:val="00AA482B"/>
    <w:rsid w:val="00AA75E4"/>
    <w:rsid w:val="00AB0C38"/>
    <w:rsid w:val="00AB2D6C"/>
    <w:rsid w:val="00AB30AB"/>
    <w:rsid w:val="00AC7685"/>
    <w:rsid w:val="00AC7819"/>
    <w:rsid w:val="00AD27B8"/>
    <w:rsid w:val="00AE345C"/>
    <w:rsid w:val="00AE41EB"/>
    <w:rsid w:val="00AE4E14"/>
    <w:rsid w:val="00AE5F2A"/>
    <w:rsid w:val="00AE7CAF"/>
    <w:rsid w:val="00AF0C9B"/>
    <w:rsid w:val="00AF5393"/>
    <w:rsid w:val="00B02701"/>
    <w:rsid w:val="00B038CC"/>
    <w:rsid w:val="00B039C1"/>
    <w:rsid w:val="00B050B8"/>
    <w:rsid w:val="00B06A4C"/>
    <w:rsid w:val="00B124FA"/>
    <w:rsid w:val="00B129CA"/>
    <w:rsid w:val="00B13208"/>
    <w:rsid w:val="00B13E25"/>
    <w:rsid w:val="00B21CFE"/>
    <w:rsid w:val="00B2420E"/>
    <w:rsid w:val="00B24754"/>
    <w:rsid w:val="00B3642E"/>
    <w:rsid w:val="00B42973"/>
    <w:rsid w:val="00B4612E"/>
    <w:rsid w:val="00B56D52"/>
    <w:rsid w:val="00B64D07"/>
    <w:rsid w:val="00B6557A"/>
    <w:rsid w:val="00B67AFD"/>
    <w:rsid w:val="00B741FF"/>
    <w:rsid w:val="00B74E35"/>
    <w:rsid w:val="00B7762B"/>
    <w:rsid w:val="00B86673"/>
    <w:rsid w:val="00B86843"/>
    <w:rsid w:val="00B87620"/>
    <w:rsid w:val="00B91189"/>
    <w:rsid w:val="00B946EA"/>
    <w:rsid w:val="00B9499A"/>
    <w:rsid w:val="00B96196"/>
    <w:rsid w:val="00BA3F61"/>
    <w:rsid w:val="00BA795F"/>
    <w:rsid w:val="00BA7C6F"/>
    <w:rsid w:val="00BB2AA6"/>
    <w:rsid w:val="00BB4B14"/>
    <w:rsid w:val="00BB5632"/>
    <w:rsid w:val="00BB5E70"/>
    <w:rsid w:val="00BB6FB0"/>
    <w:rsid w:val="00BC0AAA"/>
    <w:rsid w:val="00BC631A"/>
    <w:rsid w:val="00BC7608"/>
    <w:rsid w:val="00BD4709"/>
    <w:rsid w:val="00BD71BB"/>
    <w:rsid w:val="00BE3135"/>
    <w:rsid w:val="00BE5AC2"/>
    <w:rsid w:val="00BF2A9E"/>
    <w:rsid w:val="00BF54EC"/>
    <w:rsid w:val="00BF6BDD"/>
    <w:rsid w:val="00C02EB8"/>
    <w:rsid w:val="00C0365B"/>
    <w:rsid w:val="00C06B41"/>
    <w:rsid w:val="00C25425"/>
    <w:rsid w:val="00C30C2C"/>
    <w:rsid w:val="00C31769"/>
    <w:rsid w:val="00C33EE8"/>
    <w:rsid w:val="00C363DF"/>
    <w:rsid w:val="00C42047"/>
    <w:rsid w:val="00C45B53"/>
    <w:rsid w:val="00C52589"/>
    <w:rsid w:val="00C52672"/>
    <w:rsid w:val="00C53E22"/>
    <w:rsid w:val="00C6074A"/>
    <w:rsid w:val="00C624A4"/>
    <w:rsid w:val="00C62F06"/>
    <w:rsid w:val="00C63DCC"/>
    <w:rsid w:val="00C73A47"/>
    <w:rsid w:val="00C8430D"/>
    <w:rsid w:val="00C87357"/>
    <w:rsid w:val="00C879D2"/>
    <w:rsid w:val="00C92546"/>
    <w:rsid w:val="00C92569"/>
    <w:rsid w:val="00C94FAB"/>
    <w:rsid w:val="00CA2450"/>
    <w:rsid w:val="00CA357F"/>
    <w:rsid w:val="00CA4E38"/>
    <w:rsid w:val="00CA6C22"/>
    <w:rsid w:val="00CB0575"/>
    <w:rsid w:val="00CC0D7B"/>
    <w:rsid w:val="00CC1CCC"/>
    <w:rsid w:val="00CC3622"/>
    <w:rsid w:val="00CC46DF"/>
    <w:rsid w:val="00CC6AB8"/>
    <w:rsid w:val="00CC795D"/>
    <w:rsid w:val="00CC7C40"/>
    <w:rsid w:val="00CD1014"/>
    <w:rsid w:val="00CD1994"/>
    <w:rsid w:val="00CD4085"/>
    <w:rsid w:val="00CD5F05"/>
    <w:rsid w:val="00CE21A4"/>
    <w:rsid w:val="00CE2957"/>
    <w:rsid w:val="00CE4132"/>
    <w:rsid w:val="00CE5791"/>
    <w:rsid w:val="00CE74CB"/>
    <w:rsid w:val="00CF5416"/>
    <w:rsid w:val="00D04456"/>
    <w:rsid w:val="00D04912"/>
    <w:rsid w:val="00D116F9"/>
    <w:rsid w:val="00D11C9D"/>
    <w:rsid w:val="00D12A7A"/>
    <w:rsid w:val="00D15FB4"/>
    <w:rsid w:val="00D2035F"/>
    <w:rsid w:val="00D243A7"/>
    <w:rsid w:val="00D35223"/>
    <w:rsid w:val="00D37CB7"/>
    <w:rsid w:val="00D37D18"/>
    <w:rsid w:val="00D577FB"/>
    <w:rsid w:val="00D57B49"/>
    <w:rsid w:val="00D63F17"/>
    <w:rsid w:val="00D665D1"/>
    <w:rsid w:val="00D73DA2"/>
    <w:rsid w:val="00D73F21"/>
    <w:rsid w:val="00D922EF"/>
    <w:rsid w:val="00D94BDE"/>
    <w:rsid w:val="00D968B3"/>
    <w:rsid w:val="00D968B6"/>
    <w:rsid w:val="00D96966"/>
    <w:rsid w:val="00D976C4"/>
    <w:rsid w:val="00DA1DDC"/>
    <w:rsid w:val="00DA267D"/>
    <w:rsid w:val="00DA4B8C"/>
    <w:rsid w:val="00DA6C64"/>
    <w:rsid w:val="00DB1C20"/>
    <w:rsid w:val="00DB36A9"/>
    <w:rsid w:val="00DB38EC"/>
    <w:rsid w:val="00DB6B37"/>
    <w:rsid w:val="00DB6D80"/>
    <w:rsid w:val="00DC47D1"/>
    <w:rsid w:val="00DD41C0"/>
    <w:rsid w:val="00DD4E32"/>
    <w:rsid w:val="00DD6FB1"/>
    <w:rsid w:val="00DE65F2"/>
    <w:rsid w:val="00DF0403"/>
    <w:rsid w:val="00DF048B"/>
    <w:rsid w:val="00DF1538"/>
    <w:rsid w:val="00DF35BB"/>
    <w:rsid w:val="00DF4E91"/>
    <w:rsid w:val="00DF4FDC"/>
    <w:rsid w:val="00DF6609"/>
    <w:rsid w:val="00E04EB6"/>
    <w:rsid w:val="00E10A04"/>
    <w:rsid w:val="00E13C08"/>
    <w:rsid w:val="00E1401B"/>
    <w:rsid w:val="00E16532"/>
    <w:rsid w:val="00E175DE"/>
    <w:rsid w:val="00E21C40"/>
    <w:rsid w:val="00E324A4"/>
    <w:rsid w:val="00E3480F"/>
    <w:rsid w:val="00E35D34"/>
    <w:rsid w:val="00E37160"/>
    <w:rsid w:val="00E46089"/>
    <w:rsid w:val="00E46917"/>
    <w:rsid w:val="00E52819"/>
    <w:rsid w:val="00E535A3"/>
    <w:rsid w:val="00E557C9"/>
    <w:rsid w:val="00E66F33"/>
    <w:rsid w:val="00E67AAC"/>
    <w:rsid w:val="00E746F8"/>
    <w:rsid w:val="00E821CD"/>
    <w:rsid w:val="00E83AF3"/>
    <w:rsid w:val="00E841F0"/>
    <w:rsid w:val="00E84C25"/>
    <w:rsid w:val="00E8747F"/>
    <w:rsid w:val="00E8797F"/>
    <w:rsid w:val="00E87C17"/>
    <w:rsid w:val="00EA09E9"/>
    <w:rsid w:val="00EA2ED7"/>
    <w:rsid w:val="00EA49AF"/>
    <w:rsid w:val="00EA6A8E"/>
    <w:rsid w:val="00EA794C"/>
    <w:rsid w:val="00EC0516"/>
    <w:rsid w:val="00EC066C"/>
    <w:rsid w:val="00ED3F41"/>
    <w:rsid w:val="00ED678C"/>
    <w:rsid w:val="00ED68CE"/>
    <w:rsid w:val="00ED7D02"/>
    <w:rsid w:val="00EE5EE6"/>
    <w:rsid w:val="00F02DDE"/>
    <w:rsid w:val="00F03990"/>
    <w:rsid w:val="00F25245"/>
    <w:rsid w:val="00F25BB6"/>
    <w:rsid w:val="00F270D4"/>
    <w:rsid w:val="00F30177"/>
    <w:rsid w:val="00F34FB3"/>
    <w:rsid w:val="00F371CB"/>
    <w:rsid w:val="00F4731F"/>
    <w:rsid w:val="00F5026C"/>
    <w:rsid w:val="00F52BAA"/>
    <w:rsid w:val="00F65AFD"/>
    <w:rsid w:val="00F727A8"/>
    <w:rsid w:val="00F72B8A"/>
    <w:rsid w:val="00F759CF"/>
    <w:rsid w:val="00F76771"/>
    <w:rsid w:val="00F81FFD"/>
    <w:rsid w:val="00F833D7"/>
    <w:rsid w:val="00FA01AB"/>
    <w:rsid w:val="00FB0A86"/>
    <w:rsid w:val="00FB4D8A"/>
    <w:rsid w:val="00FB6E93"/>
    <w:rsid w:val="00FC4B49"/>
    <w:rsid w:val="00FC4EED"/>
    <w:rsid w:val="00FD00D5"/>
    <w:rsid w:val="00FE4F1F"/>
    <w:rsid w:val="00FE5E3E"/>
    <w:rsid w:val="00FF085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99"/>
    <w:qFormat/>
    <w:rsid w:val="00F81FFD"/>
    <w:pPr>
      <w:spacing w:before="120" w:after="120"/>
      <w:ind w:left="708"/>
    </w:pPr>
    <w:rPr>
      <w:rFonts w:eastAsiaTheme="minorEastAsia"/>
    </w:rPr>
  </w:style>
  <w:style w:type="character" w:styleId="aff8">
    <w:name w:val="Emphasis"/>
    <w:basedOn w:val="a0"/>
    <w:uiPriority w:val="20"/>
    <w:qFormat/>
    <w:rsid w:val="00F81FFD"/>
    <w:rPr>
      <w:rFonts w:cs="Times New Roman"/>
      <w:i/>
    </w:rPr>
  </w:style>
  <w:style w:type="character" w:customStyle="1" w:styleId="aff7">
    <w:name w:val="Абзац списка Знак"/>
    <w:aliases w:val="Содержание. 2 уровень Знак"/>
    <w:link w:val="aff6"/>
    <w:uiPriority w:val="99"/>
    <w:qFormat/>
    <w:locked/>
    <w:rsid w:val="00782208"/>
    <w:rPr>
      <w:rFonts w:eastAsiaTheme="minorEastAsia"/>
      <w:sz w:val="24"/>
      <w:szCs w:val="24"/>
    </w:rPr>
  </w:style>
  <w:style w:type="paragraph" w:customStyle="1" w:styleId="ConsPlusNormal">
    <w:name w:val="ConsPlusNormal"/>
    <w:rsid w:val="007F4E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11A4A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ADBBC-7185-4545-8829-7636C77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27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Методист</cp:lastModifiedBy>
  <cp:revision>62</cp:revision>
  <cp:lastPrinted>2019-05-20T04:31:00Z</cp:lastPrinted>
  <dcterms:created xsi:type="dcterms:W3CDTF">2020-11-06T04:59:00Z</dcterms:created>
  <dcterms:modified xsi:type="dcterms:W3CDTF">2022-05-20T10:59:00Z</dcterms:modified>
</cp:coreProperties>
</file>