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D5" w:rsidRPr="003122FA" w:rsidRDefault="00CC2BD5" w:rsidP="00C325D0">
      <w:pPr>
        <w:tabs>
          <w:tab w:val="left" w:pos="675"/>
          <w:tab w:val="center" w:pos="5244"/>
        </w:tabs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CC2BD5" w:rsidRPr="003122FA" w:rsidRDefault="00CC2BD5" w:rsidP="00C325D0">
      <w:pPr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(ГАПОУ МИК)</w:t>
      </w:r>
    </w:p>
    <w:p w:rsidR="00CC2BD5" w:rsidRPr="003122FA" w:rsidRDefault="00CC2BD5" w:rsidP="00C325D0">
      <w:pPr>
        <w:rPr>
          <w:rFonts w:ascii="Times New Roman" w:hAnsi="Times New Roman"/>
          <w:b/>
          <w:i/>
          <w:sz w:val="28"/>
          <w:szCs w:val="28"/>
        </w:rPr>
      </w:pPr>
    </w:p>
    <w:p w:rsidR="00CC2BD5" w:rsidRPr="006B3BDD" w:rsidRDefault="00CC2BD5" w:rsidP="00C325D0">
      <w:pPr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i/>
        </w:rPr>
      </w:pPr>
    </w:p>
    <w:p w:rsidR="00CC2BD5" w:rsidRPr="003122FA" w:rsidRDefault="00CC2BD5" w:rsidP="00CC2BD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2BD5" w:rsidRPr="003122FA" w:rsidRDefault="00CC2BD5" w:rsidP="00CC2B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2F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C2BD5" w:rsidRPr="003122FA" w:rsidRDefault="00CC2BD5" w:rsidP="00CC2BD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22FA">
        <w:rPr>
          <w:rStyle w:val="11"/>
          <w:bCs w:val="0"/>
          <w:sz w:val="28"/>
          <w:szCs w:val="28"/>
        </w:rPr>
        <w:t>ОП.09 ОСНОВЫ ЭЛЕКТРОНИКИ И СХЕМОТЕХНИКИ</w:t>
      </w:r>
    </w:p>
    <w:p w:rsidR="00CC2BD5" w:rsidRPr="003122FA" w:rsidRDefault="00CC2BD5" w:rsidP="00CC2BD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CC2BD5" w:rsidRPr="006B3BDD" w:rsidRDefault="00CC2BD5" w:rsidP="00CC2BD5">
      <w:pPr>
        <w:rPr>
          <w:rFonts w:ascii="Times New Roman" w:hAnsi="Times New Roman"/>
          <w:b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rPr>
          <w:rFonts w:ascii="Times New Roman" w:hAnsi="Times New Roman"/>
          <w:b/>
          <w:bCs/>
          <w:i/>
        </w:rPr>
      </w:pPr>
    </w:p>
    <w:p w:rsidR="00CC2BD5" w:rsidRPr="006B3BDD" w:rsidRDefault="00CC2BD5" w:rsidP="00CC2BD5">
      <w:pPr>
        <w:jc w:val="center"/>
        <w:rPr>
          <w:rFonts w:ascii="Times New Roman" w:hAnsi="Times New Roman"/>
          <w:b/>
          <w:bCs/>
          <w:i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9A0" w:rsidRDefault="004019A0" w:rsidP="004019A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19A0" w:rsidRDefault="004019A0" w:rsidP="00CC2BD5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579B2" w:rsidRDefault="00B579B2" w:rsidP="00B579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</w:t>
      </w:r>
      <w:r w:rsidR="00AF2F27" w:rsidRPr="005E666A">
        <w:rPr>
          <w:rFonts w:ascii="Times New Roman" w:hAnsi="Times New Roman"/>
          <w:b/>
          <w:bCs/>
          <w:sz w:val="28"/>
          <w:szCs w:val="28"/>
        </w:rPr>
        <w:t>2</w:t>
      </w:r>
      <w:r w:rsidR="00E9400D">
        <w:rPr>
          <w:rFonts w:ascii="Times New Roman" w:hAnsi="Times New Roman"/>
          <w:b/>
          <w:bCs/>
          <w:sz w:val="28"/>
          <w:szCs w:val="28"/>
        </w:rPr>
        <w:t>1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</w:p>
    <w:p w:rsidR="003122FA" w:rsidRPr="00C325D0" w:rsidRDefault="003122FA" w:rsidP="003122F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lastRenderedPageBreak/>
        <w:t>Рабочая программа учебной дисциплины</w:t>
      </w:r>
      <w:r w:rsidRPr="00C325D0">
        <w:rPr>
          <w:rFonts w:ascii="Times New Roman" w:hAnsi="Times New Roman"/>
          <w:caps/>
        </w:rPr>
        <w:t xml:space="preserve"> </w:t>
      </w:r>
      <w:r w:rsidRPr="00C325D0">
        <w:rPr>
          <w:rFonts w:ascii="Times New Roman" w:hAnsi="Times New Roman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13.02.11.«Техническая эксплуатация и обслуживание электрического и электромеханического оборудования (по отраслям)»</w:t>
      </w: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 xml:space="preserve">Год начала подготовки: </w:t>
      </w:r>
      <w:r w:rsidR="00063741">
        <w:rPr>
          <w:rFonts w:ascii="Times New Roman" w:hAnsi="Times New Roman"/>
        </w:rPr>
        <w:t>2021</w:t>
      </w: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>Организация - разработчик: ГАПОУ МИК</w:t>
      </w: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</w:p>
    <w:p w:rsidR="003122FA" w:rsidRPr="00C325D0" w:rsidRDefault="003122FA" w:rsidP="0031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</w:rPr>
      </w:pPr>
      <w:r w:rsidRPr="00C325D0">
        <w:rPr>
          <w:rFonts w:ascii="Times New Roman" w:hAnsi="Times New Roman"/>
        </w:rPr>
        <w:t xml:space="preserve">Разработчик: Мамыкина В.И., преподаватель </w:t>
      </w:r>
      <w:r w:rsidR="00063741">
        <w:rPr>
          <w:rFonts w:ascii="Times New Roman" w:hAnsi="Times New Roman"/>
        </w:rPr>
        <w:t>профессиональных</w:t>
      </w:r>
      <w:r w:rsidRPr="00C325D0">
        <w:rPr>
          <w:rFonts w:ascii="Times New Roman" w:hAnsi="Times New Roman"/>
        </w:rPr>
        <w:t xml:space="preserve"> дисциплин</w:t>
      </w:r>
      <w:r w:rsidRPr="00C325D0">
        <w:rPr>
          <w:rFonts w:ascii="Times New Roman" w:hAnsi="Times New Roman"/>
        </w:rPr>
        <w:tab/>
      </w:r>
      <w:r w:rsidRPr="00C325D0">
        <w:rPr>
          <w:rFonts w:ascii="Times New Roman" w:hAnsi="Times New Roman"/>
        </w:rPr>
        <w:br/>
      </w: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4500E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4019A0" w:rsidRDefault="004019A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Pr="005E666A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AF2F27" w:rsidRPr="005E666A" w:rsidRDefault="00AF2F27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325D0" w:rsidRDefault="00C325D0" w:rsidP="00DD617A">
      <w:pPr>
        <w:spacing w:line="360" w:lineRule="auto"/>
        <w:jc w:val="center"/>
        <w:rPr>
          <w:rFonts w:ascii="Times New Roman" w:hAnsi="Times New Roman"/>
          <w:b/>
        </w:rPr>
      </w:pPr>
    </w:p>
    <w:p w:rsidR="00CC2BD5" w:rsidRPr="00C325D0" w:rsidRDefault="00CC2BD5" w:rsidP="00DD617A">
      <w:pPr>
        <w:spacing w:line="360" w:lineRule="auto"/>
        <w:jc w:val="center"/>
        <w:rPr>
          <w:rFonts w:ascii="Times New Roman" w:hAnsi="Times New Roman"/>
          <w:b/>
        </w:rPr>
      </w:pPr>
      <w:r w:rsidRPr="00C325D0">
        <w:rPr>
          <w:rFonts w:ascii="Times New Roman" w:hAnsi="Times New Roman"/>
          <w:b/>
        </w:rPr>
        <w:t>СОДЕРЖАНИЕ</w:t>
      </w:r>
    </w:p>
    <w:p w:rsidR="00CC2BD5" w:rsidRPr="00C325D0" w:rsidRDefault="00CC2BD5" w:rsidP="00DD617A">
      <w:pPr>
        <w:spacing w:line="360" w:lineRule="auto"/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C2BD5" w:rsidRPr="00C325D0" w:rsidTr="003122FA">
        <w:trPr>
          <w:trHeight w:val="818"/>
        </w:trPr>
        <w:tc>
          <w:tcPr>
            <w:tcW w:w="7668" w:type="dxa"/>
          </w:tcPr>
          <w:p w:rsidR="00CC2BD5" w:rsidRPr="005E666A" w:rsidRDefault="005E666A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ПАСПОРТ</w:t>
            </w:r>
            <w:r w:rsidR="00CC2BD5" w:rsidRPr="005E666A">
              <w:rPr>
                <w:rFonts w:ascii="Times New Roman" w:hAnsi="Times New Roman"/>
                <w:b/>
              </w:rPr>
              <w:t xml:space="preserve">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="00CC2BD5" w:rsidRPr="005E666A">
              <w:rPr>
                <w:rFonts w:ascii="Times New Roman" w:hAnsi="Times New Roman"/>
                <w:b/>
              </w:rPr>
              <w:t xml:space="preserve">РАБОЧЕЙ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="00CC2BD5" w:rsidRPr="005E666A">
              <w:rPr>
                <w:rFonts w:ascii="Times New Roman" w:hAnsi="Times New Roman"/>
                <w:b/>
              </w:rPr>
              <w:t xml:space="preserve"> ПРОГРАММЫ УЧЕБНОЙ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="00CC2BD5" w:rsidRPr="005E666A">
              <w:rPr>
                <w:rFonts w:ascii="Times New Roman" w:hAnsi="Times New Roman"/>
                <w:b/>
              </w:rPr>
              <w:t xml:space="preserve"> ДИСЦИПЛИНЫ</w:t>
            </w:r>
          </w:p>
        </w:tc>
        <w:tc>
          <w:tcPr>
            <w:tcW w:w="1903" w:type="dxa"/>
          </w:tcPr>
          <w:p w:rsidR="00CC2BD5" w:rsidRPr="005E666A" w:rsidRDefault="00016B1C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4</w:t>
            </w:r>
          </w:p>
        </w:tc>
      </w:tr>
      <w:tr w:rsidR="00CC2BD5" w:rsidRPr="00C325D0" w:rsidTr="00E15F02">
        <w:tc>
          <w:tcPr>
            <w:tcW w:w="7668" w:type="dxa"/>
          </w:tcPr>
          <w:p w:rsidR="00CC2BD5" w:rsidRPr="005E666A" w:rsidRDefault="00CC2BD5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 xml:space="preserve">СТРУКТУРА </w:t>
            </w:r>
            <w:r w:rsidR="00016B1C" w:rsidRPr="005E666A">
              <w:rPr>
                <w:rFonts w:ascii="Times New Roman" w:hAnsi="Times New Roman"/>
                <w:b/>
              </w:rPr>
              <w:t xml:space="preserve">И СОДЕРЖАНИЕ  </w:t>
            </w:r>
            <w:r w:rsidRPr="005E666A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CC2BD5" w:rsidRPr="005E666A" w:rsidRDefault="00016B1C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5</w:t>
            </w:r>
          </w:p>
        </w:tc>
      </w:tr>
      <w:tr w:rsidR="00CC2BD5" w:rsidRPr="00C325D0" w:rsidTr="00E15F02">
        <w:trPr>
          <w:trHeight w:val="670"/>
        </w:trPr>
        <w:tc>
          <w:tcPr>
            <w:tcW w:w="7668" w:type="dxa"/>
          </w:tcPr>
          <w:p w:rsidR="00CC2BD5" w:rsidRPr="005E666A" w:rsidRDefault="00CC2BD5" w:rsidP="00DD617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УСЛОВИЯ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 РЕАЛИЗАЦИИ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ПРОГРАММЫ </w:t>
            </w:r>
          </w:p>
        </w:tc>
        <w:tc>
          <w:tcPr>
            <w:tcW w:w="1903" w:type="dxa"/>
          </w:tcPr>
          <w:p w:rsidR="00CC2BD5" w:rsidRPr="005E666A" w:rsidRDefault="005E5E5A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9</w:t>
            </w:r>
          </w:p>
        </w:tc>
      </w:tr>
      <w:tr w:rsidR="00CC2BD5" w:rsidRPr="00C325D0" w:rsidTr="00E15F02">
        <w:tc>
          <w:tcPr>
            <w:tcW w:w="7668" w:type="dxa"/>
          </w:tcPr>
          <w:p w:rsidR="00CC2BD5" w:rsidRPr="005E666A" w:rsidRDefault="00CC2BD5" w:rsidP="003122FA">
            <w:pPr>
              <w:widowControl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 xml:space="preserve">КОНТРОЛЬ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>И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 ОЦЕНКА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РЕЗУЛЬТАТОВ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 xml:space="preserve">ОСВОЕНИЯ УЧЕБНОЙ </w:t>
            </w:r>
            <w:r w:rsidR="00016B1C" w:rsidRPr="005E666A">
              <w:rPr>
                <w:rFonts w:ascii="Times New Roman" w:hAnsi="Times New Roman"/>
                <w:b/>
              </w:rPr>
              <w:t xml:space="preserve"> </w:t>
            </w:r>
            <w:r w:rsidRPr="005E666A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903" w:type="dxa"/>
          </w:tcPr>
          <w:p w:rsidR="00CC2BD5" w:rsidRPr="005E666A" w:rsidRDefault="005E5E5A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E666A">
              <w:rPr>
                <w:rFonts w:ascii="Times New Roman" w:hAnsi="Times New Roman"/>
                <w:b/>
              </w:rPr>
              <w:t>10</w:t>
            </w:r>
          </w:p>
        </w:tc>
      </w:tr>
      <w:tr w:rsidR="00CC2BD5" w:rsidRPr="00C325D0" w:rsidTr="00E15F02">
        <w:tc>
          <w:tcPr>
            <w:tcW w:w="7668" w:type="dxa"/>
          </w:tcPr>
          <w:p w:rsidR="00CC2BD5" w:rsidRPr="005E666A" w:rsidRDefault="00CC2BD5" w:rsidP="00DD617A">
            <w:pPr>
              <w:spacing w:line="360" w:lineRule="auto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:rsidR="00CC2BD5" w:rsidRPr="005E666A" w:rsidRDefault="00CC2BD5" w:rsidP="00016B1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C2BD5" w:rsidRPr="00C325D0" w:rsidRDefault="00CC2BD5" w:rsidP="00DD617A">
      <w:pPr>
        <w:spacing w:line="360" w:lineRule="auto"/>
        <w:rPr>
          <w:rFonts w:ascii="Times New Roman" w:hAnsi="Times New Roman"/>
          <w:b/>
          <w:i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8E6703" w:rsidRDefault="008E6703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C325D0" w:rsidRDefault="00C325D0" w:rsidP="005D2384">
      <w:pPr>
        <w:spacing w:line="360" w:lineRule="auto"/>
        <w:rPr>
          <w:rFonts w:ascii="Times New Roman" w:hAnsi="Times New Roman"/>
          <w:b/>
        </w:rPr>
      </w:pPr>
    </w:p>
    <w:p w:rsidR="00C325D0" w:rsidRDefault="00C325D0" w:rsidP="005D2384">
      <w:pPr>
        <w:spacing w:line="360" w:lineRule="auto"/>
        <w:rPr>
          <w:rFonts w:ascii="Times New Roman" w:hAnsi="Times New Roman"/>
          <w:b/>
        </w:rPr>
      </w:pPr>
    </w:p>
    <w:p w:rsidR="004019A0" w:rsidRDefault="004019A0" w:rsidP="005D2384">
      <w:pPr>
        <w:spacing w:line="360" w:lineRule="auto"/>
        <w:rPr>
          <w:rFonts w:ascii="Times New Roman" w:hAnsi="Times New Roman"/>
          <w:b/>
        </w:rPr>
      </w:pPr>
    </w:p>
    <w:p w:rsidR="00CC2BD5" w:rsidRPr="00C325D0" w:rsidRDefault="00CC2BD5" w:rsidP="005D2384">
      <w:pPr>
        <w:spacing w:line="360" w:lineRule="auto"/>
        <w:rPr>
          <w:rFonts w:ascii="Times New Roman" w:hAnsi="Times New Roman" w:cs="Times New Roman"/>
        </w:rPr>
      </w:pPr>
      <w:r w:rsidRPr="00C325D0">
        <w:rPr>
          <w:rFonts w:ascii="Times New Roman" w:hAnsi="Times New Roman" w:cs="Times New Roman"/>
          <w:b/>
        </w:rPr>
        <w:lastRenderedPageBreak/>
        <w:t xml:space="preserve">1. </w:t>
      </w:r>
      <w:r w:rsidR="005E666A">
        <w:rPr>
          <w:rFonts w:ascii="Times New Roman" w:hAnsi="Times New Roman" w:cs="Times New Roman"/>
          <w:b/>
        </w:rPr>
        <w:t>ПАСПОРТ</w:t>
      </w:r>
      <w:r w:rsidRPr="00C325D0">
        <w:rPr>
          <w:rFonts w:ascii="Times New Roman" w:hAnsi="Times New Roman" w:cs="Times New Roman"/>
          <w:b/>
        </w:rPr>
        <w:t xml:space="preserve"> РАБОЧЕЙ ПРОГРАММЫ УЧЕБНОЙ ДИСЦИПЛИНЫ</w:t>
      </w:r>
      <w:r w:rsidR="008E6703" w:rsidRPr="00C325D0">
        <w:rPr>
          <w:rFonts w:ascii="Times New Roman" w:hAnsi="Times New Roman" w:cs="Times New Roman"/>
          <w:b/>
        </w:rPr>
        <w:t xml:space="preserve"> </w:t>
      </w:r>
      <w:r w:rsidR="008E6703" w:rsidRPr="00C325D0">
        <w:rPr>
          <w:rStyle w:val="11"/>
          <w:bCs w:val="0"/>
          <w:sz w:val="24"/>
          <w:szCs w:val="24"/>
        </w:rPr>
        <w:t>ОП.09 ОСНОВЫ ЭЛЕКТРОНИКИ И СХЕМОТЕХНИКИ</w:t>
      </w:r>
    </w:p>
    <w:p w:rsidR="00CC2BD5" w:rsidRPr="00C325D0" w:rsidRDefault="00CC2BD5" w:rsidP="00CC2BD5">
      <w:pPr>
        <w:spacing w:line="360" w:lineRule="auto"/>
        <w:rPr>
          <w:rFonts w:ascii="Times New Roman" w:hAnsi="Times New Roman" w:cs="Times New Roman"/>
          <w:b/>
          <w:i/>
        </w:rPr>
      </w:pPr>
    </w:p>
    <w:p w:rsidR="00CC2BD5" w:rsidRPr="00C325D0" w:rsidRDefault="00CC2BD5" w:rsidP="00DD61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5D0">
        <w:rPr>
          <w:rFonts w:ascii="Times New Roman" w:hAnsi="Times New Roman" w:cs="Times New Roman"/>
          <w:b/>
        </w:rPr>
        <w:t>1.1. Место дисциплины в структуре основной профессиональной образовательной пр</w:t>
      </w:r>
      <w:r w:rsidRPr="00C325D0">
        <w:rPr>
          <w:rFonts w:ascii="Times New Roman" w:hAnsi="Times New Roman" w:cs="Times New Roman"/>
          <w:b/>
        </w:rPr>
        <w:t>о</w:t>
      </w:r>
      <w:r w:rsidRPr="00C325D0">
        <w:rPr>
          <w:rFonts w:ascii="Times New Roman" w:hAnsi="Times New Roman" w:cs="Times New Roman"/>
          <w:b/>
        </w:rPr>
        <w:t xml:space="preserve">граммы: </w:t>
      </w:r>
    </w:p>
    <w:p w:rsidR="00CC2BD5" w:rsidRPr="00C325D0" w:rsidRDefault="00CC2BD5" w:rsidP="00DD617A">
      <w:pPr>
        <w:pStyle w:val="a9"/>
        <w:shd w:val="clear" w:color="auto" w:fill="auto"/>
        <w:spacing w:after="0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Учебная дисциплина «Основы электроники и схемотехники» является обязательной частью общепр</w:t>
      </w:r>
      <w:r w:rsidRPr="00C325D0">
        <w:rPr>
          <w:rStyle w:val="a4"/>
          <w:i w:val="0"/>
          <w:color w:val="000000"/>
          <w:sz w:val="24"/>
          <w:szCs w:val="24"/>
        </w:rPr>
        <w:t>о</w:t>
      </w:r>
      <w:r w:rsidRPr="00C325D0">
        <w:rPr>
          <w:rStyle w:val="a4"/>
          <w:i w:val="0"/>
          <w:color w:val="000000"/>
          <w:sz w:val="24"/>
          <w:szCs w:val="24"/>
        </w:rPr>
        <w:t>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</w:t>
      </w:r>
      <w:r w:rsidRPr="00C325D0">
        <w:rPr>
          <w:rStyle w:val="a4"/>
          <w:i w:val="0"/>
          <w:color w:val="000000"/>
          <w:sz w:val="24"/>
          <w:szCs w:val="24"/>
        </w:rPr>
        <w:t>о</w:t>
      </w:r>
      <w:r w:rsidRPr="00C325D0">
        <w:rPr>
          <w:rStyle w:val="a4"/>
          <w:i w:val="0"/>
          <w:color w:val="000000"/>
          <w:sz w:val="24"/>
          <w:szCs w:val="24"/>
        </w:rPr>
        <w:t>вания (по отраслям).</w:t>
      </w:r>
    </w:p>
    <w:p w:rsidR="00CC2BD5" w:rsidRPr="00C325D0" w:rsidRDefault="00CC2BD5" w:rsidP="00DD617A">
      <w:pPr>
        <w:pStyle w:val="a9"/>
        <w:shd w:val="clear" w:color="auto" w:fill="auto"/>
        <w:spacing w:after="279" w:line="36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Учебная дисциплина «Основы электроники и схемотехники» обеспечивает формирование професси</w:t>
      </w:r>
      <w:r w:rsidRPr="00C325D0">
        <w:rPr>
          <w:rStyle w:val="a4"/>
          <w:i w:val="0"/>
          <w:color w:val="000000"/>
          <w:sz w:val="24"/>
          <w:szCs w:val="24"/>
        </w:rPr>
        <w:t>о</w:t>
      </w:r>
      <w:r w:rsidRPr="00C325D0">
        <w:rPr>
          <w:rStyle w:val="a4"/>
          <w:i w:val="0"/>
          <w:color w:val="000000"/>
          <w:sz w:val="24"/>
          <w:szCs w:val="24"/>
        </w:rPr>
        <w:t>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</w:t>
      </w:r>
      <w:r w:rsidR="00752FD4" w:rsidRPr="00752FD4">
        <w:rPr>
          <w:rStyle w:val="a4"/>
          <w:i w:val="0"/>
          <w:color w:val="000000"/>
          <w:sz w:val="24"/>
          <w:szCs w:val="24"/>
        </w:rPr>
        <w:t>3</w:t>
      </w:r>
      <w:r w:rsidRPr="00C325D0">
        <w:rPr>
          <w:rStyle w:val="a4"/>
          <w:i w:val="0"/>
          <w:color w:val="000000"/>
          <w:sz w:val="24"/>
          <w:szCs w:val="24"/>
        </w:rPr>
        <w:t>, ПК2.1-</w:t>
      </w:r>
      <w:r w:rsidR="00752FD4" w:rsidRPr="00752FD4">
        <w:rPr>
          <w:rStyle w:val="a4"/>
          <w:i w:val="0"/>
          <w:color w:val="000000"/>
          <w:sz w:val="24"/>
          <w:szCs w:val="24"/>
        </w:rPr>
        <w:t xml:space="preserve"> </w:t>
      </w:r>
      <w:r w:rsidRPr="00C325D0">
        <w:rPr>
          <w:rStyle w:val="a4"/>
          <w:i w:val="0"/>
          <w:color w:val="000000"/>
          <w:sz w:val="24"/>
          <w:szCs w:val="24"/>
        </w:rPr>
        <w:t>ПК2.3.</w:t>
      </w:r>
    </w:p>
    <w:p w:rsidR="00CC2BD5" w:rsidRPr="00C325D0" w:rsidRDefault="00CC2BD5" w:rsidP="00DD617A">
      <w:pPr>
        <w:pStyle w:val="23"/>
        <w:keepNext/>
        <w:keepLines/>
        <w:numPr>
          <w:ilvl w:val="1"/>
          <w:numId w:val="2"/>
        </w:numPr>
        <w:shd w:val="clear" w:color="auto" w:fill="auto"/>
        <w:spacing w:before="0" w:after="11" w:line="360" w:lineRule="auto"/>
        <w:ind w:left="20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bookmark5"/>
      <w:r w:rsidRPr="00C325D0">
        <w:rPr>
          <w:rStyle w:val="22"/>
          <w:b/>
          <w:bCs/>
          <w:color w:val="000000"/>
          <w:sz w:val="24"/>
          <w:szCs w:val="24"/>
        </w:rPr>
        <w:t>Цель и планируемые результаты освоения дисциплины:</w:t>
      </w:r>
      <w:bookmarkEnd w:id="0"/>
    </w:p>
    <w:p w:rsidR="004019A0" w:rsidRPr="00C325D0" w:rsidRDefault="00CC2BD5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В рамках программы учебной дисциплины обучающимися осваиваются умения и</w:t>
      </w:r>
      <w:r w:rsidR="00DD617A" w:rsidRPr="00C325D0">
        <w:rPr>
          <w:rStyle w:val="a4"/>
          <w:i w:val="0"/>
          <w:color w:val="000000"/>
          <w:sz w:val="24"/>
          <w:szCs w:val="24"/>
        </w:rPr>
        <w:t xml:space="preserve"> </w:t>
      </w:r>
      <w:r w:rsidR="004019A0" w:rsidRPr="00C325D0">
        <w:rPr>
          <w:rStyle w:val="a7"/>
          <w:color w:val="000000"/>
          <w:sz w:val="24"/>
          <w:szCs w:val="24"/>
        </w:rPr>
        <w:t>знания:</w:t>
      </w:r>
    </w:p>
    <w:p w:rsidR="004019A0" w:rsidRPr="00C325D0" w:rsidRDefault="004019A0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3259"/>
        <w:gridCol w:w="5389"/>
      </w:tblGrid>
      <w:tr w:rsidR="004019A0" w:rsidRPr="00C325D0" w:rsidTr="00401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9F4581">
            <w:pPr>
              <w:pStyle w:val="a9"/>
              <w:shd w:val="clear" w:color="auto" w:fill="auto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9F4581">
            <w:pPr>
              <w:pStyle w:val="a9"/>
              <w:shd w:val="clear" w:color="auto" w:fill="auto"/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9F4581">
            <w:pPr>
              <w:pStyle w:val="a9"/>
              <w:shd w:val="clear" w:color="auto" w:fill="auto"/>
              <w:spacing w:after="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4019A0" w:rsidRPr="00C325D0" w:rsidTr="00401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ОК1-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ОК5,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ОК9,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ОК10,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ПК1.1-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ПК1.</w:t>
            </w:r>
            <w:r w:rsidR="00752F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ПК2.1-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ПК2.3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19A0" w:rsidRPr="00C325D0" w:rsidRDefault="004019A0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5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устройства эле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тронной техники и оборуд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вание с определенными пар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метрами и характерист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ками;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38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снимать показания и польз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ваться электронными измер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тельными приборами и пр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способлениями;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собирать электрические схемы; 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tabs>
                <w:tab w:val="left" w:pos="280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D1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исследования цифровых эле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тронных схем с использованием средств схемотехнического модел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F8" w:rsidRPr="00C325D0" w:rsidRDefault="004019A0" w:rsidP="00E804F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spacing w:after="0" w:line="25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электронных пр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боров, их устройство и область прим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 w:rsidR="00E804F8"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методы расчета и измерения основных п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раметров цепей;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81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основы физических процессов в полупр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водниках;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281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электронных схем и един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цы их измерения;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выбора электронных ус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ройств и приборов;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8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действия, устройство, основные характеристики электронных устройств и приборов;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tabs>
                <w:tab w:val="left" w:pos="571"/>
              </w:tabs>
              <w:spacing w:after="0"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свойства полупроводниковых матери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лов;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tabs>
                <w:tab w:val="left" w:pos="696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способы передачи информации в виде эле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тронных сигналов;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tabs>
                <w:tab w:val="left" w:pos="682"/>
              </w:tabs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 устройство, принцип действия и основные характеристики электронных приборов;</w:t>
            </w:r>
          </w:p>
          <w:p w:rsidR="004019A0" w:rsidRPr="00C325D0" w:rsidRDefault="004019A0" w:rsidP="005C3BF7">
            <w:pPr>
              <w:pStyle w:val="a9"/>
              <w:shd w:val="clear" w:color="auto" w:fill="auto"/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-математические основы построения цифр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вых устройств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основы цифровой и импульсной те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ники:</w:t>
            </w:r>
          </w:p>
          <w:p w:rsidR="004019A0" w:rsidRPr="00C325D0" w:rsidRDefault="004019A0" w:rsidP="005C3BF7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цифровые логические элементы</w:t>
            </w:r>
          </w:p>
        </w:tc>
      </w:tr>
    </w:tbl>
    <w:p w:rsidR="004019A0" w:rsidRPr="00C325D0" w:rsidRDefault="004019A0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4019A0" w:rsidRPr="00C325D0" w:rsidRDefault="004019A0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4019A0" w:rsidRPr="00C325D0" w:rsidRDefault="004019A0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4019A0" w:rsidRPr="00C325D0" w:rsidRDefault="004019A0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4019A0" w:rsidRPr="00C325D0" w:rsidRDefault="004019A0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</w:rPr>
      </w:pPr>
    </w:p>
    <w:p w:rsidR="006B2EDB" w:rsidRDefault="006B2EDB" w:rsidP="006B2EDB">
      <w:pPr>
        <w:spacing w:before="120" w:after="120"/>
        <w:jc w:val="both"/>
        <w:rPr>
          <w:rFonts w:ascii="Times New Roman" w:hAnsi="Times New Roman"/>
          <w:b/>
        </w:rPr>
      </w:pPr>
      <w:r w:rsidRPr="001F394B">
        <w:rPr>
          <w:rFonts w:ascii="Times New Roman" w:hAnsi="Times New Roman"/>
          <w:b/>
        </w:rPr>
        <w:lastRenderedPageBreak/>
        <w:t xml:space="preserve">При изучении дисциплины </w:t>
      </w:r>
      <w:r w:rsidRPr="006B2EDB">
        <w:rPr>
          <w:rStyle w:val="a4"/>
          <w:b/>
          <w:i w:val="0"/>
          <w:sz w:val="24"/>
        </w:rPr>
        <w:t>«Основы электроники и схемотехники»</w:t>
      </w:r>
      <w:r w:rsidRPr="00C325D0">
        <w:rPr>
          <w:rStyle w:val="a4"/>
          <w:i w:val="0"/>
          <w:sz w:val="24"/>
        </w:rPr>
        <w:t xml:space="preserve"> </w:t>
      </w:r>
      <w:r w:rsidRPr="001F394B">
        <w:rPr>
          <w:rFonts w:ascii="Times New Roman" w:hAnsi="Times New Roman"/>
          <w:b/>
        </w:rPr>
        <w:t xml:space="preserve">формируются </w:t>
      </w:r>
    </w:p>
    <w:p w:rsidR="006B2EDB" w:rsidRPr="001F394B" w:rsidRDefault="006B2EDB" w:rsidP="006B2EDB">
      <w:pPr>
        <w:spacing w:before="120" w:after="120"/>
        <w:jc w:val="both"/>
        <w:rPr>
          <w:rFonts w:ascii="Times New Roman" w:hAnsi="Times New Roman"/>
          <w:b/>
        </w:rPr>
      </w:pPr>
      <w:r w:rsidRPr="001F394B">
        <w:rPr>
          <w:rFonts w:ascii="Times New Roman" w:hAnsi="Times New Roman"/>
          <w:b/>
        </w:rPr>
        <w:t xml:space="preserve">общие компетенции:  </w:t>
      </w:r>
    </w:p>
    <w:tbl>
      <w:tblPr>
        <w:tblW w:w="10333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2126"/>
        <w:gridCol w:w="7076"/>
      </w:tblGrid>
      <w:tr w:rsidR="006B2EDB" w:rsidRPr="001F394B" w:rsidTr="006B2EDB">
        <w:trPr>
          <w:cantSplit/>
          <w:trHeight w:val="1293"/>
          <w:jc w:val="center"/>
        </w:trPr>
        <w:tc>
          <w:tcPr>
            <w:tcW w:w="1131" w:type="dxa"/>
            <w:textDirection w:val="btLr"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6B2EDB" w:rsidRPr="001F394B" w:rsidRDefault="006B2EDB" w:rsidP="003E2E4E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6B2EDB" w:rsidRPr="001F394B" w:rsidRDefault="006B2EDB" w:rsidP="003E2E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:rsidR="006B2EDB" w:rsidRPr="001F394B" w:rsidRDefault="006B2EDB" w:rsidP="003E2E4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/>
                <w:iCs/>
              </w:rPr>
              <w:t>Умения, знания</w:t>
            </w:r>
          </w:p>
        </w:tc>
      </w:tr>
      <w:tr w:rsidR="006B2EDB" w:rsidRPr="001F394B" w:rsidTr="006B2EDB">
        <w:trPr>
          <w:cantSplit/>
          <w:trHeight w:val="1895"/>
          <w:jc w:val="center"/>
        </w:trPr>
        <w:tc>
          <w:tcPr>
            <w:tcW w:w="1131" w:type="dxa"/>
            <w:vMerge w:val="restart"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6B2EDB" w:rsidRPr="001F394B" w:rsidRDefault="006B2EDB" w:rsidP="003E2E4E">
            <w:pPr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iCs/>
              </w:rPr>
              <w:t>Умения: р</w:t>
            </w:r>
            <w:r w:rsidRPr="001F394B">
              <w:rPr>
                <w:rFonts w:ascii="Times New Roman" w:hAnsi="Times New Roman"/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6B2EDB" w:rsidRPr="001F394B" w:rsidRDefault="006B2EDB" w:rsidP="003E2E4E">
            <w:pPr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6B2EDB" w:rsidRPr="001F394B" w:rsidTr="006B2EDB">
        <w:trPr>
          <w:cantSplit/>
          <w:trHeight w:val="2330"/>
          <w:jc w:val="center"/>
        </w:trPr>
        <w:tc>
          <w:tcPr>
            <w:tcW w:w="1131" w:type="dxa"/>
            <w:vMerge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bCs/>
              </w:rPr>
            </w:pPr>
            <w:r w:rsidRPr="001F394B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1F394B">
              <w:rPr>
                <w:rFonts w:ascii="Times New Roman" w:hAnsi="Times New Roman"/>
                <w:iCs/>
              </w:rPr>
              <w:t>а</w:t>
            </w:r>
            <w:r w:rsidRPr="001F394B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2EDB" w:rsidRPr="001F394B" w:rsidRDefault="006B2EDB" w:rsidP="003E2E4E">
            <w:pPr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6B2EDB" w:rsidRPr="001F394B" w:rsidTr="006B2EDB">
        <w:trPr>
          <w:cantSplit/>
          <w:trHeight w:val="1453"/>
          <w:jc w:val="center"/>
        </w:trPr>
        <w:tc>
          <w:tcPr>
            <w:tcW w:w="1131" w:type="dxa"/>
            <w:vMerge w:val="restart"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1F394B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B2EDB" w:rsidRPr="001F394B" w:rsidTr="006B2EDB">
        <w:trPr>
          <w:cantSplit/>
          <w:trHeight w:val="978"/>
          <w:jc w:val="center"/>
        </w:trPr>
        <w:tc>
          <w:tcPr>
            <w:tcW w:w="1131" w:type="dxa"/>
            <w:vMerge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/>
                <w:iCs/>
              </w:rPr>
              <w:t>Знания:</w:t>
            </w:r>
            <w:r w:rsidRPr="001F394B">
              <w:rPr>
                <w:rFonts w:ascii="Times New Roman" w:hAnsi="Times New Roman"/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B2EDB" w:rsidRPr="001F394B" w:rsidTr="006B2EDB">
        <w:trPr>
          <w:cantSplit/>
          <w:trHeight w:val="1140"/>
          <w:jc w:val="center"/>
        </w:trPr>
        <w:tc>
          <w:tcPr>
            <w:tcW w:w="1131" w:type="dxa"/>
            <w:vMerge w:val="restart"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1F394B">
              <w:rPr>
                <w:rFonts w:ascii="Times New Roman" w:hAnsi="Times New Roman"/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1F394B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B2EDB" w:rsidRPr="001F394B" w:rsidTr="006B2EDB">
        <w:trPr>
          <w:cantSplit/>
          <w:trHeight w:val="797"/>
          <w:jc w:val="center"/>
        </w:trPr>
        <w:tc>
          <w:tcPr>
            <w:tcW w:w="1131" w:type="dxa"/>
            <w:vMerge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1F394B">
              <w:rPr>
                <w:rFonts w:ascii="Times New Roman" w:hAnsi="Times New Roman"/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B2EDB" w:rsidRPr="001F394B" w:rsidTr="006B2EDB">
        <w:trPr>
          <w:cantSplit/>
          <w:trHeight w:val="509"/>
          <w:jc w:val="center"/>
        </w:trPr>
        <w:tc>
          <w:tcPr>
            <w:tcW w:w="1131" w:type="dxa"/>
            <w:vMerge w:val="restart"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1F394B">
              <w:rPr>
                <w:rFonts w:ascii="Times New Roman" w:hAnsi="Times New Roman"/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6B2EDB" w:rsidRPr="001F394B" w:rsidTr="006B2EDB">
        <w:trPr>
          <w:cantSplit/>
          <w:trHeight w:val="609"/>
          <w:jc w:val="center"/>
        </w:trPr>
        <w:tc>
          <w:tcPr>
            <w:tcW w:w="1131" w:type="dxa"/>
            <w:vMerge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1F394B">
              <w:rPr>
                <w:rFonts w:ascii="Times New Roman" w:hAnsi="Times New Roman"/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B2EDB" w:rsidRPr="001F394B" w:rsidTr="006B2EDB">
        <w:trPr>
          <w:cantSplit/>
          <w:trHeight w:val="1002"/>
          <w:jc w:val="center"/>
        </w:trPr>
        <w:tc>
          <w:tcPr>
            <w:tcW w:w="1131" w:type="dxa"/>
            <w:vMerge w:val="restart"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b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1F394B">
              <w:rPr>
                <w:rFonts w:ascii="Times New Roman" w:hAnsi="Times New Roman"/>
                <w:iCs/>
              </w:rPr>
              <w:t xml:space="preserve"> грамотно </w:t>
            </w:r>
            <w:r w:rsidRPr="001F394B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1F394B">
              <w:rPr>
                <w:rFonts w:ascii="Times New Roman" w:hAnsi="Times New Roman"/>
                <w:iCs/>
              </w:rPr>
              <w:t xml:space="preserve"> проявлять толерантность в рабочем коллективе</w:t>
            </w:r>
          </w:p>
        </w:tc>
      </w:tr>
      <w:tr w:rsidR="006B2EDB" w:rsidRPr="001F394B" w:rsidTr="006B2EDB">
        <w:trPr>
          <w:cantSplit/>
          <w:trHeight w:val="1121"/>
          <w:jc w:val="center"/>
        </w:trPr>
        <w:tc>
          <w:tcPr>
            <w:tcW w:w="1131" w:type="dxa"/>
            <w:vMerge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b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1F394B">
              <w:rPr>
                <w:rFonts w:ascii="Times New Roman" w:hAnsi="Times New Roman"/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B2EDB" w:rsidRPr="001F394B" w:rsidTr="006B2EDB">
        <w:trPr>
          <w:cantSplit/>
          <w:trHeight w:val="754"/>
          <w:jc w:val="center"/>
        </w:trPr>
        <w:tc>
          <w:tcPr>
            <w:tcW w:w="1131" w:type="dxa"/>
            <w:vMerge w:val="restart"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>Умения: п</w:t>
            </w:r>
            <w:r w:rsidRPr="001F394B">
              <w:rPr>
                <w:rFonts w:ascii="Times New Roman" w:hAnsi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B2EDB" w:rsidRPr="001F394B" w:rsidTr="006B2EDB">
        <w:trPr>
          <w:cantSplit/>
          <w:trHeight w:val="956"/>
          <w:jc w:val="center"/>
        </w:trPr>
        <w:tc>
          <w:tcPr>
            <w:tcW w:w="1131" w:type="dxa"/>
            <w:vMerge/>
          </w:tcPr>
          <w:p w:rsidR="006B2EDB" w:rsidRPr="001F394B" w:rsidRDefault="006B2EDB" w:rsidP="003E2E4E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1F394B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6B2EDB" w:rsidRPr="001F394B" w:rsidTr="006B2EDB">
        <w:trPr>
          <w:cantSplit/>
          <w:trHeight w:val="1895"/>
          <w:jc w:val="center"/>
        </w:trPr>
        <w:tc>
          <w:tcPr>
            <w:tcW w:w="1131" w:type="dxa"/>
            <w:vMerge w:val="restart"/>
          </w:tcPr>
          <w:p w:rsidR="006B2EDB" w:rsidRPr="001F394B" w:rsidRDefault="006B2EDB" w:rsidP="003E2E4E">
            <w:pPr>
              <w:ind w:left="113"/>
              <w:jc w:val="center"/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1F394B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B2EDB" w:rsidRPr="001F394B" w:rsidTr="006B2EDB">
        <w:trPr>
          <w:cantSplit/>
          <w:trHeight w:val="1781"/>
          <w:jc w:val="center"/>
        </w:trPr>
        <w:tc>
          <w:tcPr>
            <w:tcW w:w="1131" w:type="dxa"/>
            <w:vMerge/>
          </w:tcPr>
          <w:p w:rsidR="006B2EDB" w:rsidRPr="001F394B" w:rsidRDefault="006B2EDB" w:rsidP="003E2E4E">
            <w:pPr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76" w:type="dxa"/>
          </w:tcPr>
          <w:p w:rsidR="006B2EDB" w:rsidRPr="001F394B" w:rsidRDefault="006B2EDB" w:rsidP="003E2E4E">
            <w:pPr>
              <w:rPr>
                <w:rFonts w:ascii="Times New Roman" w:hAnsi="Times New Roman"/>
                <w:iCs/>
              </w:rPr>
            </w:pPr>
            <w:r w:rsidRPr="001F394B">
              <w:rPr>
                <w:rFonts w:ascii="Times New Roman" w:hAnsi="Times New Roman"/>
                <w:b/>
                <w:iCs/>
              </w:rPr>
              <w:t>Знания:</w:t>
            </w:r>
            <w:r w:rsidRPr="001F394B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6B2EDB" w:rsidRPr="001F394B" w:rsidRDefault="006B2EDB" w:rsidP="006B2EDB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B2EDB" w:rsidRPr="006B2EDB" w:rsidRDefault="006B2EDB" w:rsidP="006B2EDB">
      <w:pPr>
        <w:ind w:firstLine="709"/>
        <w:jc w:val="both"/>
        <w:rPr>
          <w:rFonts w:ascii="Times New Roman" w:hAnsi="Times New Roman"/>
          <w:b/>
          <w:lang w:val="en-US"/>
        </w:rPr>
      </w:pPr>
      <w:r w:rsidRPr="001F394B">
        <w:rPr>
          <w:rFonts w:ascii="Times New Roman" w:hAnsi="Times New Roman"/>
          <w:b/>
        </w:rPr>
        <w:t>Профессиональные компетенции</w:t>
      </w:r>
      <w:r>
        <w:rPr>
          <w:rFonts w:ascii="Times New Roman" w:hAnsi="Times New Roman"/>
          <w:b/>
          <w:lang w:val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7229"/>
      </w:tblGrid>
      <w:tr w:rsidR="006B2EDB" w:rsidRPr="001F394B" w:rsidTr="003E2E4E">
        <w:tc>
          <w:tcPr>
            <w:tcW w:w="1276" w:type="dxa"/>
          </w:tcPr>
          <w:p w:rsidR="006B2EDB" w:rsidRPr="001F394B" w:rsidRDefault="006B2EDB" w:rsidP="003E2E4E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>Основные виды</w:t>
            </w:r>
          </w:p>
          <w:p w:rsidR="006B2EDB" w:rsidRPr="001F394B" w:rsidRDefault="006B2EDB" w:rsidP="003E2E4E">
            <w:pPr>
              <w:jc w:val="center"/>
            </w:pPr>
            <w:r w:rsidRPr="001F394B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701" w:type="dxa"/>
          </w:tcPr>
          <w:p w:rsidR="006B2EDB" w:rsidRPr="001F394B" w:rsidRDefault="006B2EDB" w:rsidP="003E2E4E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>Код и наименование</w:t>
            </w:r>
          </w:p>
          <w:p w:rsidR="006B2EDB" w:rsidRPr="001F394B" w:rsidRDefault="006B2EDB" w:rsidP="003E2E4E">
            <w:pPr>
              <w:jc w:val="center"/>
            </w:pPr>
            <w:r w:rsidRPr="001F394B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7229" w:type="dxa"/>
          </w:tcPr>
          <w:p w:rsidR="006B2EDB" w:rsidRPr="001F394B" w:rsidRDefault="006B2EDB" w:rsidP="003E2E4E">
            <w:pPr>
              <w:jc w:val="center"/>
            </w:pPr>
            <w:r w:rsidRPr="001F394B">
              <w:rPr>
                <w:rFonts w:ascii="Times New Roman" w:hAnsi="Times New Roman"/>
                <w:b/>
                <w:iCs/>
              </w:rPr>
              <w:t>Показатели освоения компетенции</w:t>
            </w:r>
          </w:p>
        </w:tc>
      </w:tr>
      <w:tr w:rsidR="006B2EDB" w:rsidRPr="001F394B" w:rsidTr="003E2E4E">
        <w:tc>
          <w:tcPr>
            <w:tcW w:w="1276" w:type="dxa"/>
            <w:vMerge w:val="restart"/>
          </w:tcPr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701" w:type="dxa"/>
          </w:tcPr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</w:rPr>
              <w:t>- использования основных инструментов.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  <w:b/>
              </w:rPr>
              <w:t xml:space="preserve">Умения: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использовать основные виды монтажного и измерительного инструмента.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Знания: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  <w:b/>
              </w:rPr>
              <w:t xml:space="preserve">- </w:t>
            </w:r>
            <w:r w:rsidRPr="001F394B">
              <w:rPr>
                <w:rFonts w:ascii="Times New Roman" w:hAnsi="Times New Roman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 xml:space="preserve">- классификацию основного электрического и </w:t>
            </w:r>
            <w:r w:rsidRPr="001F394B">
              <w:rPr>
                <w:rFonts w:ascii="Times New Roman" w:hAnsi="Times New Roman"/>
              </w:rPr>
              <w:lastRenderedPageBreak/>
              <w:t>электромеханического оборудования отросли;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классификацию и назначением электроприводов, физические процессы в электроприводах;</w:t>
            </w:r>
          </w:p>
          <w:p w:rsidR="006B2EDB" w:rsidRPr="001F394B" w:rsidRDefault="006B2EDB" w:rsidP="003E2E4E">
            <w:pPr>
              <w:jc w:val="both"/>
              <w:rPr>
                <w:highlight w:val="yellow"/>
              </w:rPr>
            </w:pPr>
            <w:r w:rsidRPr="001F394B">
              <w:rPr>
                <w:rFonts w:ascii="Times New Roman" w:hAnsi="Times New Roman"/>
              </w:rPr>
              <w:t>- выбор электродвигателей и схем управления.</w:t>
            </w:r>
          </w:p>
        </w:tc>
      </w:tr>
      <w:tr w:rsidR="006B2EDB" w:rsidRPr="001F394B" w:rsidTr="003E2E4E">
        <w:tc>
          <w:tcPr>
            <w:tcW w:w="1276" w:type="dxa"/>
            <w:vMerge/>
          </w:tcPr>
          <w:p w:rsidR="006B2EDB" w:rsidRPr="001F394B" w:rsidRDefault="006B2EDB" w:rsidP="003E2E4E"/>
        </w:tc>
        <w:tc>
          <w:tcPr>
            <w:tcW w:w="1701" w:type="dxa"/>
          </w:tcPr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Умения: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эффективно использовать материалы и оборудование;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Знания: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устройство систем электроснабжения, выбор элементов схемы электроснабжений и защиты;</w:t>
            </w:r>
          </w:p>
          <w:p w:rsidR="006B2EDB" w:rsidRPr="001F394B" w:rsidRDefault="006B2EDB" w:rsidP="003E2E4E">
            <w:pPr>
              <w:jc w:val="both"/>
              <w:rPr>
                <w:highlight w:val="yellow"/>
              </w:rPr>
            </w:pPr>
            <w:r w:rsidRPr="001F394B">
              <w:rPr>
                <w:rFonts w:ascii="Times New Roman" w:hAnsi="Times New Roman"/>
              </w:rPr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6B2EDB" w:rsidRPr="001F394B" w:rsidTr="003E2E4E">
        <w:tc>
          <w:tcPr>
            <w:tcW w:w="1276" w:type="dxa"/>
            <w:vMerge/>
          </w:tcPr>
          <w:p w:rsidR="006B2EDB" w:rsidRPr="001F394B" w:rsidRDefault="006B2EDB" w:rsidP="003E2E4E"/>
        </w:tc>
        <w:tc>
          <w:tcPr>
            <w:tcW w:w="1701" w:type="dxa"/>
          </w:tcPr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  <w:b/>
              </w:rPr>
              <w:t xml:space="preserve">- </w:t>
            </w:r>
            <w:r w:rsidRPr="001F394B">
              <w:rPr>
                <w:rFonts w:ascii="Times New Roman" w:hAnsi="Times New Roman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</w:rPr>
              <w:t>- использования основных измерительных приборов.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Умения: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  <w:b/>
              </w:rPr>
              <w:t xml:space="preserve">- </w:t>
            </w:r>
            <w:r w:rsidRPr="001F394B">
              <w:rPr>
                <w:rFonts w:ascii="Times New Roman" w:hAnsi="Times New Roman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проводить анализ неисправностей электрооборудования;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эффективно использовать оборудование для диагностики и технического контроля;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</w:rPr>
              <w:t>- оценивать эффективность</w:t>
            </w:r>
            <w:r w:rsidRPr="001F394B">
              <w:rPr>
                <w:rFonts w:ascii="Times New Roman" w:hAnsi="Times New Roman"/>
                <w:b/>
              </w:rPr>
              <w:t xml:space="preserve"> </w:t>
            </w:r>
            <w:r w:rsidRPr="001F394B">
              <w:rPr>
                <w:rFonts w:ascii="Times New Roman" w:hAnsi="Times New Roman"/>
              </w:rPr>
              <w:t>работы электрического и электромеханического оборудования;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осуществлять метрологическую поверку изделий;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производить диагностику оборудования и определение его ресурсов.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Знания: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 xml:space="preserve">- условия эксплуатации электрооборудования;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- пути и средства повышения долговечности оборудования.</w:t>
            </w:r>
          </w:p>
        </w:tc>
      </w:tr>
      <w:tr w:rsidR="006B2EDB" w:rsidRPr="001F394B" w:rsidTr="003E2E4E">
        <w:tc>
          <w:tcPr>
            <w:tcW w:w="1276" w:type="dxa"/>
            <w:vMerge w:val="restart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 xml:space="preserve">Выполнение сервисного обслуживание </w:t>
            </w:r>
            <w:r w:rsidRPr="001F394B">
              <w:rPr>
                <w:rFonts w:ascii="Times New Roman" w:hAnsi="Times New Roman"/>
              </w:rPr>
              <w:lastRenderedPageBreak/>
              <w:t>бытовых машин и приборов</w:t>
            </w:r>
          </w:p>
        </w:tc>
        <w:tc>
          <w:tcPr>
            <w:tcW w:w="1701" w:type="dxa"/>
          </w:tcPr>
          <w:p w:rsidR="006B2EDB" w:rsidRPr="001F394B" w:rsidRDefault="006B2EDB" w:rsidP="003E2E4E">
            <w:pPr>
              <w:jc w:val="both"/>
              <w:rPr>
                <w:b/>
              </w:rPr>
            </w:pPr>
            <w:r w:rsidRPr="001F394B">
              <w:rPr>
                <w:rFonts w:ascii="Times New Roman" w:hAnsi="Times New Roman"/>
              </w:rPr>
              <w:lastRenderedPageBreak/>
              <w:t xml:space="preserve">ПК 2.1. Организовывать и выполнять работы по эксплуатации, </w:t>
            </w:r>
            <w:r w:rsidRPr="001F394B">
              <w:rPr>
                <w:rFonts w:ascii="Times New Roman" w:hAnsi="Times New Roman"/>
              </w:rPr>
              <w:lastRenderedPageBreak/>
              <w:t>обслуживанию и ремонту бытовой техники</w:t>
            </w:r>
          </w:p>
        </w:tc>
        <w:tc>
          <w:tcPr>
            <w:tcW w:w="7229" w:type="dxa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lastRenderedPageBreak/>
              <w:t xml:space="preserve">Практический опыт: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выполнения работ по техническому обслуживанию и ремонту бытовой техники.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Умения: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организовывать обслуживание и ремонт бытовых машин и приборов;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lastRenderedPageBreak/>
              <w:t>- эффективно использовать материалы и оборудование;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</w:rPr>
              <w:t>- производить наладку и испытания электробытовых приборов.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Знания: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  <w:b/>
              </w:rPr>
              <w:t xml:space="preserve">- </w:t>
            </w:r>
            <w:r w:rsidRPr="001F394B">
              <w:rPr>
                <w:rFonts w:ascii="Times New Roman" w:hAnsi="Times New Roman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порядок организации сервисного</w:t>
            </w:r>
            <w:r w:rsidRPr="001F394B">
              <w:rPr>
                <w:rFonts w:ascii="Times New Roman" w:hAnsi="Times New Roman"/>
                <w:b/>
              </w:rPr>
              <w:t xml:space="preserve"> </w:t>
            </w:r>
            <w:r w:rsidRPr="001F394B">
              <w:rPr>
                <w:rFonts w:ascii="Times New Roman" w:hAnsi="Times New Roman"/>
              </w:rPr>
              <w:t xml:space="preserve">обслуживания и ремонта бытовой техники;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</w:rPr>
              <w:t>- прогрессивные технологии ремонта электробытовой техники.</w:t>
            </w:r>
          </w:p>
        </w:tc>
      </w:tr>
      <w:tr w:rsidR="006B2EDB" w:rsidRPr="001F394B" w:rsidTr="003E2E4E">
        <w:tc>
          <w:tcPr>
            <w:tcW w:w="1276" w:type="dxa"/>
            <w:vMerge/>
          </w:tcPr>
          <w:p w:rsidR="006B2EDB" w:rsidRPr="001F394B" w:rsidRDefault="006B2EDB" w:rsidP="003E2E4E"/>
        </w:tc>
        <w:tc>
          <w:tcPr>
            <w:tcW w:w="1701" w:type="dxa"/>
          </w:tcPr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7229" w:type="dxa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 xml:space="preserve">- диагностики и контроля технического состояния бытовой техники.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Умения: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организовывать диагностику и контроль технического состояния бытовых машин и приборов;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Знания: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6B2EDB" w:rsidRPr="001F394B" w:rsidRDefault="006B2EDB" w:rsidP="003E2E4E">
            <w:pPr>
              <w:jc w:val="both"/>
              <w:rPr>
                <w:b/>
              </w:rPr>
            </w:pPr>
            <w:r w:rsidRPr="001F394B">
              <w:rPr>
                <w:rFonts w:ascii="Times New Roman" w:hAnsi="Times New Roman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6B2EDB" w:rsidRPr="001F394B" w:rsidTr="003E2E4E">
        <w:tc>
          <w:tcPr>
            <w:tcW w:w="1276" w:type="dxa"/>
            <w:vMerge/>
          </w:tcPr>
          <w:p w:rsidR="006B2EDB" w:rsidRPr="001F394B" w:rsidRDefault="006B2EDB" w:rsidP="003E2E4E"/>
        </w:tc>
        <w:tc>
          <w:tcPr>
            <w:tcW w:w="1701" w:type="dxa"/>
          </w:tcPr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7229" w:type="dxa"/>
          </w:tcPr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Умения: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оценивать эффективность работы бытовых машин и приборов;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пользоваться основным оборудованием, измерительными приборами и инструментами;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 xml:space="preserve">- производить расчет электронагревательного оборудования.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  <w:b/>
              </w:rPr>
            </w:pPr>
            <w:r w:rsidRPr="001F394B">
              <w:rPr>
                <w:rFonts w:ascii="Times New Roman" w:hAnsi="Times New Roman"/>
                <w:b/>
              </w:rPr>
              <w:t xml:space="preserve">Знания: 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методы оценки ресурсов;</w:t>
            </w:r>
          </w:p>
          <w:p w:rsidR="006B2EDB" w:rsidRPr="001F394B" w:rsidRDefault="006B2EDB" w:rsidP="003E2E4E">
            <w:pPr>
              <w:jc w:val="both"/>
              <w:rPr>
                <w:rFonts w:ascii="Times New Roman" w:hAnsi="Times New Roman"/>
              </w:rPr>
            </w:pPr>
            <w:r w:rsidRPr="001F394B">
              <w:rPr>
                <w:rFonts w:ascii="Times New Roman" w:hAnsi="Times New Roman"/>
              </w:rPr>
              <w:t>- методы определения отказов;</w:t>
            </w:r>
          </w:p>
          <w:p w:rsidR="006B2EDB" w:rsidRPr="001F394B" w:rsidRDefault="006B2EDB" w:rsidP="003E2E4E">
            <w:pPr>
              <w:jc w:val="both"/>
            </w:pPr>
            <w:r w:rsidRPr="001F394B">
              <w:rPr>
                <w:rFonts w:ascii="Times New Roman" w:hAnsi="Times New Roman"/>
              </w:rPr>
              <w:t>- методы обнаружения дефектов.</w:t>
            </w:r>
            <w:r w:rsidRPr="001F394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019A0" w:rsidRDefault="004019A0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E11C32" w:rsidRPr="00E11C32" w:rsidRDefault="00E11C32" w:rsidP="004019A0">
      <w:pPr>
        <w:pStyle w:val="a8"/>
        <w:shd w:val="clear" w:color="auto" w:fill="auto"/>
        <w:spacing w:line="210" w:lineRule="exact"/>
        <w:rPr>
          <w:rStyle w:val="a7"/>
          <w:color w:val="000000"/>
          <w:sz w:val="24"/>
          <w:szCs w:val="24"/>
          <w:lang w:val="en-US"/>
        </w:rPr>
      </w:pPr>
    </w:p>
    <w:p w:rsidR="00CC2BD5" w:rsidRPr="00C325D0" w:rsidRDefault="00EC459A" w:rsidP="008E6703">
      <w:pPr>
        <w:pStyle w:val="a9"/>
        <w:numPr>
          <w:ilvl w:val="0"/>
          <w:numId w:val="2"/>
        </w:numPr>
        <w:shd w:val="clear" w:color="auto" w:fill="auto"/>
        <w:tabs>
          <w:tab w:val="left" w:pos="1134"/>
        </w:tabs>
        <w:spacing w:after="142" w:line="490" w:lineRule="exact"/>
        <w:ind w:left="120" w:right="1580" w:firstLine="589"/>
        <w:rPr>
          <w:rStyle w:val="a4"/>
          <w:b/>
          <w:i w:val="0"/>
          <w:sz w:val="24"/>
          <w:szCs w:val="24"/>
        </w:rPr>
      </w:pPr>
      <w:r w:rsidRPr="00C325D0">
        <w:rPr>
          <w:rStyle w:val="a4"/>
          <w:b/>
          <w:i w:val="0"/>
          <w:color w:val="000000"/>
          <w:sz w:val="24"/>
          <w:szCs w:val="24"/>
        </w:rPr>
        <w:lastRenderedPageBreak/>
        <w:t>СТРУКТУРА И СОДЕРЖАНИЕ УЧЕБНОЙ ДИСЦИПЛИНЫ</w:t>
      </w:r>
    </w:p>
    <w:p w:rsidR="00EC459A" w:rsidRPr="00C325D0" w:rsidRDefault="00EC459A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b/>
          <w:i w:val="0"/>
          <w:color w:val="000000"/>
          <w:sz w:val="24"/>
          <w:szCs w:val="24"/>
        </w:rPr>
      </w:pPr>
      <w:r w:rsidRPr="00C325D0">
        <w:rPr>
          <w:rStyle w:val="a4"/>
          <w:b/>
          <w:i w:val="0"/>
          <w:color w:val="000000"/>
          <w:sz w:val="24"/>
          <w:szCs w:val="24"/>
        </w:rPr>
        <w:t>2.1. Объем учебной дисциплины и виды учебной работы</w:t>
      </w:r>
    </w:p>
    <w:p w:rsidR="003122FA" w:rsidRPr="00C325D0" w:rsidRDefault="003122FA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5"/>
        <w:gridCol w:w="1791"/>
      </w:tblGrid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Объем часов</w:t>
            </w:r>
          </w:p>
        </w:tc>
      </w:tr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Style w:val="a4"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Style w:val="a4"/>
                <w:iCs/>
                <w:color w:val="000000"/>
                <w:sz w:val="24"/>
                <w:szCs w:val="24"/>
              </w:rPr>
            </w:pPr>
            <w:r w:rsidRPr="00C325D0">
              <w:rPr>
                <w:rStyle w:val="a4"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019A0" w:rsidRPr="00C325D0" w:rsidTr="00312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9A0" w:rsidRPr="00C325D0" w:rsidRDefault="004019A0" w:rsidP="003122FA">
            <w:pPr>
              <w:pStyle w:val="a9"/>
              <w:shd w:val="clear" w:color="auto" w:fill="auto"/>
              <w:spacing w:after="0" w:line="21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4019A0" w:rsidRPr="00C325D0" w:rsidRDefault="004019A0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</w:pPr>
    </w:p>
    <w:p w:rsidR="008E6703" w:rsidRPr="00C325D0" w:rsidRDefault="008E6703" w:rsidP="00CC2BD5">
      <w:pPr>
        <w:pStyle w:val="a9"/>
        <w:shd w:val="clear" w:color="auto" w:fill="auto"/>
        <w:tabs>
          <w:tab w:val="left" w:pos="1891"/>
        </w:tabs>
        <w:spacing w:after="142" w:line="490" w:lineRule="exact"/>
        <w:ind w:left="120" w:right="1580"/>
        <w:jc w:val="left"/>
        <w:rPr>
          <w:rStyle w:val="a4"/>
          <w:i w:val="0"/>
          <w:color w:val="000000"/>
          <w:sz w:val="24"/>
          <w:szCs w:val="24"/>
        </w:rPr>
        <w:sectPr w:rsidR="008E6703" w:rsidRPr="00C325D0" w:rsidSect="005E5E5A">
          <w:footerReference w:type="first" r:id="rId8"/>
          <w:type w:val="continuous"/>
          <w:pgSz w:w="11909" w:h="16838"/>
          <w:pgMar w:top="993" w:right="985" w:bottom="684" w:left="1158" w:header="0" w:footer="3" w:gutter="0"/>
          <w:cols w:space="720"/>
          <w:noEndnote/>
          <w:titlePg/>
          <w:docGrid w:linePitch="360"/>
        </w:sectPr>
      </w:pPr>
    </w:p>
    <w:p w:rsidR="005E5E5A" w:rsidRPr="005E5E5A" w:rsidRDefault="005E5E5A" w:rsidP="005E5E5A">
      <w:pPr>
        <w:rPr>
          <w:rFonts w:ascii="Times New Roman" w:hAnsi="Times New Roman"/>
          <w:b/>
        </w:rPr>
      </w:pPr>
      <w:r w:rsidRPr="005E5E5A">
        <w:rPr>
          <w:rFonts w:ascii="Times New Roman" w:hAnsi="Times New Roman"/>
          <w:b/>
        </w:rPr>
        <w:lastRenderedPageBreak/>
        <w:t>2.2 Тематический план и содержани</w:t>
      </w:r>
      <w:r>
        <w:rPr>
          <w:rFonts w:ascii="Times New Roman" w:hAnsi="Times New Roman"/>
          <w:b/>
        </w:rPr>
        <w:t>е</w:t>
      </w:r>
      <w:r w:rsidRPr="005E5E5A">
        <w:rPr>
          <w:rFonts w:ascii="Times New Roman" w:hAnsi="Times New Roman"/>
          <w:b/>
        </w:rPr>
        <w:t xml:space="preserve"> учебной дисциплины  </w:t>
      </w:r>
    </w:p>
    <w:p w:rsidR="005E5E5A" w:rsidRDefault="005E5E5A">
      <w:pPr>
        <w:rPr>
          <w:rFonts w:ascii="Times New Roman" w:hAnsi="Times New Roman" w:cs="Times New Roman"/>
          <w:color w:val="auto"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383"/>
        <w:gridCol w:w="7"/>
        <w:gridCol w:w="9249"/>
        <w:gridCol w:w="31"/>
        <w:gridCol w:w="1528"/>
        <w:gridCol w:w="142"/>
        <w:gridCol w:w="1984"/>
      </w:tblGrid>
      <w:tr w:rsidR="005E5E5A" w:rsidRPr="00D81B5C" w:rsidTr="005E5E5A">
        <w:trPr>
          <w:trHeight w:val="20"/>
        </w:trPr>
        <w:tc>
          <w:tcPr>
            <w:tcW w:w="2553" w:type="dxa"/>
            <w:tcBorders>
              <w:bottom w:val="single" w:sz="4" w:space="0" w:color="auto"/>
            </w:tcBorders>
            <w:hideMark/>
          </w:tcPr>
          <w:p w:rsidR="005E5E5A" w:rsidRPr="00D81B5C" w:rsidRDefault="005E5E5A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  <w:hideMark/>
          </w:tcPr>
          <w:p w:rsidR="005E5E5A" w:rsidRPr="00D81B5C" w:rsidRDefault="005E5E5A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gridSpan w:val="2"/>
            <w:hideMark/>
          </w:tcPr>
          <w:p w:rsidR="005E5E5A" w:rsidRPr="00D81B5C" w:rsidRDefault="005E5E5A" w:rsidP="005E5E5A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gridSpan w:val="2"/>
            <w:hideMark/>
          </w:tcPr>
          <w:p w:rsidR="005E5E5A" w:rsidRPr="00D81B5C" w:rsidRDefault="005E5E5A" w:rsidP="005E5E5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BE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</w:p>
        </w:tc>
      </w:tr>
      <w:tr w:rsidR="005E5E5A" w:rsidRPr="00D81B5C" w:rsidTr="005E5E5A">
        <w:trPr>
          <w:trHeight w:val="20"/>
        </w:trPr>
        <w:tc>
          <w:tcPr>
            <w:tcW w:w="2553" w:type="dxa"/>
            <w:tcBorders>
              <w:top w:val="single" w:sz="4" w:space="0" w:color="auto"/>
            </w:tcBorders>
            <w:hideMark/>
          </w:tcPr>
          <w:p w:rsidR="005E5E5A" w:rsidRPr="00D81B5C" w:rsidRDefault="005E5E5A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3"/>
            <w:hideMark/>
          </w:tcPr>
          <w:p w:rsidR="005E5E5A" w:rsidRPr="00D81B5C" w:rsidRDefault="005E5E5A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5E5E5A" w:rsidRPr="00D81B5C" w:rsidRDefault="005E5E5A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hideMark/>
          </w:tcPr>
          <w:p w:rsidR="005E5E5A" w:rsidRPr="00D81B5C" w:rsidRDefault="005E5E5A" w:rsidP="005E5E5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5E5A" w:rsidTr="005E5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5877" w:type="dxa"/>
            <w:gridSpan w:val="8"/>
          </w:tcPr>
          <w:p w:rsidR="005E5E5A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A7E5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Электронные приборы</w:t>
            </w:r>
            <w:r w:rsidRPr="009A7E5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E5E5A" w:rsidRPr="009A7E58" w:rsidTr="005E5E5A">
        <w:trPr>
          <w:trHeight w:val="1128"/>
        </w:trPr>
        <w:tc>
          <w:tcPr>
            <w:tcW w:w="2943" w:type="dxa"/>
            <w:gridSpan w:val="3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Физические основы работы электронных приборов.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Классификация, условно-графическое обозначение применение полупроводниковых приборов в промышленности. Электропроводимость 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>/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, преобразование и свойства </w:t>
            </w:r>
            <w:r w:rsidRPr="009A7E58">
              <w:rPr>
                <w:rFonts w:ascii="Times New Roman" w:hAnsi="Times New Roman" w:cs="Times New Roman"/>
                <w:lang w:val="en-US"/>
              </w:rPr>
              <w:t>p</w:t>
            </w:r>
            <w:r w:rsidRPr="009A7E58">
              <w:rPr>
                <w:rFonts w:ascii="Times New Roman" w:hAnsi="Times New Roman" w:cs="Times New Roman"/>
              </w:rPr>
              <w:t>-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 перехода, прямое и обратное включение, вольтамперная характеристика </w:t>
            </w:r>
            <w:r w:rsidRPr="009A7E58">
              <w:rPr>
                <w:rFonts w:ascii="Times New Roman" w:hAnsi="Times New Roman" w:cs="Times New Roman"/>
                <w:lang w:val="en-US"/>
              </w:rPr>
              <w:t>p</w:t>
            </w:r>
            <w:r w:rsidRPr="009A7E58">
              <w:rPr>
                <w:rFonts w:ascii="Times New Roman" w:hAnsi="Times New Roman" w:cs="Times New Roman"/>
              </w:rPr>
              <w:t>-</w:t>
            </w:r>
            <w:r w:rsidRPr="009A7E58">
              <w:rPr>
                <w:rFonts w:ascii="Times New Roman" w:hAnsi="Times New Roman" w:cs="Times New Roman"/>
                <w:lang w:val="en-US"/>
              </w:rPr>
              <w:t>n</w:t>
            </w:r>
            <w:r w:rsidRPr="009A7E58">
              <w:rPr>
                <w:rFonts w:ascii="Times New Roman" w:hAnsi="Times New Roman" w:cs="Times New Roman"/>
              </w:rPr>
              <w:t xml:space="preserve"> перехода, виды пробоя.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rPr>
          <w:trHeight w:val="841"/>
        </w:trPr>
        <w:tc>
          <w:tcPr>
            <w:tcW w:w="2943" w:type="dxa"/>
            <w:gridSpan w:val="3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Полупроводниковые диоды.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Полупроводниковые приборы: выпрямительные диоды, стабилитроны, варикапы, туннельные диоды. Вольт- амперные характеристики. Схемы включения. Режимы работы. Основные параметры. 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rPr>
          <w:trHeight w:val="255"/>
        </w:trPr>
        <w:tc>
          <w:tcPr>
            <w:tcW w:w="2943" w:type="dxa"/>
            <w:gridSpan w:val="3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работа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Исследование  п/п выпрямительного диода.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E4539B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rPr>
          <w:trHeight w:val="285"/>
        </w:trPr>
        <w:tc>
          <w:tcPr>
            <w:tcW w:w="2943" w:type="dxa"/>
            <w:gridSpan w:val="3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№2 Исследование п/п стабилитрона.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rPr>
          <w:trHeight w:val="560"/>
        </w:trPr>
        <w:tc>
          <w:tcPr>
            <w:tcW w:w="2943" w:type="dxa"/>
            <w:gridSpan w:val="3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УГО  диодов.  Презентации по теме.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rPr>
          <w:trHeight w:val="736"/>
        </w:trPr>
        <w:tc>
          <w:tcPr>
            <w:tcW w:w="2943" w:type="dxa"/>
            <w:gridSpan w:val="3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.3.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Тиристоры.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Условное графическое обозначение. Схемы включения. Режимы работы. Основные параметры.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rPr>
          <w:trHeight w:val="318"/>
        </w:trPr>
        <w:tc>
          <w:tcPr>
            <w:tcW w:w="2943" w:type="dxa"/>
            <w:gridSpan w:val="3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.4.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Транзисторы.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A7E58">
              <w:rPr>
                <w:rFonts w:ascii="Times New Roman" w:hAnsi="Times New Roman" w:cs="Times New Roman"/>
              </w:rPr>
              <w:t>стройство  и  принцип</w:t>
            </w:r>
            <w:r>
              <w:rPr>
                <w:rFonts w:ascii="Times New Roman" w:hAnsi="Times New Roman" w:cs="Times New Roman"/>
              </w:rPr>
              <w:t xml:space="preserve">  действия, классификация</w:t>
            </w:r>
            <w:r w:rsidRPr="009A7E58">
              <w:rPr>
                <w:rFonts w:ascii="Times New Roman" w:hAnsi="Times New Roman" w:cs="Times New Roman"/>
              </w:rPr>
              <w:t xml:space="preserve">, характеристики  и  параметры, УГО, основные  схемы  включения </w:t>
            </w:r>
            <w:r>
              <w:rPr>
                <w:rFonts w:ascii="Times New Roman" w:hAnsi="Times New Roman" w:cs="Times New Roman"/>
              </w:rPr>
              <w:t xml:space="preserve"> биполярных и полевых транзисторов</w:t>
            </w:r>
            <w:r w:rsidRPr="009A7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E5E5A" w:rsidRPr="0085780C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rPr>
          <w:trHeight w:val="285"/>
        </w:trPr>
        <w:tc>
          <w:tcPr>
            <w:tcW w:w="2943" w:type="dxa"/>
            <w:gridSpan w:val="3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85780C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 xml:space="preserve"> Расчет  параметров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11</w:t>
            </w:r>
            <w:r w:rsidRPr="008578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12</w:t>
            </w:r>
            <w:r w:rsidRPr="009A7E58">
              <w:rPr>
                <w:rFonts w:ascii="Times New Roman" w:hAnsi="Times New Roman" w:cs="Times New Roman"/>
              </w:rPr>
              <w:t xml:space="preserve"> биполярного  транзистора.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85780C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rPr>
          <w:trHeight w:val="255"/>
        </w:trPr>
        <w:tc>
          <w:tcPr>
            <w:tcW w:w="2943" w:type="dxa"/>
            <w:gridSpan w:val="3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 xml:space="preserve">  Расчет  параметров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578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5780C">
              <w:rPr>
                <w:rFonts w:ascii="Times New Roman" w:hAnsi="Times New Roman" w:cs="Times New Roman"/>
              </w:rPr>
              <w:t>22</w:t>
            </w:r>
            <w:r w:rsidRPr="009A7E58">
              <w:rPr>
                <w:rFonts w:ascii="Times New Roman" w:hAnsi="Times New Roman" w:cs="Times New Roman"/>
              </w:rPr>
              <w:t xml:space="preserve"> биполярного  транзистора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E5E5A" w:rsidRPr="0085780C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gridSpan w:val="2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rPr>
          <w:trHeight w:val="571"/>
        </w:trPr>
        <w:tc>
          <w:tcPr>
            <w:tcW w:w="2943" w:type="dxa"/>
            <w:gridSpan w:val="3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Презентации  по  теме.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E5E5A" w:rsidRPr="0085780C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blPrEx>
          <w:tblLook w:val="01A0"/>
        </w:tblPrEx>
        <w:trPr>
          <w:trHeight w:val="826"/>
        </w:trPr>
        <w:tc>
          <w:tcPr>
            <w:tcW w:w="2943" w:type="dxa"/>
            <w:gridSpan w:val="3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.5. Интегральные микросхемы.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Классификация, технология  изготовления, особенности, система  обозначений.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  <w:p w:rsidR="005E5E5A" w:rsidRPr="00E4539B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920"/>
        </w:trPr>
        <w:tc>
          <w:tcPr>
            <w:tcW w:w="2943" w:type="dxa"/>
            <w:gridSpan w:val="3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 w:rsidRPr="005E5E5A">
              <w:rPr>
                <w:rFonts w:ascii="Times New Roman" w:hAnsi="Times New Roman" w:cs="Times New Roman"/>
              </w:rPr>
              <w:t>1</w:t>
            </w:r>
            <w:r w:rsidRPr="009A7E58">
              <w:rPr>
                <w:rFonts w:ascii="Times New Roman" w:hAnsi="Times New Roman" w:cs="Times New Roman"/>
              </w:rPr>
              <w:t>.6.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Оптоэлектронные  приборы  и  приборы  для  отображения  информации.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Общие  сведения, классификация. Светодиоды  и  фотодиоды.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E5E5A" w:rsidRPr="00E4539B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c>
          <w:tcPr>
            <w:tcW w:w="15877" w:type="dxa"/>
            <w:gridSpan w:val="8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lastRenderedPageBreak/>
              <w:t xml:space="preserve">Раздел  </w:t>
            </w:r>
            <w:r w:rsidRPr="00E4539B">
              <w:rPr>
                <w:rFonts w:ascii="Times New Roman" w:hAnsi="Times New Roman" w:cs="Times New Roman"/>
                <w:b/>
              </w:rPr>
              <w:t>2</w:t>
            </w:r>
            <w:r w:rsidRPr="009A7E5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E58">
              <w:rPr>
                <w:rFonts w:ascii="Times New Roman" w:hAnsi="Times New Roman" w:cs="Times New Roman"/>
                <w:b/>
              </w:rPr>
              <w:t>Источники  питания  и  преобразователи.</w:t>
            </w:r>
          </w:p>
        </w:tc>
      </w:tr>
      <w:tr w:rsidR="005E5E5A" w:rsidRPr="009A7E58" w:rsidTr="005E5E5A">
        <w:tblPrEx>
          <w:tblLook w:val="01A0"/>
        </w:tblPrEx>
        <w:trPr>
          <w:trHeight w:val="735"/>
        </w:trPr>
        <w:tc>
          <w:tcPr>
            <w:tcW w:w="2936" w:type="dxa"/>
            <w:gridSpan w:val="2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Неуправляемые  выпрямители.</w:t>
            </w:r>
          </w:p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Однофазные  выпрямители.Трехфазные  выпрямители. Основные  параметры, эл.принципиальные  схемы и  временные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351"/>
        </w:trPr>
        <w:tc>
          <w:tcPr>
            <w:tcW w:w="2936" w:type="dxa"/>
            <w:gridSpan w:val="2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5</w:t>
            </w:r>
            <w:r w:rsidRPr="009A7E58">
              <w:rPr>
                <w:rFonts w:ascii="Times New Roman" w:hAnsi="Times New Roman" w:cs="Times New Roman"/>
              </w:rPr>
              <w:t xml:space="preserve">  Построение  схем  выпрямителей.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E5A" w:rsidRPr="00E4539B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blPrEx>
          <w:tblLook w:val="01A0"/>
        </w:tblPrEx>
        <w:trPr>
          <w:trHeight w:val="202"/>
        </w:trPr>
        <w:tc>
          <w:tcPr>
            <w:tcW w:w="2936" w:type="dxa"/>
            <w:gridSpan w:val="2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Временные  диаграммы.Схема  Ларионова. Оформление  отчета  по  практической  работе.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5E5E5A" w:rsidRPr="00E4539B" w:rsidRDefault="005E5E5A" w:rsidP="005E5E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vMerge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blPrEx>
          <w:tblLook w:val="01A0"/>
        </w:tblPrEx>
        <w:trPr>
          <w:trHeight w:val="703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Сглаживающие фильтры.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Основные  параметры, схемы,временные 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718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.3.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Управляемые  выпрямители.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Классификация, схемы электрические  принципиальные, временные диаграммы.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731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 xml:space="preserve">.4. 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Инверторы.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Определение  и  классификация  инверторов, схема  и  временные  диаграммы  инверторов.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884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A7E58">
              <w:rPr>
                <w:rFonts w:ascii="Times New Roman" w:hAnsi="Times New Roman" w:cs="Times New Roman"/>
              </w:rPr>
              <w:t>.5.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Стабилизаторы  напряжения. 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Параметры  и  классификация.  Схемы  параметрического,импульсного и компенсационного  стабилизаторов.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vAlign w:val="center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c>
          <w:tcPr>
            <w:tcW w:w="15877" w:type="dxa"/>
            <w:gridSpan w:val="8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A7E58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9A7E58">
              <w:rPr>
                <w:rFonts w:ascii="Times New Roman" w:hAnsi="Times New Roman" w:cs="Times New Roman"/>
                <w:b/>
              </w:rPr>
              <w:t>Усилители  и  генераторы.</w:t>
            </w:r>
          </w:p>
        </w:tc>
      </w:tr>
      <w:tr w:rsidR="005E5E5A" w:rsidRPr="009A7E58" w:rsidTr="005E5E5A">
        <w:tblPrEx>
          <w:tblLook w:val="01A0"/>
        </w:tblPrEx>
        <w:trPr>
          <w:trHeight w:val="557"/>
        </w:trPr>
        <w:tc>
          <w:tcPr>
            <w:tcW w:w="2936" w:type="dxa"/>
            <w:gridSpan w:val="2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 w:rsidRPr="005E5E5A"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Усилительные каскады  переменного тока.</w:t>
            </w:r>
          </w:p>
        </w:tc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сновные  параметры  и  характеристики.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Усилители  с  ОЭ, ОК, 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Температурная  стабилизация. Усилители  с  обратной  связью.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551"/>
        </w:trPr>
        <w:tc>
          <w:tcPr>
            <w:tcW w:w="2936" w:type="dxa"/>
            <w:gridSpan w:val="2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6</w:t>
            </w:r>
            <w:r w:rsidRPr="009A7E58">
              <w:rPr>
                <w:rFonts w:ascii="Times New Roman" w:hAnsi="Times New Roman" w:cs="Times New Roman"/>
              </w:rPr>
              <w:t xml:space="preserve">  Расчет  параметров  усилительных  каскадов.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blPrEx>
          <w:tblLook w:val="01A0"/>
        </w:tblPrEx>
        <w:trPr>
          <w:trHeight w:val="576"/>
        </w:trPr>
        <w:tc>
          <w:tcPr>
            <w:tcW w:w="2936" w:type="dxa"/>
            <w:gridSpan w:val="2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Лабораторная  работа №</w:t>
            </w:r>
            <w:r>
              <w:rPr>
                <w:rFonts w:ascii="Times New Roman" w:hAnsi="Times New Roman" w:cs="Times New Roman"/>
              </w:rPr>
              <w:t>7</w:t>
            </w:r>
            <w:r w:rsidRPr="009A7E58">
              <w:rPr>
                <w:rFonts w:ascii="Times New Roman" w:hAnsi="Times New Roman" w:cs="Times New Roman"/>
              </w:rPr>
              <w:t xml:space="preserve"> </w:t>
            </w:r>
            <w:r w:rsidRPr="00207B95">
              <w:rPr>
                <w:rFonts w:ascii="Times New Roman" w:hAnsi="Times New Roman"/>
                <w:snapToGrid w:val="0"/>
              </w:rPr>
              <w:t>Исследование схем</w:t>
            </w:r>
            <w:r w:rsidRPr="00207B95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207B95">
              <w:rPr>
                <w:rFonts w:ascii="Times New Roman" w:hAnsi="Times New Roman"/>
              </w:rPr>
              <w:t>двухкаскадного дифференциального усилителя.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blPrEx>
          <w:tblLook w:val="01A0"/>
        </w:tblPrEx>
        <w:trPr>
          <w:trHeight w:val="840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Усилители  постоянного тока.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собенности работы  УПТ.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Балансные  усилители  постоянного  тока.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502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.3. Усилители  мощности.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Классификация  усилителей</w:t>
            </w:r>
            <w:r w:rsidRPr="009A7E58">
              <w:rPr>
                <w:rFonts w:ascii="Times New Roman" w:hAnsi="Times New Roman" w:cs="Times New Roman"/>
              </w:rPr>
              <w:t>, особенности  работы, эл</w:t>
            </w:r>
            <w:r>
              <w:rPr>
                <w:rFonts w:ascii="Times New Roman" w:hAnsi="Times New Roman" w:cs="Times New Roman"/>
              </w:rPr>
              <w:t xml:space="preserve">ектрическая </w:t>
            </w:r>
            <w:r w:rsidRPr="009A7E58">
              <w:rPr>
                <w:rFonts w:ascii="Times New Roman" w:hAnsi="Times New Roman" w:cs="Times New Roman"/>
              </w:rPr>
              <w:t xml:space="preserve">принципиальная  схема. 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</w:t>
            </w:r>
            <w:r w:rsidRPr="009A7E58">
              <w:rPr>
                <w:rFonts w:ascii="Times New Roman" w:hAnsi="Times New Roman" w:cs="Times New Roman"/>
              </w:rPr>
              <w:lastRenderedPageBreak/>
              <w:t>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988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A7E58"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Генераторы гармонических  колебаний.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773D83" w:rsidRDefault="005E5E5A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7E58">
              <w:rPr>
                <w:rFonts w:ascii="Times New Roman" w:hAnsi="Times New Roman" w:cs="Times New Roman"/>
              </w:rPr>
              <w:t>бщие  сведения, типы  генераторов.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Схемы электрические  принципиальные, временные  диаграммы.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58">
              <w:rPr>
                <w:rFonts w:ascii="Times New Roman" w:hAnsi="Times New Roman" w:cs="Times New Roman"/>
              </w:rPr>
              <w:t>Условия  самовозбуждения.</w:t>
            </w:r>
            <w:r>
              <w:rPr>
                <w:rFonts w:ascii="Times New Roman" w:hAnsi="Times New Roman" w:cs="Times New Roman"/>
              </w:rPr>
              <w:t xml:space="preserve"> Генераторы </w:t>
            </w:r>
            <w:r>
              <w:rPr>
                <w:rFonts w:ascii="Times New Roman" w:hAnsi="Times New Roman" w:cs="Times New Roman"/>
                <w:lang w:val="en-US"/>
              </w:rPr>
              <w:t>LC</w:t>
            </w:r>
            <w:r>
              <w:rPr>
                <w:rFonts w:ascii="Times New Roman" w:hAnsi="Times New Roman" w:cs="Times New Roman"/>
              </w:rPr>
              <w:t>- типа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285"/>
        </w:trPr>
        <w:tc>
          <w:tcPr>
            <w:tcW w:w="15877" w:type="dxa"/>
            <w:gridSpan w:val="8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  <w:b/>
              </w:rPr>
              <w:t xml:space="preserve">Раздел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A7E5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9A7E58">
              <w:rPr>
                <w:rFonts w:ascii="Times New Roman" w:hAnsi="Times New Roman" w:cs="Times New Roman"/>
                <w:b/>
              </w:rPr>
              <w:t xml:space="preserve"> Импульсные  устройства.</w:t>
            </w:r>
          </w:p>
        </w:tc>
      </w:tr>
      <w:tr w:rsidR="005E5E5A" w:rsidRPr="009A7E58" w:rsidTr="005E5E5A">
        <w:tblPrEx>
          <w:tblLook w:val="01A0"/>
        </w:tblPrEx>
        <w:trPr>
          <w:trHeight w:val="284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.1.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Электронные  ключи  и формирователи импульсов.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7E58">
              <w:rPr>
                <w:rFonts w:ascii="Times New Roman" w:hAnsi="Times New Roman" w:cs="Times New Roman"/>
              </w:rPr>
              <w:t>иодные  и  транзисторные  ключи. Ограничители.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834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.2.</w:t>
            </w:r>
          </w:p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Генераторы  релаксационных колебаний.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Типы  генераторов, электрические  схемы  и  временные  диаграммы.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301"/>
        </w:trPr>
        <w:tc>
          <w:tcPr>
            <w:tcW w:w="2936" w:type="dxa"/>
            <w:gridSpan w:val="2"/>
            <w:vMerge w:val="restart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A7E58">
              <w:rPr>
                <w:rFonts w:ascii="Times New Roman" w:hAnsi="Times New Roman" w:cs="Times New Roman"/>
              </w:rPr>
              <w:t>.3.Логические  и  запоминающие  устройства.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Назначение,  условное  графическое обозначение логических  элементов. Таблицы  истинности. Электрические  принципиальные  схемы.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 w:rsidRPr="009A7E58">
              <w:rPr>
                <w:rFonts w:ascii="Times New Roman" w:hAnsi="Times New Roman" w:cs="Times New Roman"/>
              </w:rPr>
              <w:t>ОК1-ОК5, ОК9, ОК10, ПК1.1-ПК1.4, ПК2.1-ПК2.3</w:t>
            </w:r>
          </w:p>
        </w:tc>
      </w:tr>
      <w:tr w:rsidR="005E5E5A" w:rsidRPr="009A7E58" w:rsidTr="005E5E5A">
        <w:tblPrEx>
          <w:tblLook w:val="01A0"/>
        </w:tblPrEx>
        <w:trPr>
          <w:trHeight w:val="252"/>
        </w:trPr>
        <w:tc>
          <w:tcPr>
            <w:tcW w:w="2936" w:type="dxa"/>
            <w:gridSpan w:val="2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 w:rsidRPr="009A7E5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/>
              </w:rPr>
              <w:t xml:space="preserve">8 </w:t>
            </w:r>
            <w:r w:rsidRPr="00207B95">
              <w:rPr>
                <w:rFonts w:ascii="Times New Roman" w:hAnsi="Times New Roman"/>
              </w:rPr>
              <w:t>Исследование характеристик и параметров логических элементов и комбинаций логических элементов.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blPrEx>
          <w:tblLook w:val="01A0"/>
        </w:tblPrEx>
        <w:trPr>
          <w:trHeight w:val="252"/>
        </w:trPr>
        <w:tc>
          <w:tcPr>
            <w:tcW w:w="2936" w:type="dxa"/>
            <w:gridSpan w:val="2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5E5E5A" w:rsidRDefault="005E5E5A" w:rsidP="005E5E5A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5E5E5A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E5E5A" w:rsidRPr="009A7E58" w:rsidRDefault="005E5E5A" w:rsidP="005E5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E5A" w:rsidRPr="009A7E58" w:rsidTr="005E5E5A">
        <w:tblPrEx>
          <w:tblLook w:val="01A0"/>
        </w:tblPrEx>
        <w:tc>
          <w:tcPr>
            <w:tcW w:w="2936" w:type="dxa"/>
            <w:gridSpan w:val="2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7" w:type="dxa"/>
            <w:gridSpan w:val="3"/>
          </w:tcPr>
          <w:p w:rsidR="005E5E5A" w:rsidRPr="005E5E5A" w:rsidRDefault="005E5E5A" w:rsidP="005E5E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E5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70" w:type="dxa"/>
            <w:gridSpan w:val="2"/>
          </w:tcPr>
          <w:p w:rsidR="005E5E5A" w:rsidRPr="005E5E5A" w:rsidRDefault="005E5E5A" w:rsidP="005E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E5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984" w:type="dxa"/>
          </w:tcPr>
          <w:p w:rsidR="005E5E5A" w:rsidRPr="009A7E58" w:rsidRDefault="005E5E5A" w:rsidP="005E5E5A">
            <w:pPr>
              <w:rPr>
                <w:rFonts w:ascii="Times New Roman" w:hAnsi="Times New Roman" w:cs="Times New Roman"/>
              </w:rPr>
            </w:pPr>
          </w:p>
        </w:tc>
      </w:tr>
    </w:tbl>
    <w:p w:rsidR="005E5E5A" w:rsidRDefault="005E5E5A">
      <w:pPr>
        <w:rPr>
          <w:rFonts w:ascii="Times New Roman" w:hAnsi="Times New Roman" w:cs="Times New Roman"/>
          <w:color w:val="auto"/>
        </w:rPr>
      </w:pPr>
    </w:p>
    <w:p w:rsidR="009A7E58" w:rsidRDefault="009A7E58">
      <w:pPr>
        <w:rPr>
          <w:rFonts w:ascii="Times New Roman" w:hAnsi="Times New Roman" w:cs="Times New Roman"/>
          <w:color w:val="auto"/>
        </w:rPr>
      </w:pPr>
    </w:p>
    <w:p w:rsidR="009A7E58" w:rsidRDefault="009A7E58">
      <w:pPr>
        <w:rPr>
          <w:rFonts w:ascii="Times New Roman" w:hAnsi="Times New Roman" w:cs="Times New Roman"/>
          <w:color w:val="auto"/>
        </w:rPr>
      </w:pPr>
    </w:p>
    <w:p w:rsidR="009A7E58" w:rsidRDefault="009A7E58">
      <w:pPr>
        <w:rPr>
          <w:rFonts w:ascii="Times New Roman" w:hAnsi="Times New Roman" w:cs="Times New Roman"/>
          <w:color w:val="auto"/>
        </w:rPr>
      </w:pPr>
    </w:p>
    <w:p w:rsidR="009A7E58" w:rsidRDefault="009A7E58">
      <w:pPr>
        <w:rPr>
          <w:rFonts w:ascii="Times New Roman" w:hAnsi="Times New Roman" w:cs="Times New Roman"/>
          <w:color w:val="auto"/>
        </w:rPr>
      </w:pPr>
    </w:p>
    <w:p w:rsidR="009A7E58" w:rsidRDefault="009A7E58">
      <w:pPr>
        <w:rPr>
          <w:rFonts w:ascii="Times New Roman" w:hAnsi="Times New Roman" w:cs="Times New Roman"/>
          <w:color w:val="auto"/>
        </w:rPr>
      </w:pPr>
    </w:p>
    <w:p w:rsidR="009A7E58" w:rsidRDefault="009A7E58">
      <w:pPr>
        <w:rPr>
          <w:rFonts w:ascii="Times New Roman" w:hAnsi="Times New Roman" w:cs="Times New Roman"/>
          <w:color w:val="auto"/>
        </w:rPr>
      </w:pPr>
    </w:p>
    <w:p w:rsidR="009A7E58" w:rsidRDefault="009A7E58">
      <w:pPr>
        <w:rPr>
          <w:rFonts w:ascii="Times New Roman" w:hAnsi="Times New Roman" w:cs="Times New Roman"/>
          <w:color w:val="auto"/>
        </w:rPr>
      </w:pPr>
    </w:p>
    <w:p w:rsidR="009A7E58" w:rsidRPr="00C325D0" w:rsidRDefault="009A7E58">
      <w:pPr>
        <w:rPr>
          <w:rFonts w:ascii="Times New Roman" w:hAnsi="Times New Roman" w:cs="Times New Roman"/>
          <w:color w:val="auto"/>
        </w:rPr>
        <w:sectPr w:rsidR="009A7E58" w:rsidRPr="00C325D0" w:rsidSect="005E5E5A">
          <w:pgSz w:w="16838" w:h="11909" w:orient="landscape"/>
          <w:pgMar w:top="851" w:right="684" w:bottom="426" w:left="684" w:header="0" w:footer="3" w:gutter="0"/>
          <w:cols w:space="720"/>
          <w:noEndnote/>
          <w:docGrid w:linePitch="360"/>
        </w:sectPr>
      </w:pPr>
    </w:p>
    <w:p w:rsidR="00B579B2" w:rsidRPr="00C325D0" w:rsidRDefault="00B579B2" w:rsidP="00B579B2">
      <w:pPr>
        <w:pStyle w:val="13"/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C325D0">
        <w:rPr>
          <w:rStyle w:val="a6"/>
          <w:b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B579B2" w:rsidRPr="00C325D0" w:rsidRDefault="00B579B2" w:rsidP="00B579B2">
      <w:pPr>
        <w:pStyle w:val="23"/>
        <w:keepNext/>
        <w:keepLines/>
        <w:shd w:val="clear" w:color="auto" w:fill="auto"/>
        <w:spacing w:before="0" w:after="85" w:line="220" w:lineRule="exact"/>
        <w:ind w:left="20"/>
        <w:rPr>
          <w:rStyle w:val="22"/>
          <w:b/>
          <w:bCs/>
          <w:sz w:val="24"/>
          <w:szCs w:val="24"/>
        </w:rPr>
      </w:pPr>
    </w:p>
    <w:p w:rsidR="00EC459A" w:rsidRPr="00C325D0" w:rsidRDefault="00EC459A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after="85" w:line="220" w:lineRule="exact"/>
        <w:ind w:left="20"/>
        <w:rPr>
          <w:rFonts w:ascii="Times New Roman" w:hAnsi="Times New Roman"/>
          <w:sz w:val="24"/>
          <w:szCs w:val="24"/>
        </w:rPr>
      </w:pPr>
      <w:r w:rsidRPr="00C325D0">
        <w:rPr>
          <w:rStyle w:val="22"/>
          <w:b/>
          <w:bCs/>
          <w:color w:val="000000"/>
          <w:sz w:val="24"/>
          <w:szCs w:val="24"/>
        </w:rPr>
        <w:t xml:space="preserve"> Требования к минимальному материально-техническому обеспечению</w:t>
      </w:r>
      <w:bookmarkEnd w:id="1"/>
    </w:p>
    <w:p w:rsidR="00EC459A" w:rsidRPr="00C325D0" w:rsidRDefault="00EC459A">
      <w:pPr>
        <w:pStyle w:val="a9"/>
        <w:shd w:val="clear" w:color="auto" w:fill="auto"/>
        <w:spacing w:after="0"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EC459A" w:rsidRPr="00C325D0" w:rsidRDefault="00EC459A">
      <w:pPr>
        <w:pStyle w:val="a9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Лаборатория «Основ электроники и схемотехники», оснащенная оборудованием: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посадочные места по количеству обучающихся;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рабочее место преподавателя;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комплект учебно-наглядных пособий и плакатов;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техническая документация, методическое обеспечение;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стенды и оборудование для выполнения лабораторных занятий;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«Теория электрических цепей», исполнение стендовое компьютерное;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«Теоретические основы электротехники», исполнение стендовое компьютерное;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3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типовой тренажерный комплекс учебного оборудования «Теория электрических цепей и основы электроники», исполнение стендовое компьютерное;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10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комплект планшетов светодинамических «Электрические цепи»;</w:t>
      </w:r>
    </w:p>
    <w:p w:rsidR="00EC459A" w:rsidRPr="00C325D0" w:rsidRDefault="00604166" w:rsidP="00604166">
      <w:pPr>
        <w:pStyle w:val="a9"/>
        <w:shd w:val="clear" w:color="auto" w:fill="auto"/>
        <w:tabs>
          <w:tab w:val="left" w:pos="8137"/>
        </w:tabs>
        <w:spacing w:after="0" w:line="274" w:lineRule="exact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- </w:t>
      </w:r>
      <w:r w:rsidR="00EC459A" w:rsidRPr="00C325D0">
        <w:rPr>
          <w:rStyle w:val="a4"/>
          <w:i w:val="0"/>
          <w:color w:val="000000"/>
          <w:sz w:val="24"/>
          <w:szCs w:val="24"/>
        </w:rPr>
        <w:t xml:space="preserve"> комплект планшетов светодинамических «Электротехника</w:t>
      </w:r>
      <w:r w:rsidR="00EC459A" w:rsidRPr="00C325D0">
        <w:rPr>
          <w:rStyle w:val="a4"/>
          <w:i w:val="0"/>
          <w:color w:val="000000"/>
          <w:sz w:val="24"/>
          <w:szCs w:val="24"/>
        </w:rPr>
        <w:tab/>
        <w:t>и основы электроники»;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8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электроизмерительные приборы для выполнения лабораторных работ;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0" w:line="288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компьютер с лицензионным программным обеспечением общего и профессионального назначения;</w:t>
      </w:r>
    </w:p>
    <w:p w:rsidR="00EC459A" w:rsidRPr="00C325D0" w:rsidRDefault="00EC459A">
      <w:pPr>
        <w:pStyle w:val="a9"/>
        <w:numPr>
          <w:ilvl w:val="0"/>
          <w:numId w:val="6"/>
        </w:numPr>
        <w:shd w:val="clear" w:color="auto" w:fill="auto"/>
        <w:spacing w:after="188" w:line="288" w:lineRule="exact"/>
        <w:ind w:left="20" w:firstLine="70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мультимедиапроектор.</w:t>
      </w:r>
    </w:p>
    <w:p w:rsidR="00EC459A" w:rsidRPr="00C325D0" w:rsidRDefault="00EC459A">
      <w:pPr>
        <w:pStyle w:val="23"/>
        <w:keepNext/>
        <w:keepLines/>
        <w:numPr>
          <w:ilvl w:val="0"/>
          <w:numId w:val="5"/>
        </w:numPr>
        <w:shd w:val="clear" w:color="auto" w:fill="auto"/>
        <w:spacing w:before="0" w:line="278" w:lineRule="exact"/>
        <w:ind w:left="20"/>
        <w:rPr>
          <w:rFonts w:ascii="Times New Roman" w:hAnsi="Times New Roman"/>
          <w:sz w:val="24"/>
          <w:szCs w:val="24"/>
        </w:rPr>
      </w:pPr>
      <w:bookmarkStart w:id="2" w:name="bookmark7"/>
      <w:r w:rsidRPr="00C325D0">
        <w:rPr>
          <w:rStyle w:val="22"/>
          <w:b/>
          <w:bCs/>
          <w:color w:val="000000"/>
          <w:sz w:val="24"/>
          <w:szCs w:val="24"/>
        </w:rPr>
        <w:t xml:space="preserve"> Информационное обеспечение реализации программы</w:t>
      </w:r>
      <w:bookmarkEnd w:id="2"/>
    </w:p>
    <w:p w:rsidR="00B579B2" w:rsidRPr="00C325D0" w:rsidRDefault="00B579B2" w:rsidP="00B579B2">
      <w:pPr>
        <w:pStyle w:val="a9"/>
        <w:shd w:val="clear" w:color="auto" w:fill="auto"/>
        <w:spacing w:after="184" w:line="278" w:lineRule="exact"/>
        <w:ind w:right="20"/>
        <w:jc w:val="both"/>
        <w:rPr>
          <w:rStyle w:val="a4"/>
          <w:i w:val="0"/>
          <w:color w:val="000000"/>
          <w:sz w:val="24"/>
          <w:szCs w:val="24"/>
        </w:rPr>
      </w:pPr>
    </w:p>
    <w:p w:rsidR="00EC459A" w:rsidRPr="00C325D0" w:rsidRDefault="00EC459A" w:rsidP="00B579B2">
      <w:pPr>
        <w:pStyle w:val="a9"/>
        <w:shd w:val="clear" w:color="auto" w:fill="auto"/>
        <w:spacing w:after="184" w:line="278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C459A" w:rsidRPr="00C325D0" w:rsidRDefault="00EC459A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Style w:val="22"/>
          <w:b/>
          <w:bCs/>
          <w:sz w:val="24"/>
          <w:szCs w:val="24"/>
        </w:rPr>
      </w:pPr>
      <w:bookmarkStart w:id="3" w:name="bookmark8"/>
      <w:r w:rsidRPr="00C325D0">
        <w:rPr>
          <w:rStyle w:val="22"/>
          <w:b/>
          <w:bCs/>
          <w:color w:val="000000"/>
          <w:sz w:val="24"/>
          <w:szCs w:val="24"/>
        </w:rPr>
        <w:t xml:space="preserve"> Печатные издания</w:t>
      </w:r>
      <w:bookmarkEnd w:id="3"/>
    </w:p>
    <w:p w:rsidR="00B579B2" w:rsidRPr="00C325D0" w:rsidRDefault="00B579B2" w:rsidP="00B579B2">
      <w:pPr>
        <w:pStyle w:val="23"/>
        <w:keepNext/>
        <w:keepLines/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EC459A" w:rsidRPr="00C325D0" w:rsidRDefault="00EC459A">
      <w:pPr>
        <w:pStyle w:val="a9"/>
        <w:shd w:val="clear" w:color="auto" w:fill="auto"/>
        <w:spacing w:after="18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1. ОСНОВЫ ЭЛЕКТРОНИКИ 6-е изд., пер. и доп. Учебник для СПО Миловзоров О.В., Панков И.Г.М.: ЮРАЙТ, 2018</w:t>
      </w:r>
    </w:p>
    <w:p w:rsidR="00EC459A" w:rsidRPr="00C325D0" w:rsidRDefault="00EC459A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Style w:val="22"/>
          <w:b/>
          <w:bCs/>
          <w:sz w:val="24"/>
          <w:szCs w:val="24"/>
        </w:rPr>
      </w:pPr>
      <w:bookmarkStart w:id="4" w:name="bookmark9"/>
      <w:r w:rsidRPr="00C325D0">
        <w:rPr>
          <w:rStyle w:val="22"/>
          <w:b/>
          <w:bCs/>
          <w:color w:val="000000"/>
          <w:sz w:val="24"/>
          <w:szCs w:val="24"/>
        </w:rPr>
        <w:t xml:space="preserve"> Электронные издания (электронные ресурсы)</w:t>
      </w:r>
      <w:bookmarkEnd w:id="4"/>
    </w:p>
    <w:p w:rsidR="00B579B2" w:rsidRPr="00C325D0" w:rsidRDefault="00B579B2" w:rsidP="00B579B2">
      <w:pPr>
        <w:pStyle w:val="23"/>
        <w:keepNext/>
        <w:keepLines/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</w:p>
    <w:p w:rsidR="00EC459A" w:rsidRPr="00C325D0" w:rsidRDefault="00EC459A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«Электронная электротехническая библиотека». Форма доступа:</w:t>
      </w:r>
      <w:hyperlink r:id="rId9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Ьйр://^^^.е1ес1гоНЬгагу.тГо/</w:t>
        </w:r>
      </w:hyperlink>
    </w:p>
    <w:p w:rsidR="00EC459A" w:rsidRPr="00C325D0" w:rsidRDefault="00EC459A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«Электрик. Электричество и энергетика». Форма доступа: </w:t>
      </w:r>
      <w:hyperlink r:id="rId10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Ь11р:/М^^.е1ес1пк.огц/</w:t>
        </w:r>
      </w:hyperlink>
    </w:p>
    <w:p w:rsidR="00EC459A" w:rsidRPr="00C325D0" w:rsidRDefault="00EC459A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«Паяльник». Форма доступа:</w:t>
      </w:r>
      <w:hyperlink r:id="rId11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Й11р://схет.пе1/</w:t>
        </w:r>
      </w:hyperlink>
    </w:p>
    <w:p w:rsidR="00EC459A" w:rsidRPr="00C325D0" w:rsidRDefault="00EC459A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«Практическая электроника». Форма доступа: </w:t>
      </w:r>
      <w:hyperlink r:id="rId12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Ьйр5://^^^.гте1ес1готс.сот/</w:t>
        </w:r>
      </w:hyperlink>
    </w:p>
    <w:p w:rsidR="00EC459A" w:rsidRPr="00C325D0" w:rsidRDefault="00EC459A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Электронный ресурс «Сайт по схемотехнике промышленной электроники ». Форма доступа:</w:t>
      </w:r>
      <w:hyperlink r:id="rId13" w:history="1">
        <w:r w:rsidRPr="00C325D0">
          <w:rPr>
            <w:rStyle w:val="a3"/>
            <w:rFonts w:ascii="Times New Roman" w:hAnsi="Times New Roman"/>
            <w:sz w:val="24"/>
            <w:szCs w:val="24"/>
          </w:rPr>
          <w:t xml:space="preserve"> Ь11р://раигоу1сЬ.щ/</w:t>
        </w:r>
      </w:hyperlink>
    </w:p>
    <w:p w:rsidR="00EC459A" w:rsidRPr="00C325D0" w:rsidRDefault="00EC459A">
      <w:pPr>
        <w:pStyle w:val="a9"/>
        <w:numPr>
          <w:ilvl w:val="0"/>
          <w:numId w:val="8"/>
        </w:numPr>
        <w:shd w:val="clear" w:color="auto" w:fill="auto"/>
        <w:tabs>
          <w:tab w:val="left" w:pos="681"/>
        </w:tabs>
        <w:spacing w:after="180" w:line="274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14" w:history="1">
        <w:r w:rsidRPr="00C325D0">
          <w:rPr>
            <w:rStyle w:val="a3"/>
            <w:rFonts w:ascii="Times New Roman" w:hAnsi="Times New Roman"/>
            <w:sz w:val="24"/>
            <w:szCs w:val="24"/>
          </w:rPr>
          <w:t>Ьйр://^^^.1Грй.щ/1р е1ес1готс.Ь1т</w:t>
        </w:r>
      </w:hyperlink>
    </w:p>
    <w:p w:rsidR="00EC459A" w:rsidRPr="00C325D0" w:rsidRDefault="00EC459A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line="274" w:lineRule="exact"/>
        <w:ind w:left="20"/>
        <w:rPr>
          <w:rFonts w:ascii="Times New Roman" w:hAnsi="Times New Roman"/>
          <w:sz w:val="24"/>
          <w:szCs w:val="24"/>
        </w:rPr>
      </w:pPr>
      <w:bookmarkStart w:id="5" w:name="bookmark10"/>
      <w:r w:rsidRPr="00C325D0">
        <w:rPr>
          <w:rStyle w:val="22"/>
          <w:b/>
          <w:bCs/>
          <w:color w:val="000000"/>
          <w:sz w:val="24"/>
          <w:szCs w:val="24"/>
        </w:rPr>
        <w:t xml:space="preserve"> Дополнительные источники</w:t>
      </w:r>
      <w:bookmarkEnd w:id="5"/>
    </w:p>
    <w:p w:rsidR="00EC459A" w:rsidRPr="00C325D0" w:rsidRDefault="00EC459A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Электротехника и электроника Кузовкин В.А. М.: ЮРАЙТ, 2016</w:t>
      </w:r>
    </w:p>
    <w:p w:rsidR="00EC459A" w:rsidRPr="00C325D0" w:rsidRDefault="00EC459A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lastRenderedPageBreak/>
        <w:t>Задачник по электротехнике и электронике Полещук В.И. М., Академия, 2013</w:t>
      </w:r>
    </w:p>
    <w:p w:rsidR="00EC459A" w:rsidRPr="00C325D0" w:rsidRDefault="00EC459A">
      <w:pPr>
        <w:pStyle w:val="a9"/>
        <w:numPr>
          <w:ilvl w:val="0"/>
          <w:numId w:val="9"/>
        </w:numPr>
        <w:shd w:val="clear" w:color="auto" w:fill="auto"/>
        <w:tabs>
          <w:tab w:val="left" w:pos="681"/>
        </w:tabs>
        <w:spacing w:after="0" w:line="274" w:lineRule="exact"/>
        <w:ind w:left="20" w:right="20"/>
        <w:jc w:val="both"/>
        <w:rPr>
          <w:rStyle w:val="a4"/>
          <w:i w:val="0"/>
          <w:sz w:val="24"/>
          <w:szCs w:val="24"/>
        </w:rPr>
      </w:pPr>
      <w:r w:rsidRPr="00C325D0">
        <w:rPr>
          <w:rStyle w:val="a4"/>
          <w:i w:val="0"/>
          <w:color w:val="000000"/>
          <w:sz w:val="24"/>
          <w:szCs w:val="24"/>
        </w:rPr>
        <w:t>Дидактический материал по общей электротехнике с основами электроники Данилов И.А., Иванов П.М М.: Мастерство, 2012</w:t>
      </w:r>
    </w:p>
    <w:p w:rsidR="006B6B11" w:rsidRPr="00C325D0" w:rsidRDefault="006B6B11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736A5B">
      <w:pPr>
        <w:ind w:left="708"/>
        <w:contextualSpacing/>
        <w:rPr>
          <w:rFonts w:ascii="Times New Roman" w:hAnsi="Times New Roman" w:cs="Times New Roman"/>
          <w:b/>
        </w:rPr>
      </w:pPr>
      <w:r w:rsidRPr="00C325D0">
        <w:rPr>
          <w:rFonts w:ascii="Times New Roman" w:hAnsi="Times New Roman" w:cs="Times New Roman"/>
          <w:b/>
        </w:rPr>
        <w:t>4.  КОНТРОЛЬ И ОЦЕНКА РЕЗУЛЬТАТОВ ОСВОЕНИЯ УЧЕБНОЙ ДИСЦИПЛИНЫ</w:t>
      </w:r>
    </w:p>
    <w:p w:rsidR="00736A5B" w:rsidRPr="00C325D0" w:rsidRDefault="00736A5B" w:rsidP="00736A5B">
      <w:pPr>
        <w:pStyle w:val="af"/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3100"/>
        <w:gridCol w:w="2959"/>
      </w:tblGrid>
      <w:tr w:rsidR="00736A5B" w:rsidRPr="00C325D0" w:rsidTr="00945468">
        <w:tc>
          <w:tcPr>
            <w:tcW w:w="1912" w:type="pct"/>
            <w:hideMark/>
          </w:tcPr>
          <w:p w:rsidR="00736A5B" w:rsidRPr="00C325D0" w:rsidRDefault="00736A5B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hideMark/>
          </w:tcPr>
          <w:p w:rsidR="00736A5B" w:rsidRPr="00C325D0" w:rsidRDefault="00736A5B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  <w:hideMark/>
          </w:tcPr>
          <w:p w:rsidR="00736A5B" w:rsidRPr="00C325D0" w:rsidRDefault="00736A5B" w:rsidP="009454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5D0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736A5B" w:rsidRPr="00C325D0" w:rsidTr="00945468">
        <w:tc>
          <w:tcPr>
            <w:tcW w:w="1912" w:type="pct"/>
            <w:hideMark/>
          </w:tcPr>
          <w:p w:rsidR="00736A5B" w:rsidRPr="00C325D0" w:rsidRDefault="00736A5B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325D0">
              <w:rPr>
                <w:rFonts w:ascii="Times New Roman" w:hAnsi="Times New Roman" w:cs="Times New Roman"/>
                <w:b/>
              </w:rPr>
              <w:t>Знания: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классификацию электронных приборов, их устройство и область применения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методы расчета и измерения основных параметров цепей;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основы физических процессов в полупроводниках;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параметры электронных схем и единицы их измерения;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принципы выбора электронных устройств и приборов;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свойства полупроводниковых материалов;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способы передачи информации в виде электронных сигналов;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электронных приборов;</w:t>
            </w:r>
          </w:p>
          <w:p w:rsidR="00736A5B" w:rsidRPr="00C325D0" w:rsidRDefault="00736A5B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-математические основы построения цифровых устройств</w:t>
            </w:r>
          </w:p>
          <w:p w:rsidR="00736A5B" w:rsidRPr="00C325D0" w:rsidRDefault="00736A5B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основы цифровой и импульсной техники:</w:t>
            </w:r>
          </w:p>
          <w:p w:rsidR="00736A5B" w:rsidRPr="00C325D0" w:rsidRDefault="00736A5B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цифровые логические элементы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0" w:type="pct"/>
            <w:hideMark/>
          </w:tcPr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:rsidR="00736A5B" w:rsidRPr="00C325D0" w:rsidRDefault="00736A5B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:rsidR="00736A5B" w:rsidRPr="00C325D0" w:rsidRDefault="00736A5B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>знает оборудование</w:t>
            </w:r>
          </w:p>
          <w:p w:rsidR="00736A5B" w:rsidRPr="00C325D0" w:rsidRDefault="00736A5B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 правильно выполняет технологические операции</w:t>
            </w:r>
          </w:p>
          <w:p w:rsidR="00736A5B" w:rsidRPr="00C325D0" w:rsidRDefault="00736A5B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>владеет приемами самоконтроля</w:t>
            </w:r>
          </w:p>
          <w:p w:rsidR="00736A5B" w:rsidRPr="00C325D0" w:rsidRDefault="00736A5B" w:rsidP="00945468">
            <w:pPr>
              <w:pStyle w:val="af1"/>
              <w:jc w:val="both"/>
              <w:rPr>
                <w:rFonts w:ascii="Times New Roman" w:hAnsi="Times New Roman"/>
                <w:lang w:val="ru-RU"/>
              </w:rPr>
            </w:pPr>
            <w:r w:rsidRPr="00C325D0">
              <w:rPr>
                <w:rFonts w:ascii="Times New Roman" w:hAnsi="Times New Roman"/>
                <w:lang w:val="ru-RU"/>
              </w:rPr>
              <w:t xml:space="preserve">соблюдает правила безопасности </w:t>
            </w:r>
          </w:p>
          <w:p w:rsidR="00736A5B" w:rsidRPr="00C325D0" w:rsidRDefault="00736A5B" w:rsidP="00945468">
            <w:pPr>
              <w:pStyle w:val="af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508" w:type="pct"/>
            <w:hideMark/>
          </w:tcPr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 w:rsidR="00736A5B" w:rsidRPr="00C325D0" w:rsidTr="00945468">
        <w:trPr>
          <w:trHeight w:val="896"/>
        </w:trPr>
        <w:tc>
          <w:tcPr>
            <w:tcW w:w="1912" w:type="pct"/>
            <w:hideMark/>
          </w:tcPr>
          <w:p w:rsidR="00736A5B" w:rsidRPr="00C325D0" w:rsidRDefault="00736A5B" w:rsidP="00945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  <w:b/>
              </w:rPr>
              <w:t>Умения:</w:t>
            </w:r>
          </w:p>
          <w:p w:rsidR="00736A5B" w:rsidRPr="00C325D0" w:rsidRDefault="00736A5B" w:rsidP="00736A5B">
            <w:pPr>
              <w:pStyle w:val="af2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D0">
              <w:rPr>
                <w:rFonts w:ascii="Times New Roman" w:hAnsi="Times New Roman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рассчитывать параметры нелинейных электрических цепей;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lastRenderedPageBreak/>
              <w:t>снимать показания и пользоваться электронными  измерительными приборами и приспособлениями;</w:t>
            </w:r>
          </w:p>
          <w:p w:rsidR="00736A5B" w:rsidRPr="00C325D0" w:rsidRDefault="00736A5B" w:rsidP="00736A5B">
            <w:pPr>
              <w:widowControl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-      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1580" w:type="pct"/>
          </w:tcPr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  <w:bCs/>
              </w:rPr>
              <w:t xml:space="preserve">Обучающийся </w:t>
            </w:r>
            <w:r w:rsidRPr="00C325D0">
              <w:rPr>
                <w:rFonts w:ascii="Times New Roman" w:hAnsi="Times New Roman" w:cs="Times New Roman"/>
              </w:rPr>
              <w:t xml:space="preserve">умеет готовить оборудование к работе 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 xml:space="preserve">выполнять лабораторные и </w:t>
            </w:r>
            <w:r w:rsidRPr="00C325D0">
              <w:rPr>
                <w:rFonts w:ascii="Times New Roman" w:hAnsi="Times New Roman" w:cs="Times New Roman"/>
              </w:rPr>
              <w:lastRenderedPageBreak/>
              <w:t>практические работы в соответствии с методическими указаниями к ним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</w:rPr>
            </w:pPr>
            <w:r w:rsidRPr="00C325D0">
              <w:rPr>
                <w:rFonts w:ascii="Times New Roman" w:hAnsi="Times New Roman" w:cs="Times New Roman"/>
              </w:rPr>
              <w:t>умеет самостоятельно пользоваться справочной литературой</w:t>
            </w: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</w:p>
          <w:p w:rsidR="00736A5B" w:rsidRPr="00C325D0" w:rsidRDefault="00736A5B" w:rsidP="00945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  <w:hideMark/>
          </w:tcPr>
          <w:p w:rsidR="00736A5B" w:rsidRPr="00C325D0" w:rsidRDefault="00736A5B" w:rsidP="00945468">
            <w:pPr>
              <w:rPr>
                <w:rFonts w:ascii="Times New Roman" w:hAnsi="Times New Roman" w:cs="Times New Roman"/>
                <w:bCs/>
              </w:rPr>
            </w:pPr>
            <w:r w:rsidRPr="00C325D0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практических и лабораторных работ</w:t>
            </w:r>
          </w:p>
        </w:tc>
      </w:tr>
    </w:tbl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736A5B" w:rsidRPr="00C325D0" w:rsidRDefault="00736A5B" w:rsidP="006B6B11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p w:rsidR="00C325D0" w:rsidRPr="00C325D0" w:rsidRDefault="00C325D0">
      <w:pPr>
        <w:pStyle w:val="a9"/>
        <w:shd w:val="clear" w:color="auto" w:fill="auto"/>
        <w:tabs>
          <w:tab w:val="left" w:pos="681"/>
        </w:tabs>
        <w:spacing w:after="0" w:line="274" w:lineRule="exact"/>
        <w:ind w:right="20"/>
        <w:jc w:val="both"/>
        <w:rPr>
          <w:rStyle w:val="a4"/>
          <w:i w:val="0"/>
          <w:sz w:val="24"/>
          <w:szCs w:val="24"/>
        </w:rPr>
      </w:pPr>
    </w:p>
    <w:sectPr w:rsidR="00C325D0" w:rsidRPr="00C325D0" w:rsidSect="00016B1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9" w:h="16838"/>
      <w:pgMar w:top="1135" w:right="1145" w:bottom="1424" w:left="11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BB" w:rsidRDefault="00513CBB">
      <w:r>
        <w:separator/>
      </w:r>
    </w:p>
  </w:endnote>
  <w:endnote w:type="continuationSeparator" w:id="1">
    <w:p w:rsidR="00513CBB" w:rsidRDefault="0051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A" w:rsidRDefault="008F380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95pt;margin-top:549.95pt;width:4.55pt;height:7.45pt;z-index:-25165977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C459A" w:rsidRPr="00540A3C" w:rsidRDefault="00EC459A" w:rsidP="00540A3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A" w:rsidRDefault="008F380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05pt;margin-top:790.3pt;width:4.55pt;height:7.4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C459A" w:rsidRPr="00540A3C" w:rsidRDefault="00EC459A" w:rsidP="00540A3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A" w:rsidRDefault="008F3801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55pt;margin-top:790.3pt;width:4.1pt;height:7.45pt;z-index:-2516577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C459A" w:rsidRDefault="00EC459A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BB" w:rsidRDefault="00513CBB">
      <w:r>
        <w:separator/>
      </w:r>
    </w:p>
  </w:footnote>
  <w:footnote w:type="continuationSeparator" w:id="1">
    <w:p w:rsidR="00513CBB" w:rsidRDefault="00513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A" w:rsidRDefault="00EC459A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A" w:rsidRDefault="00EC459A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423EB7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64672"/>
    <w:multiLevelType w:val="hybridMultilevel"/>
    <w:tmpl w:val="76C62E74"/>
    <w:lvl w:ilvl="0" w:tplc="98FA4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651BC"/>
    <w:rsid w:val="00016B1C"/>
    <w:rsid w:val="00063741"/>
    <w:rsid w:val="000663E2"/>
    <w:rsid w:val="00181585"/>
    <w:rsid w:val="00191D2A"/>
    <w:rsid w:val="001F394B"/>
    <w:rsid w:val="00207B95"/>
    <w:rsid w:val="0025467B"/>
    <w:rsid w:val="00270B54"/>
    <w:rsid w:val="002D2424"/>
    <w:rsid w:val="002E325C"/>
    <w:rsid w:val="003122FA"/>
    <w:rsid w:val="00327C87"/>
    <w:rsid w:val="003A65A9"/>
    <w:rsid w:val="003B05A6"/>
    <w:rsid w:val="003C2D4D"/>
    <w:rsid w:val="003E2E4E"/>
    <w:rsid w:val="003F6D0C"/>
    <w:rsid w:val="004019A0"/>
    <w:rsid w:val="004022A1"/>
    <w:rsid w:val="00431B5D"/>
    <w:rsid w:val="00434EE7"/>
    <w:rsid w:val="00446B43"/>
    <w:rsid w:val="004500E5"/>
    <w:rsid w:val="004651BC"/>
    <w:rsid w:val="00465D45"/>
    <w:rsid w:val="004F32B5"/>
    <w:rsid w:val="004F6BB5"/>
    <w:rsid w:val="00513CBB"/>
    <w:rsid w:val="00527210"/>
    <w:rsid w:val="00540A3C"/>
    <w:rsid w:val="00567818"/>
    <w:rsid w:val="005A3638"/>
    <w:rsid w:val="005C3BF7"/>
    <w:rsid w:val="005D2384"/>
    <w:rsid w:val="005E264A"/>
    <w:rsid w:val="005E5E5A"/>
    <w:rsid w:val="005E666A"/>
    <w:rsid w:val="00604166"/>
    <w:rsid w:val="006369A7"/>
    <w:rsid w:val="006A4B1C"/>
    <w:rsid w:val="006B2EDB"/>
    <w:rsid w:val="006B3BDD"/>
    <w:rsid w:val="006B6B11"/>
    <w:rsid w:val="00736A5B"/>
    <w:rsid w:val="00752FD4"/>
    <w:rsid w:val="00773D83"/>
    <w:rsid w:val="0085780C"/>
    <w:rsid w:val="00872BE6"/>
    <w:rsid w:val="00895988"/>
    <w:rsid w:val="008E6703"/>
    <w:rsid w:val="008F1C72"/>
    <w:rsid w:val="008F3801"/>
    <w:rsid w:val="00945468"/>
    <w:rsid w:val="009A074F"/>
    <w:rsid w:val="009A7E58"/>
    <w:rsid w:val="009C2C97"/>
    <w:rsid w:val="009D1C46"/>
    <w:rsid w:val="009F2275"/>
    <w:rsid w:val="009F4581"/>
    <w:rsid w:val="00A7336F"/>
    <w:rsid w:val="00AA34FB"/>
    <w:rsid w:val="00AF2F27"/>
    <w:rsid w:val="00B579B2"/>
    <w:rsid w:val="00C06F79"/>
    <w:rsid w:val="00C325D0"/>
    <w:rsid w:val="00C361D2"/>
    <w:rsid w:val="00C90B65"/>
    <w:rsid w:val="00CA29DB"/>
    <w:rsid w:val="00CC2BD5"/>
    <w:rsid w:val="00CF2507"/>
    <w:rsid w:val="00D62CFE"/>
    <w:rsid w:val="00D81B5C"/>
    <w:rsid w:val="00DD617A"/>
    <w:rsid w:val="00E11C32"/>
    <w:rsid w:val="00E15F02"/>
    <w:rsid w:val="00E20C5C"/>
    <w:rsid w:val="00E4539B"/>
    <w:rsid w:val="00E55E9E"/>
    <w:rsid w:val="00E804F8"/>
    <w:rsid w:val="00E83824"/>
    <w:rsid w:val="00E9400D"/>
    <w:rsid w:val="00EC459A"/>
    <w:rsid w:val="00F17D9C"/>
    <w:rsid w:val="00F4553B"/>
    <w:rsid w:val="00F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22FA"/>
    <w:pPr>
      <w:keepNext/>
      <w:keepLines/>
      <w:widowControl/>
      <w:spacing w:before="480" w:line="276" w:lineRule="auto"/>
      <w:outlineLvl w:val="0"/>
    </w:pPr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22FA"/>
    <w:rPr>
      <w:rFonts w:ascii="GOST type B" w:hAnsi="GOST type B" w:cs="Times New Roman"/>
      <w:b/>
      <w:bCs/>
      <w:color w:val="365F91"/>
      <w:sz w:val="28"/>
      <w:szCs w:val="28"/>
      <w:lang w:eastAsia="en-US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Основной текст + Курсив"/>
    <w:uiPriority w:val="99"/>
    <w:rPr>
      <w:rFonts w:ascii="Times New Roman" w:hAnsi="Times New Roman"/>
      <w:i/>
      <w:sz w:val="21"/>
      <w:u w:val="none"/>
    </w:rPr>
  </w:style>
  <w:style w:type="character" w:customStyle="1" w:styleId="13pt">
    <w:name w:val="Основной текст + 13 pt"/>
    <w:basedOn w:val="a4"/>
    <w:uiPriority w:val="99"/>
    <w:rPr>
      <w:rFonts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3pt">
    <w:name w:val="Заголовок №1 + 13 pt"/>
    <w:basedOn w:val="11"/>
    <w:uiPriority w:val="99"/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uiPriority w:val="99"/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_"/>
    <w:basedOn w:val="a0"/>
    <w:link w:val="13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6">
    <w:name w:val="Колонтитул"/>
    <w:basedOn w:val="a5"/>
    <w:uiPriority w:val="99"/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4">
    <w:name w:val="Оглавление 2 Знак"/>
    <w:basedOn w:val="a0"/>
    <w:link w:val="25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210">
    <w:name w:val="Заголовок №2 + 10"/>
    <w:aliases w:val="5 pt,Не полужирный"/>
    <w:basedOn w:val="22"/>
    <w:uiPriority w:val="99"/>
    <w:rPr>
      <w:sz w:val="21"/>
      <w:szCs w:val="21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Times New Roman" w:hAnsi="Times New Roman" w:cs="Times New Roman"/>
      <w:sz w:val="21"/>
      <w:szCs w:val="21"/>
      <w:u w:val="none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after="660" w:line="317" w:lineRule="exact"/>
      <w:jc w:val="center"/>
    </w:pPr>
    <w:rPr>
      <w:rFonts w:cs="Times New Roman"/>
      <w:color w:val="auto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Courier New"/>
      <w:color w:val="000000"/>
    </w:rPr>
  </w:style>
  <w:style w:type="character" w:customStyle="1" w:styleId="13pt1">
    <w:name w:val="Основной текст + 13 pt1"/>
    <w:aliases w:val="Полужирный"/>
    <w:basedOn w:val="a4"/>
    <w:uiPriority w:val="99"/>
    <w:rPr>
      <w:rFonts w:cs="Times New Roman"/>
      <w:b/>
      <w:bCs/>
      <w:sz w:val="26"/>
      <w:szCs w:val="26"/>
    </w:rPr>
  </w:style>
  <w:style w:type="character" w:customStyle="1" w:styleId="11pt">
    <w:name w:val="Основной текст + 11 pt"/>
    <w:aliases w:val="Полужирный1"/>
    <w:basedOn w:val="a4"/>
    <w:uiPriority w:val="99"/>
    <w:rPr>
      <w:rFonts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1080" w:line="610" w:lineRule="exact"/>
      <w:jc w:val="center"/>
      <w:outlineLvl w:val="0"/>
    </w:pPr>
    <w:rPr>
      <w:rFonts w:cs="Times New Roman"/>
      <w:b/>
      <w:bCs/>
      <w:color w:val="auto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220" w:line="365" w:lineRule="exact"/>
      <w:jc w:val="center"/>
    </w:pPr>
    <w:rPr>
      <w:rFonts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00" w:line="312" w:lineRule="exact"/>
      <w:jc w:val="both"/>
      <w:outlineLvl w:val="1"/>
    </w:pPr>
    <w:rPr>
      <w:rFonts w:cs="Times New Roman"/>
      <w:b/>
      <w:bCs/>
      <w:color w:val="auto"/>
      <w:sz w:val="22"/>
      <w:szCs w:val="22"/>
    </w:rPr>
  </w:style>
  <w:style w:type="paragraph" w:styleId="25">
    <w:name w:val="toc 2"/>
    <w:basedOn w:val="a"/>
    <w:next w:val="a"/>
    <w:link w:val="24"/>
    <w:uiPriority w:val="99"/>
    <w:pPr>
      <w:shd w:val="clear" w:color="auto" w:fill="FFFFFF"/>
      <w:spacing w:before="720" w:line="288" w:lineRule="exact"/>
      <w:jc w:val="both"/>
    </w:pPr>
    <w:rPr>
      <w:rFonts w:cs="Times New Roman"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after="60" w:line="240" w:lineRule="atLeast"/>
      <w:jc w:val="both"/>
      <w:outlineLvl w:val="1"/>
    </w:pPr>
    <w:rPr>
      <w:rFonts w:cs="Times New Roman"/>
      <w:color w:val="auto"/>
      <w:sz w:val="21"/>
      <w:szCs w:val="21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4019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019A0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01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019A0"/>
    <w:rPr>
      <w:rFonts w:cs="Times New Roman"/>
      <w:color w:val="000000"/>
    </w:rPr>
  </w:style>
  <w:style w:type="paragraph" w:styleId="af">
    <w:name w:val="List Paragraph"/>
    <w:basedOn w:val="a"/>
    <w:uiPriority w:val="34"/>
    <w:qFormat/>
    <w:rsid w:val="006B6B11"/>
    <w:pPr>
      <w:ind w:left="708"/>
    </w:pPr>
  </w:style>
  <w:style w:type="table" w:customStyle="1" w:styleId="af0">
    <w:name w:val="Light Shading"/>
    <w:basedOn w:val="a1"/>
    <w:uiPriority w:val="99"/>
    <w:rsid w:val="0056781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1">
    <w:name w:val="Normal (Web)"/>
    <w:basedOn w:val="a"/>
    <w:uiPriority w:val="99"/>
    <w:rsid w:val="00736A5B"/>
    <w:rPr>
      <w:rFonts w:cs="Times New Roman"/>
      <w:color w:val="auto"/>
      <w:lang w:val="en-US" w:eastAsia="nl-NL"/>
    </w:rPr>
  </w:style>
  <w:style w:type="paragraph" w:styleId="af2">
    <w:name w:val="Body Text Indent"/>
    <w:basedOn w:val="a"/>
    <w:link w:val="af3"/>
    <w:uiPriority w:val="99"/>
    <w:rsid w:val="00736A5B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736A5B"/>
    <w:rPr>
      <w:rFonts w:ascii="Calibri" w:hAnsi="Calibri" w:cs="Times New Roman"/>
      <w:sz w:val="22"/>
      <w:szCs w:val="22"/>
      <w:lang w:eastAsia="en-US"/>
    </w:rPr>
  </w:style>
  <w:style w:type="paragraph" w:styleId="af4">
    <w:name w:val="No Spacing"/>
    <w:uiPriority w:val="1"/>
    <w:qFormat/>
    <w:rsid w:val="00270B5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gurovich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selectronic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xem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ectrik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library.info/" TargetMode="External"/><Relationship Id="rId14" Type="http://schemas.openxmlformats.org/officeDocument/2006/relationships/hyperlink" Target="http://www.lfpti.ru/lp_electron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03CA-5D19-4A3A-B79C-FDA8D7AE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Links>
    <vt:vector size="36" baseType="variant">
      <vt:variant>
        <vt:i4>5963826</vt:i4>
      </vt:variant>
      <vt:variant>
        <vt:i4>15</vt:i4>
      </vt:variant>
      <vt:variant>
        <vt:i4>0</vt:i4>
      </vt:variant>
      <vt:variant>
        <vt:i4>5</vt:i4>
      </vt:variant>
      <vt:variant>
        <vt:lpwstr>http://www.lfpti.ru/lp_electronic.htm</vt:lpwstr>
      </vt:variant>
      <vt:variant>
        <vt:lpwstr/>
      </vt:variant>
      <vt:variant>
        <vt:i4>1900626</vt:i4>
      </vt:variant>
      <vt:variant>
        <vt:i4>12</vt:i4>
      </vt:variant>
      <vt:variant>
        <vt:i4>0</vt:i4>
      </vt:variant>
      <vt:variant>
        <vt:i4>5</vt:i4>
      </vt:variant>
      <vt:variant>
        <vt:lpwstr>http://pgurovich.ru/</vt:lpwstr>
      </vt:variant>
      <vt:variant>
        <vt:lpwstr/>
      </vt:variant>
      <vt:variant>
        <vt:i4>2162751</vt:i4>
      </vt:variant>
      <vt:variant>
        <vt:i4>9</vt:i4>
      </vt:variant>
      <vt:variant>
        <vt:i4>0</vt:i4>
      </vt:variant>
      <vt:variant>
        <vt:i4>5</vt:i4>
      </vt:variant>
      <vt:variant>
        <vt:lpwstr>https://www.ruselectronic.com/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http://cxem.net/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http://www.electrik.org/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http://www.electrolibrary.info/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2021-04-15T08:33:00Z</cp:lastPrinted>
  <dcterms:created xsi:type="dcterms:W3CDTF">2021-06-08T04:28:00Z</dcterms:created>
  <dcterms:modified xsi:type="dcterms:W3CDTF">2021-06-08T04:28:00Z</dcterms:modified>
</cp:coreProperties>
</file>