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ОБРАЗОВАНИЯ ОРЕНБУРГСКОЙ ОБЛАСТИ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ГОСУДАРСТВЕННОЕ АВТОНОМНОЕ ПРОФЕССИОНАЛЬНОЕ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«МЕДНОГОРСКИЙ ИНДУСТРИАЛЬНЫЙ КОЛЛЕДЖ»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Г. МЕДНОГОРСКА ОРЕНБУРГСКОЙ ОБЛАСТИ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(ГАПОУ МИК)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t>РАБОЧАЯ ПРОГРАММА УЧЕБНОЙ ДИСЦИПЛИНЫ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ОДБ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09 Родной (русский) язык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t>20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20</w:t>
      </w:r>
    </w:p>
    <w:p w:rsidR="00C96D06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96D06" w:rsidRDefault="00C96D06" w:rsidP="00C96D06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B4276A">
        <w:rPr>
          <w:rFonts w:ascii="Times New Roman" w:hAnsi="Times New Roman"/>
          <w:sz w:val="27"/>
          <w:szCs w:val="27"/>
          <w:lang w:eastAsia="ru-RU"/>
        </w:rPr>
        <w:lastRenderedPageBreak/>
        <w:t>Рабочая программа учебной дисциплины</w:t>
      </w:r>
      <w:r w:rsidRPr="00C96D06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C96D06">
        <w:rPr>
          <w:rFonts w:ascii="Times New Roman" w:hAnsi="Times New Roman"/>
          <w:bCs/>
          <w:sz w:val="27"/>
          <w:szCs w:val="27"/>
          <w:lang w:eastAsia="ru-RU"/>
        </w:rPr>
        <w:t>ОДБ 09 Родной (русский) язык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76A">
        <w:rPr>
          <w:rFonts w:ascii="Times New Roman" w:hAnsi="Times New Roman"/>
          <w:sz w:val="27"/>
          <w:szCs w:val="27"/>
          <w:lang w:eastAsia="ru-RU"/>
        </w:rPr>
        <w:t>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 №506</w:t>
      </w:r>
      <w:proofErr w:type="gramEnd"/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7"/>
          <w:szCs w:val="27"/>
          <w:lang w:eastAsia="ru-RU"/>
        </w:rPr>
        <w:t>Год начала подготовки: 20</w:t>
      </w:r>
      <w:r>
        <w:rPr>
          <w:rFonts w:ascii="Times New Roman" w:hAnsi="Times New Roman"/>
          <w:sz w:val="27"/>
          <w:szCs w:val="27"/>
          <w:lang w:eastAsia="ru-RU"/>
        </w:rPr>
        <w:t>20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7"/>
          <w:szCs w:val="27"/>
          <w:lang w:eastAsia="ru-RU"/>
        </w:rPr>
        <w:t>Организация-разработчик: ГАПОУ МИК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7"/>
          <w:szCs w:val="27"/>
          <w:lang w:eastAsia="ru-RU"/>
        </w:rPr>
        <w:t xml:space="preserve">Составители: </w:t>
      </w:r>
      <w:proofErr w:type="spellStart"/>
      <w:r w:rsidRPr="00B4276A">
        <w:rPr>
          <w:rFonts w:ascii="Times New Roman" w:hAnsi="Times New Roman"/>
          <w:sz w:val="27"/>
          <w:szCs w:val="27"/>
          <w:lang w:eastAsia="ru-RU"/>
        </w:rPr>
        <w:t>Лаш</w:t>
      </w:r>
      <w:r>
        <w:rPr>
          <w:rFonts w:ascii="Times New Roman" w:hAnsi="Times New Roman"/>
          <w:sz w:val="27"/>
          <w:szCs w:val="27"/>
          <w:lang w:eastAsia="ru-RU"/>
        </w:rPr>
        <w:t>кова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И.В., преподаватель </w:t>
      </w:r>
      <w:r w:rsidRPr="00B4276A">
        <w:rPr>
          <w:rFonts w:ascii="Times New Roman" w:hAnsi="Times New Roman"/>
          <w:sz w:val="27"/>
          <w:szCs w:val="27"/>
          <w:lang w:eastAsia="ru-RU"/>
        </w:rPr>
        <w:t xml:space="preserve"> ГАПОУ МИК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19" w:rsidRDefault="00EB1D19" w:rsidP="00C96D0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Содержание</w:t>
      </w:r>
    </w:p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37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73"/>
        <w:gridCol w:w="7299"/>
        <w:gridCol w:w="698"/>
      </w:tblGrid>
      <w:tr w:rsidR="00C96D06" w:rsidRPr="00475AC9" w:rsidTr="00C96D06">
        <w:trPr>
          <w:tblCellSpacing w:w="0" w:type="dxa"/>
        </w:trPr>
        <w:tc>
          <w:tcPr>
            <w:tcW w:w="345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0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645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D06" w:rsidRPr="00475AC9" w:rsidTr="00C96D06">
        <w:trPr>
          <w:tblCellSpacing w:w="0" w:type="dxa"/>
        </w:trPr>
        <w:tc>
          <w:tcPr>
            <w:tcW w:w="345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0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645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6D06" w:rsidRPr="00475AC9" w:rsidTr="00C96D06">
        <w:trPr>
          <w:tblCellSpacing w:w="0" w:type="dxa"/>
        </w:trPr>
        <w:tc>
          <w:tcPr>
            <w:tcW w:w="345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0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</w:tc>
        <w:tc>
          <w:tcPr>
            <w:tcW w:w="645" w:type="dxa"/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6D06" w:rsidRPr="00475AC9" w:rsidTr="00C96D06">
        <w:trPr>
          <w:trHeight w:val="210"/>
          <w:tblCellSpacing w:w="0" w:type="dxa"/>
        </w:trPr>
        <w:tc>
          <w:tcPr>
            <w:tcW w:w="345" w:type="dxa"/>
          </w:tcPr>
          <w:p w:rsidR="00C96D06" w:rsidRPr="00B4276A" w:rsidRDefault="00C96D06" w:rsidP="00C96D06">
            <w:pPr>
              <w:spacing w:before="100" w:beforeAutospacing="1" w:after="119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0" w:type="dxa"/>
          </w:tcPr>
          <w:p w:rsidR="00C96D06" w:rsidRPr="00B4276A" w:rsidRDefault="00C96D06" w:rsidP="00C96D06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645" w:type="dxa"/>
          </w:tcPr>
          <w:p w:rsidR="00C96D06" w:rsidRPr="00B4276A" w:rsidRDefault="00C96D06" w:rsidP="00C96D06">
            <w:pPr>
              <w:spacing w:before="100" w:beforeAutospacing="1" w:after="119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96D06" w:rsidRPr="00B4276A" w:rsidRDefault="00C96D06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19" w:rsidRDefault="00EB1D19" w:rsidP="00C96D0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1D19" w:rsidRDefault="00EB1D19" w:rsidP="00C96D0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Паспорт рабочей программы учебной дисциплины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1.1 Область применения программы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Рабочая программа уч</w:t>
      </w:r>
      <w:r>
        <w:rPr>
          <w:rFonts w:ascii="Times New Roman" w:hAnsi="Times New Roman"/>
          <w:sz w:val="24"/>
          <w:szCs w:val="24"/>
          <w:lang w:eastAsia="ru-RU"/>
        </w:rPr>
        <w:t>ебной дисциплины ОДБ  09 Родной (русский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язык  </w:t>
      </w:r>
      <w:r w:rsidRPr="00B4276A">
        <w:rPr>
          <w:rFonts w:ascii="Times New Roman" w:hAnsi="Times New Roman"/>
          <w:sz w:val="24"/>
          <w:szCs w:val="24"/>
          <w:lang w:eastAsia="ru-RU"/>
        </w:rPr>
        <w:t xml:space="preserve">является частью программы подготовки специалистов среднего звена (квалифицированных рабочих, </w:t>
      </w:r>
      <w:r w:rsidR="00EA0B24">
        <w:rPr>
          <w:rFonts w:ascii="Times New Roman" w:hAnsi="Times New Roman"/>
          <w:sz w:val="24"/>
          <w:szCs w:val="24"/>
          <w:lang w:eastAsia="ru-RU"/>
        </w:rPr>
        <w:t>служащих) по специальностям</w:t>
      </w:r>
      <w:r w:rsidRPr="00B4276A">
        <w:rPr>
          <w:rFonts w:ascii="Times New Roman" w:hAnsi="Times New Roman"/>
          <w:sz w:val="24"/>
          <w:szCs w:val="24"/>
          <w:lang w:eastAsia="ru-RU"/>
        </w:rPr>
        <w:t xml:space="preserve"> 38.02.01 Экономика и бухгалтерский учет (по отраслям)</w:t>
      </w:r>
      <w:r w:rsidR="00EA0B24">
        <w:rPr>
          <w:rFonts w:ascii="Times New Roman" w:hAnsi="Times New Roman"/>
          <w:sz w:val="24"/>
          <w:szCs w:val="24"/>
          <w:lang w:eastAsia="ru-RU"/>
        </w:rPr>
        <w:t>,15.02.12. «Монтаж, техническая эксплуатация и ремонт промышленного  оборудования (</w:t>
      </w:r>
      <w:proofErr w:type="spellStart"/>
      <w:r w:rsidR="00EA0B24">
        <w:rPr>
          <w:rFonts w:ascii="Times New Roman" w:hAnsi="Times New Roman"/>
          <w:sz w:val="24"/>
          <w:szCs w:val="24"/>
          <w:lang w:eastAsia="ru-RU"/>
        </w:rPr>
        <w:t>поотраслям</w:t>
      </w:r>
      <w:proofErr w:type="spellEnd"/>
      <w:r w:rsidR="00EA0B24">
        <w:rPr>
          <w:rFonts w:ascii="Times New Roman" w:hAnsi="Times New Roman"/>
          <w:sz w:val="24"/>
          <w:szCs w:val="24"/>
          <w:lang w:eastAsia="ru-RU"/>
        </w:rPr>
        <w:t>)», 13.02.11 «Техническая эксплуатация и обслуживание электрического и электромеханического  оборудования (по отраслям)», 22.02.02. «Металлургия  цветных металлов»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Место учебной дисциплины в структуре ППССЗ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Дисциплина</w:t>
      </w:r>
      <w:r w:rsidRPr="00C96D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ОДБ  09 Родной (русский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язык  </w:t>
      </w:r>
      <w:r w:rsidRPr="00B4276A">
        <w:rPr>
          <w:rFonts w:ascii="Times New Roman" w:hAnsi="Times New Roman"/>
          <w:sz w:val="24"/>
          <w:szCs w:val="24"/>
          <w:lang w:eastAsia="ru-RU"/>
        </w:rPr>
        <w:t>относится к базовым (профильным) дисциплинам общеобразовательного учебного цикла.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1.3 Це</w:t>
      </w:r>
      <w:r w:rsidR="006057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 и задачи учебной дисциплины, </w:t>
      </w: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результатам освоения учебной дисциплины</w:t>
      </w:r>
    </w:p>
    <w:p w:rsidR="00C96D06" w:rsidRPr="00F92A93" w:rsidRDefault="00C96D06" w:rsidP="00C96D06">
      <w:pPr>
        <w:spacing w:before="100" w:beforeAutospacing="1"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родного (русского)  языка</w:t>
      </w:r>
      <w:r w:rsidRPr="00B427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базовом (профильном) уровне среднего общего образования направлено на достижение следующих </w:t>
      </w:r>
      <w:r w:rsidRPr="00F92A9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целей: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>- сохранение и развитие культурного раз</w:t>
      </w:r>
      <w:r>
        <w:rPr>
          <w:rFonts w:ascii="Times New Roman" w:hAnsi="Times New Roman"/>
          <w:sz w:val="24"/>
          <w:szCs w:val="24"/>
          <w:lang w:eastAsia="ru-RU"/>
        </w:rPr>
        <w:t xml:space="preserve">нообразия и языкового наследия </w:t>
      </w:r>
      <w:r w:rsidRPr="00C96D06">
        <w:rPr>
          <w:rFonts w:ascii="Times New Roman" w:hAnsi="Times New Roman"/>
          <w:sz w:val="24"/>
          <w:szCs w:val="24"/>
          <w:lang w:eastAsia="ru-RU"/>
        </w:rPr>
        <w:t>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 xml:space="preserve">- становление и развитие личности </w:t>
      </w:r>
      <w:proofErr w:type="gramStart"/>
      <w:r w:rsidRPr="00C96D06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C96D06">
        <w:rPr>
          <w:rFonts w:ascii="Times New Roman" w:hAnsi="Times New Roman"/>
          <w:sz w:val="24"/>
          <w:szCs w:val="24"/>
          <w:lang w:eastAsia="ru-RU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>- достижение обучающимися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индивидуальной образовательной траекторией его развития и состоянием здоровья;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  осознанному   выбору   профессии;   навыков   самоорганизации   и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саморазвития; информационных умений и навыков.</w:t>
      </w:r>
    </w:p>
    <w:p w:rsidR="00C96D06" w:rsidRPr="00F92A93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>Достижение поставленных целей предусматривает в т.ч. решение следующих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 xml:space="preserve">основных </w:t>
      </w:r>
      <w:r w:rsidRPr="00F92A93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>– обеспечение достижения обучающимися образовательных результатов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в соответствии с требованиями, установленными ФГОС СПО;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>– обеспечение   преемственности   основных   образовательных   программ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основного общего, среднего общего, профессионального образования.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lastRenderedPageBreak/>
        <w:t>В программу включено содержание, направленное на формирование у обучающихся компетенций, необходимых для качественного освоения ОПОП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СПО на базе основного общего образования с получением среднего общего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образования, —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96D06">
        <w:rPr>
          <w:rFonts w:ascii="Times New Roman" w:hAnsi="Times New Roman"/>
          <w:sz w:val="24"/>
          <w:szCs w:val="24"/>
          <w:lang w:eastAsia="ru-RU"/>
        </w:rPr>
        <w:t xml:space="preserve">Программа учебной дисциплины «Родной язык» является основой для разработки   рабочих   программ,   в   которых   профессиональные   </w:t>
      </w:r>
      <w:proofErr w:type="spellStart"/>
      <w:r w:rsidRPr="00C96D06">
        <w:rPr>
          <w:rFonts w:ascii="Times New Roman" w:hAnsi="Times New Roman"/>
          <w:sz w:val="24"/>
          <w:szCs w:val="24"/>
          <w:lang w:eastAsia="ru-RU"/>
        </w:rPr>
        <w:t>образовательны</w:t>
      </w:r>
      <w:proofErr w:type="spellEnd"/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организации,   реализующие   образовательную   программу   среднего   общего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образования в пределах освоения ОПОП СПО на базе основного общего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образования, уточняют содержание учебного материала, последовательность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его изучения, распределение учебных часов, виды самостоятельных работ,</w:t>
      </w:r>
      <w:r w:rsidR="006057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тематику рефератов (докладов), индивидуальных проектов, учитывая специфику программ подготовки квалифицированных рабочих, служащих и специалистов среднего</w:t>
      </w:r>
      <w:proofErr w:type="gramEnd"/>
      <w:r w:rsidRPr="00C96D06">
        <w:rPr>
          <w:rFonts w:ascii="Times New Roman" w:hAnsi="Times New Roman"/>
          <w:sz w:val="24"/>
          <w:szCs w:val="24"/>
          <w:lang w:eastAsia="ru-RU"/>
        </w:rPr>
        <w:t xml:space="preserve"> звена, осваиваемой профессии или специальности.</w:t>
      </w:r>
    </w:p>
    <w:p w:rsidR="00C96D06" w:rsidRP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D06">
        <w:rPr>
          <w:rFonts w:ascii="Times New Roman" w:hAnsi="Times New Roman"/>
          <w:sz w:val="24"/>
          <w:szCs w:val="24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среднего   общего   образования   в   пределах   освоения   ОПОП   СПО   на   базе</w:t>
      </w:r>
      <w:r w:rsidR="00F92A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06">
        <w:rPr>
          <w:rFonts w:ascii="Times New Roman" w:hAnsi="Times New Roman"/>
          <w:sz w:val="24"/>
          <w:szCs w:val="24"/>
          <w:lang w:eastAsia="ru-RU"/>
        </w:rPr>
        <w:t>основного общего образования (ППКРС, ППССЗ).</w:t>
      </w:r>
      <w:r w:rsidRPr="00C96D06">
        <w:rPr>
          <w:rFonts w:ascii="Times New Roman" w:hAnsi="Times New Roman"/>
          <w:sz w:val="24"/>
          <w:szCs w:val="24"/>
          <w:lang w:eastAsia="ru-RU"/>
        </w:rPr>
        <w:cr/>
      </w:r>
    </w:p>
    <w:p w:rsidR="00C96D06" w:rsidRPr="00B4276A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1.4 Количество часов на освоение программы учебной дисциплины</w:t>
      </w:r>
    </w:p>
    <w:p w:rsidR="00C96D06" w:rsidRPr="00B4276A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B4276A">
        <w:rPr>
          <w:rFonts w:ascii="Times New Roman" w:hAnsi="Times New Roman"/>
          <w:sz w:val="24"/>
          <w:szCs w:val="24"/>
          <w:lang w:eastAsia="ru-RU"/>
        </w:rPr>
        <w:t>обу</w:t>
      </w:r>
      <w:r w:rsidR="00F92A93">
        <w:rPr>
          <w:rFonts w:ascii="Times New Roman" w:hAnsi="Times New Roman"/>
          <w:sz w:val="24"/>
          <w:szCs w:val="24"/>
          <w:lang w:eastAsia="ru-RU"/>
        </w:rPr>
        <w:t>чающегося</w:t>
      </w:r>
      <w:proofErr w:type="gramEnd"/>
      <w:r w:rsidR="00F92A93">
        <w:rPr>
          <w:rFonts w:ascii="Times New Roman" w:hAnsi="Times New Roman"/>
          <w:sz w:val="24"/>
          <w:szCs w:val="24"/>
          <w:lang w:eastAsia="ru-RU"/>
        </w:rPr>
        <w:t xml:space="preserve"> часов, в том числе:</w:t>
      </w:r>
      <w:r w:rsidR="00EC1129">
        <w:rPr>
          <w:rFonts w:ascii="Times New Roman" w:hAnsi="Times New Roman"/>
          <w:sz w:val="24"/>
          <w:szCs w:val="24"/>
          <w:lang w:eastAsia="ru-RU"/>
        </w:rPr>
        <w:t>68</w:t>
      </w:r>
    </w:p>
    <w:p w:rsidR="00C96D06" w:rsidRPr="00B4276A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Обязательная аудиторная учебная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нагрузка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F92A93">
        <w:rPr>
          <w:rFonts w:ascii="Times New Roman" w:hAnsi="Times New Roman"/>
          <w:sz w:val="24"/>
          <w:szCs w:val="24"/>
          <w:lang w:eastAsia="ru-RU"/>
        </w:rPr>
        <w:t xml:space="preserve"> часов:</w:t>
      </w:r>
      <w:r w:rsidR="00EC1129">
        <w:rPr>
          <w:rFonts w:ascii="Times New Roman" w:hAnsi="Times New Roman"/>
          <w:sz w:val="24"/>
          <w:szCs w:val="24"/>
          <w:lang w:eastAsia="ru-RU"/>
        </w:rPr>
        <w:t>68</w:t>
      </w:r>
    </w:p>
    <w:p w:rsidR="00C96D06" w:rsidRPr="00B4276A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D06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D19" w:rsidRDefault="00EB1D19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1D19" w:rsidRDefault="00EB1D19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1D19" w:rsidRDefault="00EB1D19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1D19" w:rsidRDefault="00EB1D19" w:rsidP="00C96D0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2 Структура и содержание учебной дисциплины</w:t>
      </w:r>
    </w:p>
    <w:p w:rsidR="00C96D06" w:rsidRPr="00B4276A" w:rsidRDefault="00C96D06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4"/>
          <w:szCs w:val="24"/>
          <w:lang w:eastAsia="ru-RU"/>
        </w:rPr>
        <w:t>2.1 Объем учебной дисциплины и виды учебной работы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23"/>
        <w:gridCol w:w="1262"/>
      </w:tblGrid>
      <w:tr w:rsidR="00C96D06" w:rsidRPr="00475AC9" w:rsidTr="00C96D06">
        <w:trPr>
          <w:tblCellSpacing w:w="0" w:type="dxa"/>
        </w:trPr>
        <w:tc>
          <w:tcPr>
            <w:tcW w:w="8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96D06" w:rsidRPr="00475AC9" w:rsidTr="00C96D06">
        <w:trPr>
          <w:tblCellSpacing w:w="0" w:type="dxa"/>
        </w:trPr>
        <w:tc>
          <w:tcPr>
            <w:tcW w:w="8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6D06" w:rsidRPr="00B4276A" w:rsidRDefault="00EC1129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96D06" w:rsidRPr="00475AC9" w:rsidTr="00C96D06">
        <w:trPr>
          <w:tblCellSpacing w:w="0" w:type="dxa"/>
        </w:trPr>
        <w:tc>
          <w:tcPr>
            <w:tcW w:w="81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6D06" w:rsidRPr="00B4276A" w:rsidRDefault="00EC1129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C96D06" w:rsidRPr="00475AC9" w:rsidTr="00C96D06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C96D06" w:rsidRPr="00B4276A" w:rsidRDefault="00C96D06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96D06" w:rsidRDefault="00C96D06" w:rsidP="00C96D06">
      <w:pPr>
        <w:pageBreakBefore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  <w:sectPr w:rsidR="00C96D06" w:rsidSect="00EB1D19">
          <w:headerReference w:type="default" r:id="rId8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96D06" w:rsidRDefault="00C96D06" w:rsidP="00C96D06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2.2 Тематический план и содерж</w:t>
      </w:r>
      <w:r w:rsidR="00EB1D1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ание учебной дисциплины « Родной (русский) язык </w:t>
      </w: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t>»</w:t>
      </w:r>
    </w:p>
    <w:tbl>
      <w:tblPr>
        <w:tblpPr w:leftFromText="45" w:rightFromText="45" w:vertAnchor="text"/>
        <w:tblW w:w="15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14"/>
        <w:gridCol w:w="7836"/>
        <w:gridCol w:w="1935"/>
        <w:gridCol w:w="8"/>
        <w:gridCol w:w="7"/>
        <w:gridCol w:w="1590"/>
      </w:tblGrid>
      <w:tr w:rsidR="00EB1D19" w:rsidRPr="00475AC9" w:rsidTr="00F60D1E">
        <w:trPr>
          <w:trHeight w:val="885"/>
          <w:tblCellSpacing w:w="0" w:type="dxa"/>
        </w:trPr>
        <w:tc>
          <w:tcPr>
            <w:tcW w:w="4314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B4276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94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97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B1D19" w:rsidRPr="00475AC9" w:rsidTr="00F60D1E">
        <w:trPr>
          <w:trHeight w:val="22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B1D19" w:rsidRPr="00475AC9" w:rsidTr="00F60D1E">
        <w:trPr>
          <w:trHeight w:val="360"/>
          <w:tblCellSpacing w:w="0" w:type="dxa"/>
        </w:trPr>
        <w:tc>
          <w:tcPr>
            <w:tcW w:w="1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Язык и культура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Важнейшие функции  русского  языка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 в  русском  языке  культуры и истории  русского  народа Русский  язык  как  зеркало  национальной  культуры  и  истории народа (обобщение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ажнейшие  функции  русского  языка. Понятие о русской  языковой  картине  мира.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 слова  русской  культуры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Примеры  ключевых  слов  русской  культуры, их  национально-историческая  значимость.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тематические  разряды  ключевых  слов  русской  культуры: обозначение  понятий и  предметов традиционного  быта, обозначение  понятий  русской  государственности, обозначение  понятий  народной  этики. Ключевые 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обозначающие  мир  русской  природы, религиозные  представления. Понятие  о  русской  ментальности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7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Крылатые слова и выражения в русском  языке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Крылатые  слова и выражения из произведений  художественной  литературы, кинофильмов, песен, рекламных текстов и т.д.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28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 русского  языка  как  закономерный  процесс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FB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языка как  объективный  процесс. Общее  представление  о  внешних и внутренних  факторах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языковых  изменений.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8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F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 тенденции  развития  современного  русского  языка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 представление   об  активных  процессах  в  современном  русском языке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тенденции, отдельные  примеры)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4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Новые  иноязычные  заимствования  в  современном  русском  языке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 процесса  заимствования  иноязычных  слов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7 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Словообразовательные  неологизмы  в  современном  русском  языке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Стремительный  рост  словарного  состава  языка,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бум»  рождения  новых  слов.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8.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Переосмысление  значения  слов в современном  русском  языке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 процессах  переосмысления имеющихся  в  языке  слов: отражение  в  толковых  словарях  изменений  в  лексическом  значении  слова.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8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9. 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Стилистическая  переоценка  слов  в  современном  русском  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C3">
              <w:rPr>
                <w:rFonts w:ascii="Times New Roman" w:hAnsi="Times New Roman"/>
                <w:sz w:val="24"/>
                <w:szCs w:val="24"/>
                <w:lang w:eastAsia="ru-RU"/>
              </w:rPr>
              <w:t>Общее  представление о  процессах  изменения  стилистической</w:t>
            </w:r>
            <w:r w:rsidRPr="00232BC3">
              <w:rPr>
                <w:rFonts w:ascii="Times New Roman" w:hAnsi="Times New Roman"/>
              </w:rPr>
              <w:t xml:space="preserve">  </w:t>
            </w:r>
            <w:r w:rsidRPr="00232BC3">
              <w:rPr>
                <w:rFonts w:ascii="Times New Roman" w:hAnsi="Times New Roman"/>
                <w:sz w:val="24"/>
                <w:szCs w:val="24"/>
              </w:rPr>
              <w:t>окраски  слов  и  их  стилистической  переоценке</w:t>
            </w:r>
            <w:r>
              <w:rPr>
                <w:rFonts w:ascii="Times New Roman" w:hAnsi="Times New Roman"/>
                <w:sz w:val="24"/>
                <w:szCs w:val="24"/>
              </w:rPr>
              <w:t>, отражение  в  толковых словарях изменений  в  стилистической  окраске  слов.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1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10.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Обобщение материала по разделу «Язык  и  культура»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слова  раздела. Обобщение  материала. Представление  проектов, результатов исследовательской 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45"/>
          <w:tblCellSpacing w:w="0" w:type="dxa"/>
        </w:trPr>
        <w:tc>
          <w:tcPr>
            <w:tcW w:w="1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40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B405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7B40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Культура  речи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1D19" w:rsidRPr="00475AC9" w:rsidTr="00F60D1E">
        <w:trPr>
          <w:trHeight w:val="22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11.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 орфоэпические  нормы современного  русского  литературного  языка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 орфоэпические  нормы современного  русского  литературного  языка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Отражение  произносительных вариантов  в  современных орфоэпических  словарях.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1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12.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Активные  процессы  в  области  произношения  и  ударения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40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Активные  процессы  в  области  произношения  и  ударения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Нарушение орфоэпической  нормы  как  художественный  приём.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7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13.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Трудные  случаи  лексической  сочетаемости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лексические  нормы  современного  русского  литературного  языка. Современные  толковые  словари. Отражение  вариантов  лексической  нормы   в  современных  словарях. Словарные  пометы.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4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14.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Лексическая  сочетаемость  слов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Лексическая  сочетаемость слов. Свободная  и  несвободная  лексическая  сочетаемость. Типичные  ошибки, связанные  с  нарушением  лексической  сочетаемости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4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15.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Речевая  избыточность  и  точность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Речевая  избыточность  и  </w:t>
            </w:r>
            <w:proofErr w:type="spellStart"/>
            <w:r w:rsidRPr="00C340AB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автолоия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Плеоназм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ошибки, связанные  с  речевой  избыточностью.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31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16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 грамматические  нормы  современного  русского  языка.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 грамматические  нормы  современного  русского  </w:t>
            </w:r>
            <w:proofErr w:type="spellStart"/>
            <w:r w:rsidRPr="000C5E07">
              <w:rPr>
                <w:rFonts w:ascii="Times New Roman" w:hAnsi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0C5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вариантов  грамматических  норм  в  современных  грамматических  словарях  и  справочниках. Словарные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 словосочетаниях  с  предлогом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благодаря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согласно,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вопреки.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грамматические  ошибки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1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17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Типичные  ошибки  управления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 в  словосочетаниях  с  предлогом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 распределительном  значении и количественными  числительными. Правильное  построение  словосочетаний  по  типу  управления. Правильное  употребление  предлогов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о,из,с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составе  словосочетания. Типичные  грамматические  ошибки.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1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18.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Типичные  ошибки  управления. Причастные и деепричастные  обороты.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Нормы  употребления  причастных и деепричастных  оборотов, предложений  с  косвенной  речью. Типичные  грамматические  ошибки.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5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19</w:t>
            </w:r>
          </w:p>
          <w:p w:rsidR="00EB1D19" w:rsidRPr="00F924B8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Типичные  ошибки  в  построении сложных  предложений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Типичные  ошибки  в  построении  сложных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рядом  двух  однозначных  союзов(</w:t>
            </w:r>
            <w:r w:rsidRPr="00F924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 и однако, что и будто, что и  как будто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повторение  частицы </w:t>
            </w:r>
            <w:r w:rsidRPr="00F924B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введение  в   предложениях с   союзами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если бы,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 сложное  предложение  лишних  указательных  местоимений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43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F924B8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20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Речевой  этикет  в  деловом  общении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Этикетное  речевое  поведение  в  ситуациях  делового  общения.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21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 сетевого  этикета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Этические  нормы, правила  этикета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интернет-дискуссии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интернет-полемики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Этика  и  этикет  в  электронной  среде  общения. Понятие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нетикета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22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по  разделу «Культура  речи»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Ключевые  слова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рездела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Обобщение  материала. Представление  проектов, результатов исследовательской  деятельности.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70"/>
          <w:tblCellSpacing w:w="0" w:type="dxa"/>
        </w:trPr>
        <w:tc>
          <w:tcPr>
            <w:tcW w:w="12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9" w:rsidRPr="001E6A3F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.Речь. Текст.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9" w:rsidRPr="001E6A3F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19" w:rsidRPr="001E6A3F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1D19" w:rsidRPr="00475AC9" w:rsidTr="00F60D1E">
        <w:trPr>
          <w:trHeight w:val="28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23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 язык  в  интернете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 язык  в  интернете. Правила  информационной  безопасности  при  общении  в  социальных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сетях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онтактное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дистантное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общение.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3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24.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Этикет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интернет-переписки</w:t>
            </w:r>
            <w:proofErr w:type="spellEnd"/>
            <w:proofErr w:type="gramEnd"/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Этикет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интернет-переписки</w:t>
            </w:r>
            <w:proofErr w:type="spellEnd"/>
            <w:proofErr w:type="gramEnd"/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25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 преобразования  текстов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Текст  как  единица  языка и речи. Виды  преобразования  текстов: аннотация,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конспект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спользование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графиков, диаграмм, схем  для  представления  информации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7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7440D5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26.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40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Функциональные  разновидности  языка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40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Разговорная  речь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Анекдот, шутка.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27. 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Официально-деловой стиль. Деловое  письмо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Официально-деловой  стиль. Деловое   письмо, его структурные  элементы  и  языковые  особенности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27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28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Научно-учебный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подстиль</w:t>
            </w:r>
            <w:proofErr w:type="spellEnd"/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Учебно-научный  стиль. Доклад, сообщение. Речь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аппонента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на  защите  проекта.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29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Публицистический  стиль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Публицистический  стиль. Проблемный очерк.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3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30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Язык  художественной  литературы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Язык  художественной  литературы. Диалогичность  в  художественном  произведении. Текст  и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интертекст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D19" w:rsidRPr="00475AC9" w:rsidTr="00F60D1E">
        <w:trPr>
          <w:trHeight w:val="33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31</w:t>
            </w:r>
          </w:p>
          <w:p w:rsidR="00EB1D19" w:rsidRDefault="00EB1D19" w:rsidP="00F6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  художественной  литературы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Язык  художественной  литературы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300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32</w:t>
            </w:r>
          </w:p>
          <w:p w:rsidR="00EB1D19" w:rsidRDefault="00EB1D19" w:rsidP="00F6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Язык  художественной  литературы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Афоризмы. Прецедентные  тексты. 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25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33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 по  разделу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6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1D19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Ключевые  слова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рездела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Обобщение  материала. Представление  проектов, результатов исследовательской  деятельности.</w:t>
            </w:r>
          </w:p>
          <w:p w:rsidR="00EB1D19" w:rsidRPr="00C340AB" w:rsidRDefault="00EB1D19" w:rsidP="00F60D1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Орфографический и пунктуационный  практикум</w:t>
            </w:r>
          </w:p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D19" w:rsidRPr="00475AC9" w:rsidTr="00F60D1E">
        <w:trPr>
          <w:trHeight w:val="465"/>
          <w:tblCellSpacing w:w="0" w:type="dxa"/>
        </w:trPr>
        <w:tc>
          <w:tcPr>
            <w:tcW w:w="4314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34</w:t>
            </w:r>
          </w:p>
        </w:tc>
        <w:tc>
          <w:tcPr>
            <w:tcW w:w="78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1D19" w:rsidRPr="00475AC9" w:rsidTr="00F60D1E">
        <w:trPr>
          <w:trHeight w:val="120"/>
          <w:tblCellSpacing w:w="0" w:type="dxa"/>
        </w:trPr>
        <w:tc>
          <w:tcPr>
            <w:tcW w:w="12150" w:type="dxa"/>
            <w:gridSpan w:val="2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D19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EB1D19" w:rsidRPr="00B4276A" w:rsidRDefault="00EB1D19" w:rsidP="00F60D1E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1D19" w:rsidRPr="00DF1CEF" w:rsidRDefault="00EB1D19" w:rsidP="00EB1D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1CEF">
        <w:rPr>
          <w:rFonts w:ascii="Times New Roman" w:hAnsi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B1D19" w:rsidRPr="00DF1CEF" w:rsidRDefault="00EB1D19" w:rsidP="00EB1D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1CEF">
        <w:rPr>
          <w:rFonts w:ascii="Times New Roman" w:hAnsi="Times New Roman"/>
          <w:sz w:val="20"/>
          <w:szCs w:val="20"/>
          <w:lang w:eastAsia="ru-RU"/>
        </w:rPr>
        <w:t xml:space="preserve">1. – </w:t>
      </w:r>
      <w:proofErr w:type="gramStart"/>
      <w:r w:rsidRPr="00DF1CEF">
        <w:rPr>
          <w:rFonts w:ascii="Times New Roman" w:hAnsi="Times New Roman"/>
          <w:sz w:val="20"/>
          <w:szCs w:val="20"/>
          <w:lang w:eastAsia="ru-RU"/>
        </w:rPr>
        <w:t>ознакомительный</w:t>
      </w:r>
      <w:proofErr w:type="gramEnd"/>
      <w:r w:rsidRPr="00DF1CEF">
        <w:rPr>
          <w:rFonts w:ascii="Times New Roman" w:hAnsi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EB1D19" w:rsidRPr="00DF1CEF" w:rsidRDefault="00EB1D19" w:rsidP="00EB1D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1CEF">
        <w:rPr>
          <w:rFonts w:ascii="Times New Roman" w:hAnsi="Times New Roman"/>
          <w:sz w:val="20"/>
          <w:szCs w:val="20"/>
          <w:lang w:eastAsia="ru-RU"/>
        </w:rPr>
        <w:t>2. – </w:t>
      </w:r>
      <w:proofErr w:type="gramStart"/>
      <w:r w:rsidRPr="00DF1CEF">
        <w:rPr>
          <w:rFonts w:ascii="Times New Roman" w:hAnsi="Times New Roman"/>
          <w:sz w:val="20"/>
          <w:szCs w:val="20"/>
          <w:lang w:eastAsia="ru-RU"/>
        </w:rPr>
        <w:t>репродуктивный</w:t>
      </w:r>
      <w:proofErr w:type="gramEnd"/>
      <w:r w:rsidRPr="00DF1CEF">
        <w:rPr>
          <w:rFonts w:ascii="Times New Roman" w:hAnsi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EB1D19" w:rsidRPr="00DF1CEF" w:rsidRDefault="00EB1D19" w:rsidP="00EB1D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1CEF">
        <w:rPr>
          <w:rFonts w:ascii="Times New Roman" w:hAnsi="Times New Roman"/>
          <w:sz w:val="20"/>
          <w:szCs w:val="20"/>
          <w:lang w:eastAsia="ru-RU"/>
        </w:rPr>
        <w:t>3-продуктивны</w:t>
      </w:r>
      <w:proofErr w:type="gramStart"/>
      <w:r w:rsidRPr="00DF1CEF">
        <w:rPr>
          <w:rFonts w:ascii="Times New Roman" w:hAnsi="Times New Roman"/>
          <w:sz w:val="20"/>
          <w:szCs w:val="20"/>
          <w:lang w:eastAsia="ru-RU"/>
        </w:rPr>
        <w:t>й(</w:t>
      </w:r>
      <w:proofErr w:type="gramEnd"/>
      <w:r w:rsidRPr="00DF1CEF">
        <w:rPr>
          <w:rFonts w:ascii="Times New Roman" w:hAnsi="Times New Roman"/>
          <w:sz w:val="20"/>
          <w:szCs w:val="20"/>
          <w:lang w:eastAsia="ru-RU"/>
        </w:rPr>
        <w:t xml:space="preserve"> планирование и самостоятельное выполнение деятельности, решение проблемных задач)</w:t>
      </w:r>
    </w:p>
    <w:p w:rsidR="00EB1D19" w:rsidRPr="00DF1CEF" w:rsidRDefault="00EB1D19" w:rsidP="00EB1D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B1D19" w:rsidRDefault="00EB1D19" w:rsidP="00EB1D19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  <w:sectPr w:rsidR="00EB1D19" w:rsidSect="00C96D06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C96D06" w:rsidRPr="00B4276A" w:rsidRDefault="006057D1" w:rsidP="00C96D06">
      <w:pPr>
        <w:pageBreakBefore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3 У</w:t>
      </w:r>
      <w:r w:rsidR="00C96D06" w:rsidRPr="00B4276A">
        <w:rPr>
          <w:rFonts w:ascii="Times New Roman" w:hAnsi="Times New Roman"/>
          <w:b/>
          <w:bCs/>
          <w:sz w:val="27"/>
          <w:szCs w:val="27"/>
          <w:lang w:eastAsia="ru-RU"/>
        </w:rPr>
        <w:t>словия реализации рабочей программы учебной дисциплины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t>3.1. Требования к минимальному материально-техническому обеспечению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Реализация программы дисциплины требует наличия учебного кабинет</w:t>
      </w:r>
      <w:r w:rsidR="004B7B65">
        <w:rPr>
          <w:rFonts w:ascii="Times New Roman" w:hAnsi="Times New Roman"/>
          <w:sz w:val="24"/>
          <w:szCs w:val="24"/>
          <w:lang w:eastAsia="ru-RU"/>
        </w:rPr>
        <w:t>а</w:t>
      </w:r>
      <w:r w:rsidRPr="00B4276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 xml:space="preserve">Освоение программы учебной дисциплины </w:t>
      </w:r>
      <w:r w:rsidR="004B7B65" w:rsidRPr="004B7B65">
        <w:rPr>
          <w:rFonts w:ascii="Times New Roman" w:hAnsi="Times New Roman"/>
          <w:sz w:val="24"/>
          <w:szCs w:val="24"/>
          <w:lang w:eastAsia="ru-RU"/>
        </w:rPr>
        <w:t>«Родной (русский</w:t>
      </w:r>
      <w:proofErr w:type="gramStart"/>
      <w:r w:rsidR="004B7B65" w:rsidRPr="004B7B65">
        <w:rPr>
          <w:rFonts w:ascii="Times New Roman" w:hAnsi="Times New Roman"/>
          <w:sz w:val="24"/>
          <w:szCs w:val="24"/>
          <w:lang w:eastAsia="ru-RU"/>
        </w:rPr>
        <w:t>)я</w:t>
      </w:r>
      <w:proofErr w:type="gramEnd"/>
      <w:r w:rsidR="004B7B65" w:rsidRPr="004B7B65">
        <w:rPr>
          <w:rFonts w:ascii="Times New Roman" w:hAnsi="Times New Roman"/>
          <w:sz w:val="24"/>
          <w:szCs w:val="24"/>
          <w:lang w:eastAsia="ru-RU"/>
        </w:rPr>
        <w:t>зык»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76A">
        <w:rPr>
          <w:rFonts w:ascii="Times New Roman" w:hAnsi="Times New Roman"/>
          <w:sz w:val="24"/>
          <w:szCs w:val="24"/>
          <w:lang w:eastAsia="ru-RU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</w:t>
      </w:r>
      <w:r w:rsidR="004B7B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76A">
        <w:rPr>
          <w:rFonts w:ascii="Times New Roman" w:hAnsi="Times New Roman"/>
          <w:sz w:val="24"/>
          <w:szCs w:val="24"/>
          <w:lang w:eastAsia="ru-RU"/>
        </w:rPr>
        <w:t>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</w:t>
      </w:r>
      <w:r w:rsidR="004B7B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76A">
        <w:rPr>
          <w:rFonts w:ascii="Times New Roman" w:hAnsi="Times New Roman"/>
          <w:sz w:val="24"/>
          <w:szCs w:val="24"/>
          <w:lang w:eastAsia="ru-RU"/>
        </w:rPr>
        <w:t>учебной деятельности обучающихся.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 xml:space="preserve">Помещение кабинета должно удовлетворять требованиям </w:t>
      </w:r>
      <w:proofErr w:type="gramStart"/>
      <w:r w:rsidRPr="00B4276A">
        <w:rPr>
          <w:rFonts w:ascii="Times New Roman" w:hAnsi="Times New Roman"/>
          <w:sz w:val="24"/>
          <w:szCs w:val="24"/>
          <w:lang w:eastAsia="ru-RU"/>
        </w:rPr>
        <w:t>Санитарно-эпидемиологических</w:t>
      </w:r>
      <w:proofErr w:type="gramEnd"/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правил и нормативов (</w:t>
      </w:r>
      <w:proofErr w:type="spellStart"/>
      <w:r w:rsidRPr="00B4276A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B4276A">
        <w:rPr>
          <w:rFonts w:ascii="Times New Roman" w:hAnsi="Times New Roman"/>
          <w:sz w:val="24"/>
          <w:szCs w:val="24"/>
          <w:lang w:eastAsia="ru-RU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 xml:space="preserve">В кабинете должно быть </w:t>
      </w:r>
      <w:proofErr w:type="spellStart"/>
      <w:r w:rsidRPr="00B4276A">
        <w:rPr>
          <w:rFonts w:ascii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B4276A">
        <w:rPr>
          <w:rFonts w:ascii="Times New Roman" w:hAnsi="Times New Roman"/>
          <w:sz w:val="24"/>
          <w:szCs w:val="24"/>
          <w:lang w:eastAsia="ru-RU"/>
        </w:rPr>
        <w:t xml:space="preserve">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</w:t>
      </w:r>
      <w:proofErr w:type="gramStart"/>
      <w:r w:rsidR="004B7B65" w:rsidRPr="004B7B65">
        <w:rPr>
          <w:rFonts w:ascii="Times New Roman" w:hAnsi="Times New Roman"/>
          <w:sz w:val="24"/>
          <w:szCs w:val="24"/>
          <w:lang w:eastAsia="ru-RU"/>
        </w:rPr>
        <w:t>«Р</w:t>
      </w:r>
      <w:proofErr w:type="gramEnd"/>
      <w:r w:rsidR="004B7B65" w:rsidRPr="004B7B65">
        <w:rPr>
          <w:rFonts w:ascii="Times New Roman" w:hAnsi="Times New Roman"/>
          <w:sz w:val="24"/>
          <w:szCs w:val="24"/>
          <w:lang w:eastAsia="ru-RU"/>
        </w:rPr>
        <w:t xml:space="preserve">одной (русский)язык» </w:t>
      </w:r>
      <w:r w:rsidRPr="00B4276A">
        <w:rPr>
          <w:rFonts w:ascii="Times New Roman" w:hAnsi="Times New Roman"/>
          <w:sz w:val="24"/>
          <w:szCs w:val="24"/>
          <w:lang w:eastAsia="ru-RU"/>
        </w:rPr>
        <w:t xml:space="preserve"> входят: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• многофункциональный комплекс преподавателя;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• информационно-коммуникационные средства;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• экранно-звуковые пособия;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 xml:space="preserve">• комплект технической документации, в том числе паспорта на средства </w:t>
      </w:r>
      <w:proofErr w:type="gramStart"/>
      <w:r w:rsidRPr="00B4276A">
        <w:rPr>
          <w:rFonts w:ascii="Times New Roman" w:hAnsi="Times New Roman"/>
          <w:sz w:val="24"/>
          <w:szCs w:val="24"/>
          <w:lang w:eastAsia="ru-RU"/>
        </w:rPr>
        <w:t>обучения, инструкции по</w:t>
      </w:r>
      <w:proofErr w:type="gramEnd"/>
      <w:r w:rsidRPr="00B4276A">
        <w:rPr>
          <w:rFonts w:ascii="Times New Roman" w:hAnsi="Times New Roman"/>
          <w:sz w:val="24"/>
          <w:szCs w:val="24"/>
          <w:lang w:eastAsia="ru-RU"/>
        </w:rPr>
        <w:t xml:space="preserve"> их использованию и технике безопасности;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• библиотечный фонд.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</w:t>
      </w:r>
      <w:proofErr w:type="gramStart"/>
      <w:r w:rsidR="004B7B65" w:rsidRPr="004B7B65">
        <w:rPr>
          <w:rFonts w:ascii="Times New Roman" w:hAnsi="Times New Roman"/>
          <w:sz w:val="24"/>
          <w:szCs w:val="24"/>
          <w:lang w:eastAsia="ru-RU"/>
        </w:rPr>
        <w:t>«Р</w:t>
      </w:r>
      <w:proofErr w:type="gramEnd"/>
      <w:r w:rsidR="004B7B65" w:rsidRPr="004B7B65">
        <w:rPr>
          <w:rFonts w:ascii="Times New Roman" w:hAnsi="Times New Roman"/>
          <w:sz w:val="24"/>
          <w:szCs w:val="24"/>
          <w:lang w:eastAsia="ru-RU"/>
        </w:rPr>
        <w:t xml:space="preserve">одной (русский)язык» </w:t>
      </w:r>
      <w:r w:rsidR="004B7B65">
        <w:rPr>
          <w:rFonts w:ascii="Times New Roman" w:hAnsi="Times New Roman"/>
          <w:sz w:val="24"/>
          <w:szCs w:val="24"/>
          <w:lang w:eastAsia="ru-RU"/>
        </w:rPr>
        <w:t>,</w:t>
      </w:r>
      <w:r w:rsidRPr="00B4276A">
        <w:rPr>
          <w:rFonts w:ascii="Times New Roman" w:hAnsi="Times New Roman"/>
          <w:sz w:val="24"/>
          <w:szCs w:val="24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</w:t>
      </w:r>
      <w:proofErr w:type="spellStart"/>
      <w:r w:rsidRPr="00B4276A">
        <w:rPr>
          <w:rFonts w:ascii="Times New Roman" w:hAnsi="Times New Roman"/>
          <w:sz w:val="24"/>
          <w:szCs w:val="24"/>
          <w:lang w:eastAsia="ru-RU"/>
        </w:rPr>
        <w:t>справочниками</w:t>
      </w:r>
      <w:proofErr w:type="gramStart"/>
      <w:r w:rsidRPr="00B4276A">
        <w:rPr>
          <w:rFonts w:ascii="Times New Roman" w:hAnsi="Times New Roman"/>
          <w:sz w:val="24"/>
          <w:szCs w:val="24"/>
          <w:lang w:eastAsia="ru-RU"/>
        </w:rPr>
        <w:t>,</w:t>
      </w:r>
      <w:r w:rsidR="004B7B6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4B7B65">
        <w:rPr>
          <w:rFonts w:ascii="Times New Roman" w:hAnsi="Times New Roman"/>
          <w:sz w:val="24"/>
          <w:szCs w:val="24"/>
          <w:lang w:eastAsia="ru-RU"/>
        </w:rPr>
        <w:t>ловарями,</w:t>
      </w:r>
      <w:r w:rsidRPr="00B4276A">
        <w:rPr>
          <w:rFonts w:ascii="Times New Roman" w:hAnsi="Times New Roman"/>
          <w:sz w:val="24"/>
          <w:szCs w:val="24"/>
          <w:lang w:eastAsia="ru-RU"/>
        </w:rPr>
        <w:t>научной</w:t>
      </w:r>
      <w:proofErr w:type="spellEnd"/>
      <w:r w:rsidRPr="00B4276A">
        <w:rPr>
          <w:rFonts w:ascii="Times New Roman" w:hAnsi="Times New Roman"/>
          <w:sz w:val="24"/>
          <w:szCs w:val="24"/>
          <w:lang w:eastAsia="ru-RU"/>
        </w:rPr>
        <w:t xml:space="preserve"> и научно-популярной и другой лит</w:t>
      </w:r>
      <w:r w:rsidR="004B7B65">
        <w:rPr>
          <w:rFonts w:ascii="Times New Roman" w:hAnsi="Times New Roman"/>
          <w:sz w:val="24"/>
          <w:szCs w:val="24"/>
          <w:lang w:eastAsia="ru-RU"/>
        </w:rPr>
        <w:t>ературой по вопросам филологического</w:t>
      </w:r>
      <w:r w:rsidRPr="00B4276A">
        <w:rPr>
          <w:rFonts w:ascii="Times New Roman" w:hAnsi="Times New Roman"/>
          <w:sz w:val="24"/>
          <w:szCs w:val="24"/>
          <w:lang w:eastAsia="ru-RU"/>
        </w:rPr>
        <w:t xml:space="preserve"> образования.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В процессе освоения программы учебной дисциплины</w:t>
      </w:r>
      <w:proofErr w:type="gramStart"/>
      <w:r w:rsidR="004B7B65" w:rsidRPr="004B7B65">
        <w:rPr>
          <w:rFonts w:ascii="Times New Roman" w:hAnsi="Times New Roman"/>
          <w:sz w:val="24"/>
          <w:szCs w:val="24"/>
          <w:lang w:eastAsia="ru-RU"/>
        </w:rPr>
        <w:t>«Р</w:t>
      </w:r>
      <w:proofErr w:type="gramEnd"/>
      <w:r w:rsidR="004B7B65" w:rsidRPr="004B7B65">
        <w:rPr>
          <w:rFonts w:ascii="Times New Roman" w:hAnsi="Times New Roman"/>
          <w:sz w:val="24"/>
          <w:szCs w:val="24"/>
          <w:lang w:eastAsia="ru-RU"/>
        </w:rPr>
        <w:t xml:space="preserve">одной (русский)язык» </w:t>
      </w:r>
      <w:r w:rsidRPr="00B4276A">
        <w:rPr>
          <w:rFonts w:ascii="Times New Roman" w:hAnsi="Times New Roman"/>
          <w:sz w:val="24"/>
          <w:szCs w:val="24"/>
          <w:lang w:eastAsia="ru-RU"/>
        </w:rPr>
        <w:t xml:space="preserve"> студенты должны иметь возможность доступа к электронным учебным материалам по предмету, </w:t>
      </w:r>
      <w:r w:rsidRPr="00B4276A">
        <w:rPr>
          <w:rFonts w:ascii="Times New Roman" w:hAnsi="Times New Roman"/>
          <w:sz w:val="24"/>
          <w:szCs w:val="24"/>
          <w:lang w:eastAsia="ru-RU"/>
        </w:rPr>
        <w:lastRenderedPageBreak/>
        <w:t>имеющимся в свободном доступе в сети Интернет (электронным книгам, практикумам, тестам и др.)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>Технические средства обучения: компьютер с лицензированным программным обеспечением, проектор.</w:t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t>3.2 Информационное обеспечение обучения</w:t>
      </w:r>
    </w:p>
    <w:p w:rsidR="00C96D06" w:rsidRDefault="00C96D06" w:rsidP="00C96D06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4276A">
        <w:rPr>
          <w:rFonts w:ascii="Times New Roman" w:hAnsi="Times New Roman"/>
          <w:b/>
          <w:bCs/>
          <w:sz w:val="27"/>
          <w:szCs w:val="27"/>
          <w:lang w:eastAsia="ru-RU"/>
        </w:rPr>
        <w:t>Перечень учебных изданий, Интернет-ресурсов, дополнительной литературы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Для обучающихся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1.  Антонова Е. С.,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Т. М. Русс</w:t>
      </w:r>
      <w:r w:rsidR="008C5D22">
        <w:rPr>
          <w:rFonts w:ascii="Times New Roman" w:hAnsi="Times New Roman"/>
          <w:sz w:val="24"/>
          <w:szCs w:val="24"/>
          <w:lang w:eastAsia="ru-RU"/>
        </w:rPr>
        <w:t>кий язык: пособие для подготов</w:t>
      </w:r>
      <w:r w:rsidRPr="004B7B65">
        <w:rPr>
          <w:rFonts w:ascii="Times New Roman" w:hAnsi="Times New Roman"/>
          <w:sz w:val="24"/>
          <w:szCs w:val="24"/>
          <w:lang w:eastAsia="ru-RU"/>
        </w:rPr>
        <w:t>ки к ЕГЭ: учеб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особие сред. проф. образования. — М., 2017.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2. Антонова Е. С.,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Т. М. Рус</w:t>
      </w:r>
      <w:r w:rsidR="008C5D22">
        <w:rPr>
          <w:rFonts w:ascii="Times New Roman" w:hAnsi="Times New Roman"/>
          <w:sz w:val="24"/>
          <w:szCs w:val="24"/>
          <w:lang w:eastAsia="ru-RU"/>
        </w:rPr>
        <w:t>ский язык: учебник для учрежде</w:t>
      </w:r>
      <w:r w:rsidRPr="004B7B65">
        <w:rPr>
          <w:rFonts w:ascii="Times New Roman" w:hAnsi="Times New Roman"/>
          <w:sz w:val="24"/>
          <w:szCs w:val="24"/>
          <w:lang w:eastAsia="ru-RU"/>
        </w:rPr>
        <w:t>ний сред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роф. образования. — М., 2017.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Т. М.  Русский язык и ли</w:t>
      </w:r>
      <w:r w:rsidR="008C5D22">
        <w:rPr>
          <w:rFonts w:ascii="Times New Roman" w:hAnsi="Times New Roman"/>
          <w:sz w:val="24"/>
          <w:szCs w:val="24"/>
          <w:lang w:eastAsia="ru-RU"/>
        </w:rPr>
        <w:t>тература. Русский язык (</w:t>
      </w:r>
      <w:proofErr w:type="spellStart"/>
      <w:r w:rsidR="008C5D22">
        <w:rPr>
          <w:rFonts w:ascii="Times New Roman" w:hAnsi="Times New Roman"/>
          <w:sz w:val="24"/>
          <w:szCs w:val="24"/>
          <w:lang w:eastAsia="ru-RU"/>
        </w:rPr>
        <w:t>базовый</w:t>
      </w:r>
      <w:r w:rsidRPr="004B7B65">
        <w:rPr>
          <w:rFonts w:ascii="Times New Roman" w:hAnsi="Times New Roman"/>
          <w:sz w:val="24"/>
          <w:szCs w:val="24"/>
          <w:lang w:eastAsia="ru-RU"/>
        </w:rPr>
        <w:t>уровень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): учебник для 10 класса общеобразовательной школы. — М., 2016.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Т. М.  Русский язык и ли</w:t>
      </w:r>
      <w:r w:rsidR="008C5D22">
        <w:rPr>
          <w:rFonts w:ascii="Times New Roman" w:hAnsi="Times New Roman"/>
          <w:sz w:val="24"/>
          <w:szCs w:val="24"/>
          <w:lang w:eastAsia="ru-RU"/>
        </w:rPr>
        <w:t>тература. Русский язык (</w:t>
      </w:r>
      <w:proofErr w:type="spellStart"/>
      <w:r w:rsidR="008C5D22">
        <w:rPr>
          <w:rFonts w:ascii="Times New Roman" w:hAnsi="Times New Roman"/>
          <w:sz w:val="24"/>
          <w:szCs w:val="24"/>
          <w:lang w:eastAsia="ru-RU"/>
        </w:rPr>
        <w:t>базовый</w:t>
      </w:r>
      <w:r w:rsidRPr="004B7B65">
        <w:rPr>
          <w:rFonts w:ascii="Times New Roman" w:hAnsi="Times New Roman"/>
          <w:sz w:val="24"/>
          <w:szCs w:val="24"/>
          <w:lang w:eastAsia="ru-RU"/>
        </w:rPr>
        <w:t>уровень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): учебник для 11 класса общеобразовательной школы. — М., 2017.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Т. М.  Русский язык: сб. 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упражнений: учеб. пособие </w:t>
      </w:r>
      <w:proofErr w:type="spellStart"/>
      <w:r w:rsidR="008C5D22">
        <w:rPr>
          <w:rFonts w:ascii="Times New Roman" w:hAnsi="Times New Roman"/>
          <w:sz w:val="24"/>
          <w:szCs w:val="24"/>
          <w:lang w:eastAsia="ru-RU"/>
        </w:rPr>
        <w:t>сред</w:t>
      </w:r>
      <w:proofErr w:type="gramStart"/>
      <w:r w:rsidR="008C5D22">
        <w:rPr>
          <w:rFonts w:ascii="Times New Roman" w:hAnsi="Times New Roman"/>
          <w:sz w:val="24"/>
          <w:szCs w:val="24"/>
          <w:lang w:eastAsia="ru-RU"/>
        </w:rPr>
        <w:t>.</w:t>
      </w:r>
      <w:r w:rsidRPr="004B7B6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роф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 образования. —М., 2018.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Гольцова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Н. Г.,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Шамшин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И. В.,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Мищерина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М. А. Русский язык и </w:t>
      </w: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литера-тура</w:t>
      </w:r>
      <w:proofErr w:type="spellEnd"/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. Русский язык (базовый уровень). 10—11 классы: в 2 ч. — М., 2016.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7. Герасименко   Н.А.   Русский   язык   (базовы</w:t>
      </w:r>
      <w:r w:rsidR="008C5D22">
        <w:rPr>
          <w:rFonts w:ascii="Times New Roman" w:hAnsi="Times New Roman"/>
          <w:sz w:val="24"/>
          <w:szCs w:val="24"/>
          <w:lang w:eastAsia="ru-RU"/>
        </w:rPr>
        <w:t>й   уровень):   учебник   10-11</w:t>
      </w:r>
      <w:r w:rsidRPr="004B7B65">
        <w:rPr>
          <w:rFonts w:ascii="Times New Roman" w:hAnsi="Times New Roman"/>
          <w:sz w:val="24"/>
          <w:szCs w:val="24"/>
          <w:lang w:eastAsia="ru-RU"/>
        </w:rPr>
        <w:t>класс, - Москва, Издательство «Академия», 2016.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8. Греков В.Ф., Крючков С.Е.,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Чешко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Л.А. </w:t>
      </w:r>
      <w:r w:rsidR="008C5D22">
        <w:rPr>
          <w:rFonts w:ascii="Times New Roman" w:hAnsi="Times New Roman"/>
          <w:sz w:val="24"/>
          <w:szCs w:val="24"/>
          <w:lang w:eastAsia="ru-RU"/>
        </w:rPr>
        <w:t>Русский язык (базовый уровень).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10–11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М.: Просвещение, 2016. 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9. 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Гольцова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Н.Г.,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Шамшин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И.В. Русский язы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к. 10–11 </w:t>
      </w:r>
      <w:proofErr w:type="spellStart"/>
      <w:r w:rsidR="008C5D22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8C5D22">
        <w:rPr>
          <w:rFonts w:ascii="Times New Roman" w:hAnsi="Times New Roman"/>
          <w:sz w:val="24"/>
          <w:szCs w:val="24"/>
          <w:lang w:eastAsia="ru-RU"/>
        </w:rPr>
        <w:t>. М.: Русское слово,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2016. 3. Власенков А.И.,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="008C5D22">
        <w:rPr>
          <w:rFonts w:ascii="Times New Roman" w:hAnsi="Times New Roman"/>
          <w:sz w:val="24"/>
          <w:szCs w:val="24"/>
          <w:lang w:eastAsia="ru-RU"/>
        </w:rPr>
        <w:t xml:space="preserve"> Л.М. Русский язык. </w:t>
      </w:r>
      <w:proofErr w:type="spellStart"/>
      <w:r w:rsidR="008C5D22">
        <w:rPr>
          <w:rFonts w:ascii="Times New Roman" w:hAnsi="Times New Roman"/>
          <w:sz w:val="24"/>
          <w:szCs w:val="24"/>
          <w:lang w:eastAsia="ru-RU"/>
        </w:rPr>
        <w:t>Грамматика</w:t>
      </w:r>
      <w:proofErr w:type="gramStart"/>
      <w:r w:rsidR="008C5D22">
        <w:rPr>
          <w:rFonts w:ascii="Times New Roman" w:hAnsi="Times New Roman"/>
          <w:sz w:val="24"/>
          <w:szCs w:val="24"/>
          <w:lang w:eastAsia="ru-RU"/>
        </w:rPr>
        <w:t>.</w:t>
      </w:r>
      <w:r w:rsidRPr="004B7B65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екст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 Стили речи.</w:t>
      </w:r>
    </w:p>
    <w:p w:rsidR="004B7B65" w:rsidRPr="008C5D22" w:rsidRDefault="004B7B65" w:rsidP="004B7B65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C5D22">
        <w:rPr>
          <w:rFonts w:ascii="Times New Roman" w:hAnsi="Times New Roman"/>
          <w:b/>
          <w:sz w:val="24"/>
          <w:szCs w:val="24"/>
          <w:lang w:eastAsia="ru-RU"/>
        </w:rPr>
        <w:t>Для преподавателей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1. Конституция   Российской   Фед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ерации   (принята   всенародным </w:t>
      </w:r>
      <w:r w:rsidRPr="004B7B65">
        <w:rPr>
          <w:rFonts w:ascii="Times New Roman" w:hAnsi="Times New Roman"/>
          <w:sz w:val="24"/>
          <w:szCs w:val="24"/>
          <w:lang w:eastAsia="ru-RU"/>
        </w:rPr>
        <w:t>голосованием   12.12.1993)   (с   учетом   попра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вок,   внесенных   федеральными </w:t>
      </w:r>
      <w:r w:rsidRPr="004B7B65">
        <w:rPr>
          <w:rFonts w:ascii="Times New Roman" w:hAnsi="Times New Roman"/>
          <w:sz w:val="24"/>
          <w:szCs w:val="24"/>
          <w:lang w:eastAsia="ru-RU"/>
        </w:rPr>
        <w:t>конституционными   законами   РФ   о   поправках   к   Конституции   Р</w:t>
      </w:r>
      <w:r w:rsidR="008C5D22">
        <w:rPr>
          <w:rFonts w:ascii="Times New Roman" w:hAnsi="Times New Roman"/>
          <w:sz w:val="24"/>
          <w:szCs w:val="24"/>
          <w:lang w:eastAsia="ru-RU"/>
        </w:rPr>
        <w:t>Ф   от</w:t>
      </w:r>
      <w:r w:rsidRPr="004B7B65">
        <w:rPr>
          <w:rFonts w:ascii="Times New Roman" w:hAnsi="Times New Roman"/>
          <w:sz w:val="24"/>
          <w:szCs w:val="24"/>
          <w:lang w:eastAsia="ru-RU"/>
        </w:rPr>
        <w:t>30.12.2019 № 6-ФКЗ, от 30.12.2008 № 7-</w:t>
      </w:r>
      <w:r w:rsidR="008C5D22">
        <w:rPr>
          <w:rFonts w:ascii="Times New Roman" w:hAnsi="Times New Roman"/>
          <w:sz w:val="24"/>
          <w:szCs w:val="24"/>
          <w:lang w:eastAsia="ru-RU"/>
        </w:rPr>
        <w:t>ФКЗ) // СЗ РФ. — 2009. — № 4. —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Ст. 445. 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Федеральный закон от 29.12.   2012   №   273-ФЗ (в ред. федеральных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B65">
        <w:rPr>
          <w:rFonts w:ascii="Times New Roman" w:hAnsi="Times New Roman"/>
          <w:sz w:val="24"/>
          <w:szCs w:val="24"/>
          <w:lang w:eastAsia="ru-RU"/>
        </w:rPr>
        <w:t>законов от 07.05.2013 № 99-ФЗ, от 07.06.2013 № 120-ФЗ, от 02.07.2013 №</w:t>
      </w:r>
      <w:r w:rsidR="008C5D22">
        <w:rPr>
          <w:rFonts w:ascii="Times New Roman" w:hAnsi="Times New Roman"/>
          <w:sz w:val="24"/>
          <w:szCs w:val="24"/>
          <w:lang w:eastAsia="ru-RU"/>
        </w:rPr>
        <w:t>1</w:t>
      </w:r>
      <w:r w:rsidRPr="004B7B65">
        <w:rPr>
          <w:rFonts w:ascii="Times New Roman" w:hAnsi="Times New Roman"/>
          <w:sz w:val="24"/>
          <w:szCs w:val="24"/>
          <w:lang w:eastAsia="ru-RU"/>
        </w:rPr>
        <w:t>70-ФЗ, от 23.07.2013 № 203-ФЗ, от 25.11.2013 № 317-ФЗ, от 03.02.2014 №11-ФЗ, от 03.02.2014 № 15-ФЗ, от 05.05.2014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 № 84- ФЗ, от 27.05.2014 № 135-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ФЗ, от 04.06.2014 № 148-ФЗ, с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изм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., вн</w:t>
      </w:r>
      <w:r w:rsidR="008C5D22">
        <w:rPr>
          <w:rFonts w:ascii="Times New Roman" w:hAnsi="Times New Roman"/>
          <w:sz w:val="24"/>
          <w:szCs w:val="24"/>
          <w:lang w:eastAsia="ru-RU"/>
        </w:rPr>
        <w:t>есенными Федеральным законом от</w:t>
      </w:r>
      <w:r w:rsidRPr="004B7B65">
        <w:rPr>
          <w:rFonts w:ascii="Times New Roman" w:hAnsi="Times New Roman"/>
          <w:sz w:val="24"/>
          <w:szCs w:val="24"/>
          <w:lang w:eastAsia="ru-RU"/>
        </w:rPr>
        <w:t>04.06.2014 № 145-ФЗ) «Об образовании в Российской Федерации».</w:t>
      </w:r>
      <w:proofErr w:type="gramEnd"/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Приказ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России от 1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7.05.2012 № 413 «Об утверждении </w:t>
      </w:r>
      <w:r w:rsidRPr="004B7B65">
        <w:rPr>
          <w:rFonts w:ascii="Times New Roman" w:hAnsi="Times New Roman"/>
          <w:sz w:val="24"/>
          <w:szCs w:val="24"/>
          <w:lang w:eastAsia="ru-RU"/>
        </w:rPr>
        <w:t>федерального   государственного   образова</w:t>
      </w:r>
      <w:r w:rsidR="008C5D22">
        <w:rPr>
          <w:rFonts w:ascii="Times New Roman" w:hAnsi="Times New Roman"/>
          <w:sz w:val="24"/>
          <w:szCs w:val="24"/>
          <w:lang w:eastAsia="ru-RU"/>
        </w:rPr>
        <w:t>тельного   стандарта   среднег</w:t>
      </w:r>
      <w:proofErr w:type="gramStart"/>
      <w:r w:rsidR="008C5D22">
        <w:rPr>
          <w:rFonts w:ascii="Times New Roman" w:hAnsi="Times New Roman"/>
          <w:sz w:val="24"/>
          <w:szCs w:val="24"/>
          <w:lang w:eastAsia="ru-RU"/>
        </w:rPr>
        <w:t>о</w:t>
      </w:r>
      <w:r w:rsidRPr="004B7B65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полного) общего образования» (зарегист</w:t>
      </w:r>
      <w:r w:rsidR="008C5D22">
        <w:rPr>
          <w:rFonts w:ascii="Times New Roman" w:hAnsi="Times New Roman"/>
          <w:sz w:val="24"/>
          <w:szCs w:val="24"/>
          <w:lang w:eastAsia="ru-RU"/>
        </w:rPr>
        <w:t>рирован в Минюсте РФ 07.06.2012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№ 24480. 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4. Приказ  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  России   от   29.12.2014   №   1645   «О   внесении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B65">
        <w:rPr>
          <w:rFonts w:ascii="Times New Roman" w:hAnsi="Times New Roman"/>
          <w:sz w:val="24"/>
          <w:szCs w:val="24"/>
          <w:lang w:eastAsia="ru-RU"/>
        </w:rPr>
        <w:t>изменений   в   Приказ   Министерства   образ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ования   и   науки   </w:t>
      </w:r>
      <w:proofErr w:type="spellStart"/>
      <w:r w:rsidR="008C5D22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Pr="004B7B65">
        <w:rPr>
          <w:rFonts w:ascii="Times New Roman" w:hAnsi="Times New Roman"/>
          <w:sz w:val="24"/>
          <w:szCs w:val="24"/>
          <w:lang w:eastAsia="ru-RU"/>
        </w:rPr>
        <w:t>Федерации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  от   17.05.2012   №   413   “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Об   утверждении   федерального </w:t>
      </w:r>
      <w:r w:rsidRPr="004B7B65">
        <w:rPr>
          <w:rFonts w:ascii="Times New Roman" w:hAnsi="Times New Roman"/>
          <w:sz w:val="24"/>
          <w:szCs w:val="24"/>
          <w:lang w:eastAsia="ru-RU"/>
        </w:rPr>
        <w:t>государственного   образовательного   стандарта   среднего   (полног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о)   общего </w:t>
      </w:r>
      <w:r w:rsidRPr="004B7B65">
        <w:rPr>
          <w:rFonts w:ascii="Times New Roman" w:hAnsi="Times New Roman"/>
          <w:sz w:val="24"/>
          <w:szCs w:val="24"/>
          <w:lang w:eastAsia="ru-RU"/>
        </w:rPr>
        <w:t>образования”».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ной политики в сфере подготовки 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рабочих кадров и ДПО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Рос</w:t>
      </w:r>
      <w:r w:rsidR="008C5D22">
        <w:rPr>
          <w:rFonts w:ascii="Times New Roman" w:hAnsi="Times New Roman"/>
          <w:sz w:val="24"/>
          <w:szCs w:val="24"/>
          <w:lang w:eastAsia="ru-RU"/>
        </w:rPr>
        <w:t>сии от 17.03.2015 № 06-259 «Ре</w:t>
      </w:r>
      <w:r w:rsidRPr="004B7B65">
        <w:rPr>
          <w:rFonts w:ascii="Times New Roman" w:hAnsi="Times New Roman"/>
          <w:sz w:val="24"/>
          <w:szCs w:val="24"/>
          <w:lang w:eastAsia="ru-RU"/>
        </w:rPr>
        <w:t>комендации по организации получения сре</w:t>
      </w:r>
      <w:r w:rsidR="008C5D22">
        <w:rPr>
          <w:rFonts w:ascii="Times New Roman" w:hAnsi="Times New Roman"/>
          <w:sz w:val="24"/>
          <w:szCs w:val="24"/>
          <w:lang w:eastAsia="ru-RU"/>
        </w:rPr>
        <w:t>днего общего образования в пре</w:t>
      </w:r>
      <w:r w:rsidRPr="004B7B65">
        <w:rPr>
          <w:rFonts w:ascii="Times New Roman" w:hAnsi="Times New Roman"/>
          <w:sz w:val="24"/>
          <w:szCs w:val="24"/>
          <w:lang w:eastAsia="ru-RU"/>
        </w:rPr>
        <w:t>делах   освоения   образовательных   программ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   среднего   профессионального </w:t>
      </w:r>
      <w:r w:rsidRPr="004B7B65">
        <w:rPr>
          <w:rFonts w:ascii="Times New Roman" w:hAnsi="Times New Roman"/>
          <w:sz w:val="24"/>
          <w:szCs w:val="24"/>
          <w:lang w:eastAsia="ru-RU"/>
        </w:rPr>
        <w:t>образования на базе основного общего обра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зования с учетом требований </w:t>
      </w:r>
      <w:proofErr w:type="spellStart"/>
      <w:r w:rsidR="008C5D22">
        <w:rPr>
          <w:rFonts w:ascii="Times New Roman" w:hAnsi="Times New Roman"/>
          <w:sz w:val="24"/>
          <w:szCs w:val="24"/>
          <w:lang w:eastAsia="ru-RU"/>
        </w:rPr>
        <w:t>фе-</w:t>
      </w:r>
      <w:r w:rsidRPr="004B7B65">
        <w:rPr>
          <w:rFonts w:ascii="Times New Roman" w:hAnsi="Times New Roman"/>
          <w:sz w:val="24"/>
          <w:szCs w:val="24"/>
          <w:lang w:eastAsia="ru-RU"/>
        </w:rPr>
        <w:t>деральных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государственных образовательн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ых стандартов и получаемой профессии или </w:t>
      </w:r>
      <w:r w:rsidRPr="004B7B65">
        <w:rPr>
          <w:rFonts w:ascii="Times New Roman" w:hAnsi="Times New Roman"/>
          <w:sz w:val="24"/>
          <w:szCs w:val="24"/>
          <w:lang w:eastAsia="ru-RU"/>
        </w:rPr>
        <w:t>специальности среднего профессионального образования».</w:t>
      </w:r>
      <w:proofErr w:type="gramEnd"/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Белокурова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С.П., Сухих И.Н. Русский </w:t>
      </w:r>
      <w:r w:rsidR="008C5D22">
        <w:rPr>
          <w:rFonts w:ascii="Times New Roman" w:hAnsi="Times New Roman"/>
          <w:sz w:val="24"/>
          <w:szCs w:val="24"/>
          <w:lang w:eastAsia="ru-RU"/>
        </w:rPr>
        <w:t xml:space="preserve">язык и литература. Русский язык </w:t>
      </w:r>
      <w:r w:rsidRPr="004B7B65">
        <w:rPr>
          <w:rFonts w:ascii="Times New Roman" w:hAnsi="Times New Roman"/>
          <w:sz w:val="24"/>
          <w:szCs w:val="24"/>
          <w:lang w:eastAsia="ru-RU"/>
        </w:rPr>
        <w:t>в 10 классе (базовый уровень). Книга для учителя / под ред. И. Н. Сухих. —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М., 2018.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Белокурова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С. П., Дорофеева М. Г., Е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жова И. В. и др. Русский язык и </w:t>
      </w:r>
      <w:r w:rsidRPr="004B7B65">
        <w:rPr>
          <w:rFonts w:ascii="Times New Roman" w:hAnsi="Times New Roman"/>
          <w:sz w:val="24"/>
          <w:szCs w:val="24"/>
          <w:lang w:eastAsia="ru-RU"/>
        </w:rPr>
        <w:t>литература. Русский язык  в 11 классе (базовы</w:t>
      </w:r>
      <w:r w:rsidR="00BF6C65">
        <w:rPr>
          <w:rFonts w:ascii="Times New Roman" w:hAnsi="Times New Roman"/>
          <w:sz w:val="24"/>
          <w:szCs w:val="24"/>
          <w:lang w:eastAsia="ru-RU"/>
        </w:rPr>
        <w:t>й уровень). Книга для учителя /</w:t>
      </w:r>
      <w:r w:rsidRPr="004B7B65">
        <w:rPr>
          <w:rFonts w:ascii="Times New Roman" w:hAnsi="Times New Roman"/>
          <w:sz w:val="24"/>
          <w:szCs w:val="24"/>
          <w:lang w:eastAsia="ru-RU"/>
        </w:rPr>
        <w:t>под ред. И. Н. Сухих. — М., 2019.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Бурменская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Г. В., Володарская И. А.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и др. Формирование универсаль</w:t>
      </w:r>
      <w:r w:rsidRPr="004B7B65">
        <w:rPr>
          <w:rFonts w:ascii="Times New Roman" w:hAnsi="Times New Roman"/>
          <w:sz w:val="24"/>
          <w:szCs w:val="24"/>
          <w:lang w:eastAsia="ru-RU"/>
        </w:rPr>
        <w:t>ных учебных действий в основной школе: о</w:t>
      </w:r>
      <w:r w:rsidR="00BF6C65">
        <w:rPr>
          <w:rFonts w:ascii="Times New Roman" w:hAnsi="Times New Roman"/>
          <w:sz w:val="24"/>
          <w:szCs w:val="24"/>
          <w:lang w:eastAsia="ru-RU"/>
        </w:rPr>
        <w:t>т действия к мысли. Система за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даний: пособие для учителя / под ред. А. Г.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Асмолова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 — М., 2016.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Карнаух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Н. Л. Наши творческие работ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ы // Литература. 8 </w:t>
      </w:r>
      <w:proofErr w:type="spellStart"/>
      <w:r w:rsidR="00BF6C6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BF6C65">
        <w:rPr>
          <w:rFonts w:ascii="Times New Roman" w:hAnsi="Times New Roman"/>
          <w:sz w:val="24"/>
          <w:szCs w:val="24"/>
          <w:lang w:eastAsia="ru-RU"/>
        </w:rPr>
        <w:t>. Дополни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тельные материалы /авт.-сост. Г. И. Беленький, О. М. 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Хренова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. — М., 2017.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Карнаух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Н. Л.,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Кац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Э. Э. Письмо и эссе // Литература. 8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 — М., 2015.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Обернихина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Г. А.,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Мацыяка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Е. В. Литер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атура. Книга для </w:t>
      </w:r>
      <w:proofErr w:type="spellStart"/>
      <w:r w:rsidR="00BF6C65">
        <w:rPr>
          <w:rFonts w:ascii="Times New Roman" w:hAnsi="Times New Roman"/>
          <w:sz w:val="24"/>
          <w:szCs w:val="24"/>
          <w:lang w:eastAsia="ru-RU"/>
        </w:rPr>
        <w:t>преподавателя</w:t>
      </w:r>
      <w:proofErr w:type="gramStart"/>
      <w:r w:rsidR="00BF6C65">
        <w:rPr>
          <w:rFonts w:ascii="Times New Roman" w:hAnsi="Times New Roman"/>
          <w:sz w:val="24"/>
          <w:szCs w:val="24"/>
          <w:lang w:eastAsia="ru-RU"/>
        </w:rPr>
        <w:t>:</w:t>
      </w:r>
      <w:r w:rsidRPr="004B7B65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етод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пособие /под ред. Г. А.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Обернихиной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 — М., 2014.</w:t>
      </w:r>
      <w:r w:rsidRPr="004B7B65">
        <w:rPr>
          <w:rFonts w:ascii="Times New Roman" w:hAnsi="Times New Roman"/>
          <w:sz w:val="24"/>
          <w:szCs w:val="24"/>
          <w:lang w:eastAsia="ru-RU"/>
        </w:rPr>
        <w:cr/>
        <w:t>12. Панфилова А.  П. Инновационные педагогические технологии. — М.,2019.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13. Поташник М.М., Левит М. В. Как 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помочь учителю в освоении </w:t>
      </w:r>
      <w:proofErr w:type="spellStart"/>
      <w:r w:rsidR="00BF6C65">
        <w:rPr>
          <w:rFonts w:ascii="Times New Roman" w:hAnsi="Times New Roman"/>
          <w:sz w:val="24"/>
          <w:szCs w:val="24"/>
          <w:lang w:eastAsia="ru-RU"/>
        </w:rPr>
        <w:t>ФГОС</w:t>
      </w:r>
      <w:proofErr w:type="gramStart"/>
      <w:r w:rsidR="00BF6C65">
        <w:rPr>
          <w:rFonts w:ascii="Times New Roman" w:hAnsi="Times New Roman"/>
          <w:sz w:val="24"/>
          <w:szCs w:val="24"/>
          <w:lang w:eastAsia="ru-RU"/>
        </w:rPr>
        <w:t>:</w:t>
      </w:r>
      <w:r w:rsidRPr="004B7B6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особие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для учителей, руководителей школ и органов образования. — М.,2017.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14. Самостоятельная работа: методиче</w:t>
      </w:r>
      <w:r w:rsidR="00BF6C65">
        <w:rPr>
          <w:rFonts w:ascii="Times New Roman" w:hAnsi="Times New Roman"/>
          <w:sz w:val="24"/>
          <w:szCs w:val="24"/>
          <w:lang w:eastAsia="ru-RU"/>
        </w:rPr>
        <w:t>ские рекомендации для специали</w:t>
      </w:r>
      <w:r w:rsidRPr="004B7B65">
        <w:rPr>
          <w:rFonts w:ascii="Times New Roman" w:hAnsi="Times New Roman"/>
          <w:sz w:val="24"/>
          <w:szCs w:val="24"/>
          <w:lang w:eastAsia="ru-RU"/>
        </w:rPr>
        <w:t>стов учреждений начального и среднего п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рофессионального образования. </w:t>
      </w:r>
      <w:proofErr w:type="gramStart"/>
      <w:r w:rsidR="00BF6C65">
        <w:rPr>
          <w:rFonts w:ascii="Times New Roman" w:hAnsi="Times New Roman"/>
          <w:sz w:val="24"/>
          <w:szCs w:val="24"/>
          <w:lang w:eastAsia="ru-RU"/>
        </w:rPr>
        <w:t>—</w:t>
      </w:r>
      <w:r w:rsidRPr="004B7B6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иров, 2018.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Воителева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Т. М. Русский язык: методические рекомендации: метод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особие для учреждений сред. проф. образования. — М., 2016.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16. Горшков А. И.  Русская словесность</w:t>
      </w:r>
      <w:r w:rsidR="00BF6C65">
        <w:rPr>
          <w:rFonts w:ascii="Times New Roman" w:hAnsi="Times New Roman"/>
          <w:sz w:val="24"/>
          <w:szCs w:val="24"/>
          <w:lang w:eastAsia="ru-RU"/>
        </w:rPr>
        <w:t>. От слова к словесности. 10—11</w:t>
      </w:r>
      <w:r w:rsidRPr="004B7B65">
        <w:rPr>
          <w:rFonts w:ascii="Times New Roman" w:hAnsi="Times New Roman"/>
          <w:sz w:val="24"/>
          <w:szCs w:val="24"/>
          <w:lang w:eastAsia="ru-RU"/>
        </w:rPr>
        <w:t>классы: учебник для общеобразовательных учреждений. — М., 2016.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17. Львова С. И. Таблицы по русскому языку. — М., 2017.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18.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Пахнова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  Т.   М.  Готовимся   к   устному   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и   письменному   экзамену   по </w:t>
      </w:r>
      <w:r w:rsidRPr="004B7B65">
        <w:rPr>
          <w:rFonts w:ascii="Times New Roman" w:hAnsi="Times New Roman"/>
          <w:sz w:val="24"/>
          <w:szCs w:val="24"/>
          <w:lang w:eastAsia="ru-RU"/>
        </w:rPr>
        <w:t>русскому языку. — М.,2017.Словари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Горбачевич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К. С. Словарь трудностей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языка. </w:t>
      </w:r>
      <w:proofErr w:type="gramStart"/>
      <w:r w:rsidR="00BF6C65">
        <w:rPr>
          <w:rFonts w:ascii="Times New Roman" w:hAnsi="Times New Roman"/>
          <w:sz w:val="24"/>
          <w:szCs w:val="24"/>
          <w:lang w:eastAsia="ru-RU"/>
        </w:rPr>
        <w:t>—</w:t>
      </w:r>
      <w:r w:rsidRPr="004B7B6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Пб., 2015.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2. Граудина Л.К., Ицкович В.А.,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Катлинская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Л.П. Грамматическая правильность русской речи.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3. Стилистический словарь вариантов.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— 2-е изд., </w:t>
      </w:r>
      <w:proofErr w:type="spellStart"/>
      <w:r w:rsidR="00BF6C65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="00BF6C65">
        <w:rPr>
          <w:rFonts w:ascii="Times New Roman" w:hAnsi="Times New Roman"/>
          <w:sz w:val="24"/>
          <w:szCs w:val="24"/>
          <w:lang w:eastAsia="ru-RU"/>
        </w:rPr>
        <w:t>. и доп. — М.,</w:t>
      </w:r>
      <w:r w:rsidRPr="004B7B65">
        <w:rPr>
          <w:rFonts w:ascii="Times New Roman" w:hAnsi="Times New Roman"/>
          <w:sz w:val="24"/>
          <w:szCs w:val="24"/>
          <w:lang w:eastAsia="ru-RU"/>
        </w:rPr>
        <w:t>2011.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4. Иванова О. Е., Лопатин В. В., Нечаева И. В., Чельцова Л. К. Русский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B65">
        <w:rPr>
          <w:rFonts w:ascii="Times New Roman" w:hAnsi="Times New Roman"/>
          <w:sz w:val="24"/>
          <w:szCs w:val="24"/>
          <w:lang w:eastAsia="ru-RU"/>
        </w:rPr>
        <w:t>орфографический словарь: около 180 000 с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лов / Российская академии </w:t>
      </w:r>
      <w:proofErr w:type="spellStart"/>
      <w:r w:rsidR="00BF6C65">
        <w:rPr>
          <w:rFonts w:ascii="Times New Roman" w:hAnsi="Times New Roman"/>
          <w:sz w:val="24"/>
          <w:szCs w:val="24"/>
          <w:lang w:eastAsia="ru-RU"/>
        </w:rPr>
        <w:t>наук</w:t>
      </w:r>
      <w:proofErr w:type="gramStart"/>
      <w:r w:rsidR="00BF6C65">
        <w:rPr>
          <w:rFonts w:ascii="Times New Roman" w:hAnsi="Times New Roman"/>
          <w:sz w:val="24"/>
          <w:szCs w:val="24"/>
          <w:lang w:eastAsia="ru-RU"/>
        </w:rPr>
        <w:t>.</w:t>
      </w:r>
      <w:r w:rsidRPr="004B7B6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нститут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русского языка им. В. В. Виноградо</w:t>
      </w:r>
      <w:r w:rsidR="00BF6C65">
        <w:rPr>
          <w:rFonts w:ascii="Times New Roman" w:hAnsi="Times New Roman"/>
          <w:sz w:val="24"/>
          <w:szCs w:val="24"/>
          <w:lang w:eastAsia="ru-RU"/>
        </w:rPr>
        <w:t>ва / под ред. В. В. Лопатина. —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2-е изд.,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 и доп. — М., 2014.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5. Крысин Л. П. Толковый словарь иноязычных слов. — М., 2018.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Лекант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П. А.,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Леденева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В. В. Школ</w:t>
      </w:r>
      <w:r w:rsidR="00BF6C65">
        <w:rPr>
          <w:rFonts w:ascii="Times New Roman" w:hAnsi="Times New Roman"/>
          <w:sz w:val="24"/>
          <w:szCs w:val="24"/>
          <w:lang w:eastAsia="ru-RU"/>
        </w:rPr>
        <w:t>ьный орфоэпический словарь рус</w:t>
      </w:r>
      <w:r w:rsidRPr="004B7B65">
        <w:rPr>
          <w:rFonts w:ascii="Times New Roman" w:hAnsi="Times New Roman"/>
          <w:sz w:val="24"/>
          <w:szCs w:val="24"/>
          <w:lang w:eastAsia="ru-RU"/>
        </w:rPr>
        <w:t>ского языка. — М.,2015.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7. Львов В. В. Школьный орфоэпический словарь русского языка. — М.,2014.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8. Ожегов С. И.  Словарь русского языка</w:t>
      </w:r>
      <w:r w:rsidR="00BF6C65">
        <w:rPr>
          <w:rFonts w:ascii="Times New Roman" w:hAnsi="Times New Roman"/>
          <w:sz w:val="24"/>
          <w:szCs w:val="24"/>
          <w:lang w:eastAsia="ru-RU"/>
        </w:rPr>
        <w:t>. Около 60 000 слов и фразео</w:t>
      </w:r>
      <w:r w:rsidRPr="004B7B65">
        <w:rPr>
          <w:rFonts w:ascii="Times New Roman" w:hAnsi="Times New Roman"/>
          <w:sz w:val="24"/>
          <w:szCs w:val="24"/>
          <w:lang w:eastAsia="ru-RU"/>
        </w:rPr>
        <w:t xml:space="preserve">логических   выражений.   —25-е   изд.,  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   и   доп.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  /под   общ</w:t>
      </w:r>
      <w:proofErr w:type="gramStart"/>
      <w:r w:rsidR="00BF6C6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BF6C65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BF6C6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BF6C65">
        <w:rPr>
          <w:rFonts w:ascii="Times New Roman" w:hAnsi="Times New Roman"/>
          <w:sz w:val="24"/>
          <w:szCs w:val="24"/>
          <w:lang w:eastAsia="ru-RU"/>
        </w:rPr>
        <w:t>ед.   Л.   И.</w:t>
      </w:r>
      <w:r w:rsidRPr="004B7B65">
        <w:rPr>
          <w:rFonts w:ascii="Times New Roman" w:hAnsi="Times New Roman"/>
          <w:sz w:val="24"/>
          <w:szCs w:val="24"/>
          <w:lang w:eastAsia="ru-RU"/>
        </w:rPr>
        <w:t>Скворцова. — М., 2016.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9. Розенталь Д. Э., Краснянский В. В. Фразеологический словарь русского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B65">
        <w:rPr>
          <w:rFonts w:ascii="Times New Roman" w:hAnsi="Times New Roman"/>
          <w:sz w:val="24"/>
          <w:szCs w:val="24"/>
          <w:lang w:eastAsia="ru-RU"/>
        </w:rPr>
        <w:t>языка. — М.,2017.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10. Скворцов Л. И. Большой толковый с</w:t>
      </w:r>
      <w:r w:rsidR="00BF6C65">
        <w:rPr>
          <w:rFonts w:ascii="Times New Roman" w:hAnsi="Times New Roman"/>
          <w:sz w:val="24"/>
          <w:szCs w:val="24"/>
          <w:lang w:eastAsia="ru-RU"/>
        </w:rPr>
        <w:t>ловарь правильной русской речи.</w:t>
      </w:r>
      <w:r w:rsidRPr="004B7B65">
        <w:rPr>
          <w:rFonts w:ascii="Times New Roman" w:hAnsi="Times New Roman"/>
          <w:sz w:val="24"/>
          <w:szCs w:val="24"/>
          <w:lang w:eastAsia="ru-RU"/>
        </w:rPr>
        <w:t>— М., 2015.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11. Ушаков Д. Н., Крючков С. Е. Орфографический словарь. — М., 2016.</w:t>
      </w:r>
    </w:p>
    <w:p w:rsidR="00BF6C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 xml:space="preserve">12. Через   дефис,   слитно   или   раздельно?: 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 словарь-справочник   русского </w:t>
      </w:r>
      <w:r w:rsidRPr="004B7B65">
        <w:rPr>
          <w:rFonts w:ascii="Times New Roman" w:hAnsi="Times New Roman"/>
          <w:sz w:val="24"/>
          <w:szCs w:val="24"/>
          <w:lang w:eastAsia="ru-RU"/>
        </w:rPr>
        <w:t>языка / с</w:t>
      </w:r>
      <w:r w:rsidR="00BF6C65">
        <w:rPr>
          <w:rFonts w:ascii="Times New Roman" w:hAnsi="Times New Roman"/>
          <w:sz w:val="24"/>
          <w:szCs w:val="24"/>
          <w:lang w:eastAsia="ru-RU"/>
        </w:rPr>
        <w:t>ост. В. В. Бурцева. — М., 2016.</w:t>
      </w:r>
      <w:r w:rsidRPr="004B7B65">
        <w:rPr>
          <w:rFonts w:ascii="Times New Roman" w:hAnsi="Times New Roman"/>
          <w:sz w:val="24"/>
          <w:szCs w:val="24"/>
          <w:lang w:eastAsia="ru-RU"/>
        </w:rPr>
        <w:t>Интернет-ресурсы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gramma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(сайт «Культура письменной речи», созданный для оказания помощи в овладении нормами совр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еменного русского литературного </w:t>
      </w:r>
      <w:r w:rsidRPr="004B7B65">
        <w:rPr>
          <w:rFonts w:ascii="Times New Roman" w:hAnsi="Times New Roman"/>
          <w:sz w:val="24"/>
          <w:szCs w:val="24"/>
          <w:lang w:eastAsia="ru-RU"/>
        </w:rPr>
        <w:t>языка и навыками совершенствования устно</w:t>
      </w:r>
      <w:r w:rsidR="00BF6C65">
        <w:rPr>
          <w:rFonts w:ascii="Times New Roman" w:hAnsi="Times New Roman"/>
          <w:sz w:val="24"/>
          <w:szCs w:val="24"/>
          <w:lang w:eastAsia="ru-RU"/>
        </w:rPr>
        <w:t xml:space="preserve">й и письменной речи, создания и </w:t>
      </w:r>
      <w:r w:rsidRPr="004B7B65">
        <w:rPr>
          <w:rFonts w:ascii="Times New Roman" w:hAnsi="Times New Roman"/>
          <w:sz w:val="24"/>
          <w:szCs w:val="24"/>
          <w:lang w:eastAsia="ru-RU"/>
        </w:rPr>
        <w:t>редактирования текста).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krugosvet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(универсальная научно-популярная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онлайн-энциклопедия</w:t>
      </w:r>
      <w:proofErr w:type="spellEnd"/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«Э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нциклопедия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Кругосвет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»).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school-collection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edu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(сайт «Ед</w:t>
      </w:r>
      <w:r w:rsidR="00BF6C65">
        <w:rPr>
          <w:rFonts w:ascii="Times New Roman" w:hAnsi="Times New Roman"/>
          <w:sz w:val="24"/>
          <w:szCs w:val="24"/>
          <w:lang w:eastAsia="ru-RU"/>
        </w:rPr>
        <w:t>иная коллекция цифровых образо</w:t>
      </w:r>
      <w:r w:rsidRPr="004B7B65">
        <w:rPr>
          <w:rFonts w:ascii="Times New Roman" w:hAnsi="Times New Roman"/>
          <w:sz w:val="24"/>
          <w:szCs w:val="24"/>
          <w:lang w:eastAsia="ru-RU"/>
        </w:rPr>
        <w:t>вательных ресурсов»).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spravka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gramota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(сайт «Справочная служба русского языка»).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eor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it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eor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(учебный портал по использованию ЭОР).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ruscorpora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(Национальный кор</w:t>
      </w:r>
      <w:r w:rsidR="00BF6C65">
        <w:rPr>
          <w:rFonts w:ascii="Times New Roman" w:hAnsi="Times New Roman"/>
          <w:sz w:val="24"/>
          <w:szCs w:val="24"/>
          <w:lang w:eastAsia="ru-RU"/>
        </w:rPr>
        <w:t>пус русского языка — информаци</w:t>
      </w:r>
      <w:r w:rsidRPr="004B7B65">
        <w:rPr>
          <w:rFonts w:ascii="Times New Roman" w:hAnsi="Times New Roman"/>
          <w:sz w:val="24"/>
          <w:szCs w:val="24"/>
          <w:lang w:eastAsia="ru-RU"/>
        </w:rPr>
        <w:t>онно-справочная</w:t>
      </w:r>
      <w:proofErr w:type="gramEnd"/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система, основанная на собрании русских текстов в электронной форме).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russkiyjazik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(энциклопедия «Языкознание»).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etymolog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ruslang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(Этимология и история русского языка).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rus.1september.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(электронная версия газеты «Русский язык»). Сайт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для учителей «Я иду на урок русского языка».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uchportal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(Учительский портал.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Уроки, презентации, контрольные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работы,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тесты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>омпьютерные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программы, методические разработки по рус-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скому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языку и литературе).</w:t>
      </w:r>
      <w:proofErr w:type="gramEnd"/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Ucheba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com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(Образовательный портал «Учеба»:</w:t>
      </w:r>
      <w:proofErr w:type="gram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«Уроки» (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uroki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metodiki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B7B65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eastAsia="ru-RU"/>
        </w:rPr>
        <w:t xml:space="preserve"> (Методики).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4B7B65">
        <w:rPr>
          <w:rFonts w:ascii="Times New Roman" w:hAnsi="Times New Roman"/>
          <w:sz w:val="24"/>
          <w:szCs w:val="24"/>
          <w:lang w:val="en-US" w:eastAsia="ru-RU"/>
        </w:rPr>
        <w:t>www</w:t>
      </w:r>
      <w:proofErr w:type="gramEnd"/>
      <w:r w:rsidRPr="004B7B6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val="en-US" w:eastAsia="ru-RU"/>
        </w:rPr>
        <w:t>posobie</w:t>
      </w:r>
      <w:proofErr w:type="spellEnd"/>
      <w:proofErr w:type="gramEnd"/>
      <w:r w:rsidRPr="004B7B6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4B7B65"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4B7B65">
        <w:rPr>
          <w:rFonts w:ascii="Times New Roman" w:hAnsi="Times New Roman"/>
          <w:sz w:val="24"/>
          <w:szCs w:val="24"/>
          <w:lang w:eastAsia="ru-RU"/>
        </w:rPr>
        <w:t>Пособия</w:t>
      </w:r>
      <w:r w:rsidRPr="004B7B65">
        <w:rPr>
          <w:rFonts w:ascii="Times New Roman" w:hAnsi="Times New Roman"/>
          <w:sz w:val="24"/>
          <w:szCs w:val="24"/>
          <w:lang w:val="en-US" w:eastAsia="ru-RU"/>
        </w:rPr>
        <w:t>).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4B7B65">
        <w:rPr>
          <w:rFonts w:ascii="Times New Roman" w:hAnsi="Times New Roman"/>
          <w:sz w:val="24"/>
          <w:szCs w:val="24"/>
          <w:lang w:val="en-US" w:eastAsia="ru-RU"/>
        </w:rPr>
        <w:t>www</w:t>
      </w:r>
      <w:proofErr w:type="gramEnd"/>
      <w:r w:rsidRPr="004B7B65">
        <w:rPr>
          <w:rFonts w:ascii="Times New Roman" w:hAnsi="Times New Roman"/>
          <w:sz w:val="24"/>
          <w:szCs w:val="24"/>
          <w:lang w:val="en-US" w:eastAsia="ru-RU"/>
        </w:rPr>
        <w:t xml:space="preserve">.   </w:t>
      </w:r>
      <w:proofErr w:type="gramStart"/>
      <w:r w:rsidRPr="004B7B65">
        <w:rPr>
          <w:rFonts w:ascii="Times New Roman" w:hAnsi="Times New Roman"/>
          <w:sz w:val="24"/>
          <w:szCs w:val="24"/>
          <w:lang w:val="en-US" w:eastAsia="ru-RU"/>
        </w:rPr>
        <w:t>it-n</w:t>
      </w:r>
      <w:proofErr w:type="gramEnd"/>
      <w:r w:rsidRPr="004B7B65">
        <w:rPr>
          <w:rFonts w:ascii="Times New Roman" w:hAnsi="Times New Roman"/>
          <w:sz w:val="24"/>
          <w:szCs w:val="24"/>
          <w:lang w:val="en-US" w:eastAsia="ru-RU"/>
        </w:rPr>
        <w:t xml:space="preserve">.   </w:t>
      </w: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4B7B65">
        <w:rPr>
          <w:rFonts w:ascii="Times New Roman" w:hAnsi="Times New Roman"/>
          <w:sz w:val="24"/>
          <w:szCs w:val="24"/>
          <w:lang w:val="en-US" w:eastAsia="ru-RU"/>
        </w:rPr>
        <w:t>/communities</w:t>
      </w:r>
      <w:proofErr w:type="gramEnd"/>
      <w:r w:rsidRPr="004B7B65">
        <w:rPr>
          <w:rFonts w:ascii="Times New Roman" w:hAnsi="Times New Roman"/>
          <w:sz w:val="24"/>
          <w:szCs w:val="24"/>
          <w:lang w:val="en-US" w:eastAsia="ru-RU"/>
        </w:rPr>
        <w:t xml:space="preserve">.   </w:t>
      </w:r>
      <w:proofErr w:type="spellStart"/>
      <w:proofErr w:type="gramStart"/>
      <w:r w:rsidRPr="004B7B65">
        <w:rPr>
          <w:rFonts w:ascii="Times New Roman" w:hAnsi="Times New Roman"/>
          <w:sz w:val="24"/>
          <w:szCs w:val="24"/>
          <w:lang w:val="en-US" w:eastAsia="ru-RU"/>
        </w:rPr>
        <w:t>aspx?</w:t>
      </w:r>
      <w:proofErr w:type="gramEnd"/>
      <w:r w:rsidRPr="004B7B65">
        <w:rPr>
          <w:rFonts w:ascii="Times New Roman" w:hAnsi="Times New Roman"/>
          <w:sz w:val="24"/>
          <w:szCs w:val="24"/>
          <w:lang w:val="en-US" w:eastAsia="ru-RU"/>
        </w:rPr>
        <w:t>cat_no</w:t>
      </w:r>
      <w:proofErr w:type="spellEnd"/>
      <w:r w:rsidRPr="004B7B65">
        <w:rPr>
          <w:rFonts w:ascii="Times New Roman" w:hAnsi="Times New Roman"/>
          <w:sz w:val="24"/>
          <w:szCs w:val="24"/>
          <w:lang w:val="en-US" w:eastAsia="ru-RU"/>
        </w:rPr>
        <w:t>=2168&amp;tmpl=com   (</w:t>
      </w:r>
      <w:r w:rsidRPr="004B7B65">
        <w:rPr>
          <w:rFonts w:ascii="Times New Roman" w:hAnsi="Times New Roman"/>
          <w:sz w:val="24"/>
          <w:szCs w:val="24"/>
          <w:lang w:eastAsia="ru-RU"/>
        </w:rPr>
        <w:t>Сеть</w:t>
      </w:r>
      <w:r w:rsidRPr="004B7B65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r w:rsidRPr="004B7B65">
        <w:rPr>
          <w:rFonts w:ascii="Times New Roman" w:hAnsi="Times New Roman"/>
          <w:sz w:val="24"/>
          <w:szCs w:val="24"/>
          <w:lang w:eastAsia="ru-RU"/>
        </w:rPr>
        <w:t>творческих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учителей. Информационные технологии на уроках русского языка и литера-</w:t>
      </w:r>
    </w:p>
    <w:p w:rsidR="004B7B65" w:rsidRPr="004B7B65" w:rsidRDefault="004B7B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B65">
        <w:rPr>
          <w:rFonts w:ascii="Times New Roman" w:hAnsi="Times New Roman"/>
          <w:sz w:val="24"/>
          <w:szCs w:val="24"/>
          <w:lang w:eastAsia="ru-RU"/>
        </w:rPr>
        <w:t>туры).</w:t>
      </w: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Default="00BF6C65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D1" w:rsidRDefault="006057D1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D1" w:rsidRDefault="006057D1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D1" w:rsidRDefault="006057D1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D1" w:rsidRDefault="006057D1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D1" w:rsidRDefault="006057D1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7D1" w:rsidRDefault="006057D1" w:rsidP="004B7B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65" w:rsidRPr="006057D1" w:rsidRDefault="004B7B65" w:rsidP="004B7B65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057D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КОНТРОЛЬ И ОЦЕНКА РЕЗУЛЬТАТОВ ОСВОЕНИЯ ДИСЦИПЛИНЫ </w:t>
      </w:r>
      <w:r w:rsidRPr="006057D1">
        <w:rPr>
          <w:rFonts w:ascii="Times New Roman" w:hAnsi="Times New Roman"/>
          <w:b/>
          <w:sz w:val="24"/>
          <w:szCs w:val="24"/>
          <w:lang w:eastAsia="ru-RU"/>
        </w:rPr>
        <w:cr/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76A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4276A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4276A">
        <w:rPr>
          <w:rFonts w:ascii="Times New Roman" w:hAnsi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C96D06" w:rsidRDefault="00BF6C65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779991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18" cy="78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Default="00BF6C65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Pr="00B4276A" w:rsidRDefault="00BF6C65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BF6C65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424214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4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F6C65">
        <w:rPr>
          <w:rFonts w:ascii="Times New Roman" w:hAnsi="Times New Roman"/>
          <w:b/>
          <w:sz w:val="28"/>
          <w:szCs w:val="28"/>
          <w:lang w:eastAsia="ru-RU"/>
        </w:rPr>
        <w:t>Критерии оценок по русскому языку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Нормы оценки знаний, умений и </w:t>
      </w:r>
      <w:proofErr w:type="gramStart"/>
      <w:r w:rsidRPr="00BF6C65">
        <w:rPr>
          <w:rFonts w:ascii="Times New Roman" w:hAnsi="Times New Roman"/>
          <w:sz w:val="24"/>
          <w:szCs w:val="24"/>
          <w:lang w:eastAsia="ru-RU"/>
        </w:rPr>
        <w:t>навыков</w:t>
      </w:r>
      <w:proofErr w:type="gram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 обучающихся по русскому языку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Большое воспитательное значение имеет объе</w:t>
      </w:r>
      <w:r>
        <w:rPr>
          <w:rFonts w:ascii="Times New Roman" w:hAnsi="Times New Roman"/>
          <w:sz w:val="24"/>
          <w:szCs w:val="24"/>
          <w:lang w:eastAsia="ru-RU"/>
        </w:rPr>
        <w:t xml:space="preserve">ктивная оценка знаний, умений и </w:t>
      </w:r>
      <w:r w:rsidRPr="00BF6C65">
        <w:rPr>
          <w:rFonts w:ascii="Times New Roman" w:hAnsi="Times New Roman"/>
          <w:sz w:val="24"/>
          <w:szCs w:val="24"/>
          <w:lang w:eastAsia="ru-RU"/>
        </w:rPr>
        <w:t>навыков обучающихся.</w:t>
      </w:r>
    </w:p>
    <w:p w:rsidR="00BF6C65" w:rsidRPr="001807D2" w:rsidRDefault="00BF6C65" w:rsidP="00BF6C65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07D2">
        <w:rPr>
          <w:rFonts w:ascii="Times New Roman" w:hAnsi="Times New Roman"/>
          <w:b/>
          <w:sz w:val="24"/>
          <w:szCs w:val="24"/>
          <w:lang w:eastAsia="ru-RU"/>
        </w:rPr>
        <w:t xml:space="preserve">I. Оценка устных ответов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Устный опрос является одним из основных сп</w:t>
      </w:r>
      <w:r>
        <w:rPr>
          <w:rFonts w:ascii="Times New Roman" w:hAnsi="Times New Roman"/>
          <w:sz w:val="24"/>
          <w:szCs w:val="24"/>
          <w:lang w:eastAsia="ru-RU"/>
        </w:rPr>
        <w:t xml:space="preserve">особов учета знаний по русскому </w:t>
      </w:r>
      <w:r w:rsidRPr="00BF6C65">
        <w:rPr>
          <w:rFonts w:ascii="Times New Roman" w:hAnsi="Times New Roman"/>
          <w:sz w:val="24"/>
          <w:szCs w:val="24"/>
          <w:lang w:eastAsia="ru-RU"/>
        </w:rPr>
        <w:t>языку.  Развернутый   ответ  должен   представлять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  собой   связное,   логически </w:t>
      </w:r>
      <w:r w:rsidRPr="00BF6C65">
        <w:rPr>
          <w:rFonts w:ascii="Times New Roman" w:hAnsi="Times New Roman"/>
          <w:sz w:val="24"/>
          <w:szCs w:val="24"/>
          <w:lang w:eastAsia="ru-RU"/>
        </w:rPr>
        <w:t>последовательное   сообщение   на   заданную   тему,   показывать   его   умение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>применять определения, правила в конкретных случаях. При оценке ответа обучающегося необходимо руководствоваться следующим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критериями: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1) полнота и правильность ответа;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2) степень осознанности, понимания изученного;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3) языковое оформление ответа.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Отметка «5» ставится, если: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1) полно изложен изученный материал, дано правильное определение языковых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понятий;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BF6C65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 обнаруживает понимание м</w:t>
      </w:r>
      <w:r>
        <w:rPr>
          <w:rFonts w:ascii="Times New Roman" w:hAnsi="Times New Roman"/>
          <w:sz w:val="24"/>
          <w:szCs w:val="24"/>
          <w:lang w:eastAsia="ru-RU"/>
        </w:rPr>
        <w:t xml:space="preserve">атериала, может обосновать свои      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суждения, применить знания на практике, привести необходимые примеры;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3)   излагает   материал   последовательно   и   правил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   с   точки   зрения   норм 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литературного языка.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«4» ставится, если дан ответ, удовлетворяющий тем же требованиям,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что и для отметки «5», но допущены 1–2 ошибки, которые сам же отвечающий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F6C65">
        <w:rPr>
          <w:rFonts w:ascii="Times New Roman" w:hAnsi="Times New Roman"/>
          <w:sz w:val="24"/>
          <w:szCs w:val="24"/>
          <w:lang w:eastAsia="ru-RU"/>
        </w:rPr>
        <w:t>исправляет,   и   1–2   недочета   в   последовательности   и   языковом   оформлении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излагаемого материала.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Отметка   «3»  ставится,   если   </w:t>
      </w:r>
      <w:proofErr w:type="gramStart"/>
      <w:r w:rsidRPr="00BF6C65">
        <w:rPr>
          <w:rFonts w:ascii="Times New Roman" w:hAnsi="Times New Roman"/>
          <w:sz w:val="24"/>
          <w:szCs w:val="24"/>
          <w:lang w:eastAsia="ru-RU"/>
        </w:rPr>
        <w:t>обучаемый</w:t>
      </w:r>
      <w:proofErr w:type="gram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   обнаруживает   знание   и   понимание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основных положений данной темы, но: </w:t>
      </w:r>
    </w:p>
    <w:p w:rsidR="001807D2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1) излагает материал неполно и допускает неточности в определении понятий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или формулировке правил;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2) не умеет достаточно глубоко и доказательно обосновать свои суждения и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привести свои примеры;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3)   излагает   материал   непоследовательно   и   до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пускает   ошибки   в   языковом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оформлении </w:t>
      </w:r>
      <w:proofErr w:type="gramStart"/>
      <w:r w:rsidRPr="00BF6C65">
        <w:rPr>
          <w:rFonts w:ascii="Times New Roman" w:hAnsi="Times New Roman"/>
          <w:sz w:val="24"/>
          <w:szCs w:val="24"/>
          <w:lang w:eastAsia="ru-RU"/>
        </w:rPr>
        <w:t>излагаемого</w:t>
      </w:r>
      <w:proofErr w:type="gram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«2» ставится, если обучаемый обнаруживает незнание большей части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>соответствующего   раздела   изучаемого   мате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риала,   допускает   ошибки   в </w:t>
      </w:r>
      <w:r w:rsidRPr="00BF6C65">
        <w:rPr>
          <w:rFonts w:ascii="Times New Roman" w:hAnsi="Times New Roman"/>
          <w:sz w:val="24"/>
          <w:szCs w:val="24"/>
          <w:lang w:eastAsia="ru-RU"/>
        </w:rPr>
        <w:t>формулировке определений и правил, иска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жающие их смысл, беспорядочно и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неуверенно излагает материал.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«1» ставится за незнание материала.</w:t>
      </w:r>
    </w:p>
    <w:p w:rsidR="00BF6C65" w:rsidRPr="001807D2" w:rsidRDefault="00BF6C65" w:rsidP="00BF6C65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07D2">
        <w:rPr>
          <w:rFonts w:ascii="Times New Roman" w:hAnsi="Times New Roman"/>
          <w:b/>
          <w:sz w:val="24"/>
          <w:szCs w:val="24"/>
          <w:lang w:eastAsia="ru-RU"/>
        </w:rPr>
        <w:t xml:space="preserve">II. Оценка диктантов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Диктант оценивается одной отметкой.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«5» выставляется за безошибочную работу, а также при наличии в ней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одной негрубой орфографической или одной негрубой пунктуационной ошибки.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«4»  выставляется при наличии в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диктанте 2 орфографических и 2</w:t>
      </w:r>
      <w:r w:rsidRPr="00BF6C65">
        <w:rPr>
          <w:rFonts w:ascii="Times New Roman" w:hAnsi="Times New Roman"/>
          <w:sz w:val="24"/>
          <w:szCs w:val="24"/>
          <w:lang w:eastAsia="ru-RU"/>
        </w:rPr>
        <w:t>пунктуационных   ошибок,   или   одной   орфографической   и   3   пунктуационных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ошибок,   или   4   пунктуационных   при   отсутствии   орфографических   ошибок.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«4» может выставляться при 3 орфо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графических ошибках, если среди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них есть однотипные.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«3» выставляется за диктант, в котором допущены 4 орфографические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>и   4   пунктуационные   ошибки,   или   3   орфографические   и   5   пунктуационных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>ошибок, или 7 пунктуационных при отсутствии орфографических ошибок.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 Отметка «3» может быть поставлена также при наличии 6 </w:t>
      </w:r>
      <w:proofErr w:type="gramStart"/>
      <w:r w:rsidRPr="00BF6C65">
        <w:rPr>
          <w:rFonts w:ascii="Times New Roman" w:hAnsi="Times New Roman"/>
          <w:sz w:val="24"/>
          <w:szCs w:val="24"/>
          <w:lang w:eastAsia="ru-RU"/>
        </w:rPr>
        <w:t>орфографических</w:t>
      </w:r>
      <w:proofErr w:type="gram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 и 6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lastRenderedPageBreak/>
        <w:t>пунктуационных, если среди тех и други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х имеются однотипные и негрубые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ошибки.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Отметка   «2»  выставляется   за   диктант,   в   котором   допущено   до   7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>орфографических   и   7   пунктуационных   ошибок   ил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и   6   орфографических   и   8 </w:t>
      </w:r>
      <w:r w:rsidRPr="00BF6C65">
        <w:rPr>
          <w:rFonts w:ascii="Times New Roman" w:hAnsi="Times New Roman"/>
          <w:sz w:val="24"/>
          <w:szCs w:val="24"/>
          <w:lang w:eastAsia="ru-RU"/>
        </w:rPr>
        <w:t>пунктуационных ошибок, 5 орфографическ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их и 9 пунктуационных ошибок, 8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орфографических и 6 пунктуационных ошибок.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Отметка «1» ставится при большем количестве ошибок.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Исправляются, но не учитываются: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1) описки;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2) ошибки: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 — в переносе слов;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— в передаче авторской пунктуации.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6C65">
        <w:rPr>
          <w:rFonts w:ascii="Times New Roman" w:hAnsi="Times New Roman"/>
          <w:sz w:val="24"/>
          <w:szCs w:val="24"/>
          <w:lang w:eastAsia="ru-RU"/>
        </w:rPr>
        <w:t>Негрубые ошибки (при подсчете две негрубые ошибки приравниваются к одной</w:t>
      </w:r>
      <w:proofErr w:type="gramEnd"/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ошибке):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1) в исключениях из правил; </w:t>
      </w:r>
      <w:r w:rsidRPr="00BF6C65">
        <w:rPr>
          <w:rFonts w:ascii="Times New Roman" w:hAnsi="Times New Roman"/>
          <w:sz w:val="24"/>
          <w:szCs w:val="24"/>
          <w:lang w:eastAsia="ru-RU"/>
        </w:rPr>
        <w:cr/>
        <w:t xml:space="preserve">2) в написании прописной буквы в составных собственных наименованиях;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3)   в   случаях   слитного   и   раздельного   написа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ния   приставок   в   </w:t>
      </w:r>
      <w:proofErr w:type="spellStart"/>
      <w:r w:rsidR="001807D2">
        <w:rPr>
          <w:rFonts w:ascii="Times New Roman" w:hAnsi="Times New Roman"/>
          <w:sz w:val="24"/>
          <w:szCs w:val="24"/>
          <w:lang w:eastAsia="ru-RU"/>
        </w:rPr>
        <w:t>наречиях</w:t>
      </w:r>
      <w:proofErr w:type="gramStart"/>
      <w:r w:rsidR="001807D2">
        <w:rPr>
          <w:rFonts w:ascii="Times New Roman" w:hAnsi="Times New Roman"/>
          <w:sz w:val="24"/>
          <w:szCs w:val="24"/>
          <w:lang w:eastAsia="ru-RU"/>
        </w:rPr>
        <w:t>,</w:t>
      </w:r>
      <w:r w:rsidRPr="00BF6C65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BF6C65">
        <w:rPr>
          <w:rFonts w:ascii="Times New Roman" w:hAnsi="Times New Roman"/>
          <w:sz w:val="24"/>
          <w:szCs w:val="24"/>
          <w:lang w:eastAsia="ru-RU"/>
        </w:rPr>
        <w:t>бразованных</w:t>
      </w:r>
      <w:proofErr w:type="spell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   от   существительных   с   предлогами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,   правописание   которых   не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регулируется правилами;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4)   в   случаях   раздельного   и   слитного   написания   не   с   прилагательными   и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причастиями, выступающими в роли сказуемого;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5) в написании </w:t>
      </w:r>
      <w:proofErr w:type="spellStart"/>
      <w:r w:rsidRPr="00BF6C65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/и после приставок;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6) в случаях трудного различения не и ни;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7) в собственных именах нерусского происхождения;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8) в случаях, когда вместо одного знака препинания поставлен другой;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 xml:space="preserve">9) в пропуске одного из сочетающихся знаков.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Однотипные   ошибки  —   ошибки   на   одно   пра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вило,   если   условия   выбора </w:t>
      </w:r>
      <w:r w:rsidRPr="00BF6C65">
        <w:rPr>
          <w:rFonts w:ascii="Times New Roman" w:hAnsi="Times New Roman"/>
          <w:sz w:val="24"/>
          <w:szCs w:val="24"/>
          <w:lang w:eastAsia="ru-RU"/>
        </w:rPr>
        <w:t>написания связаны с грамматическими (в армии, в роще; колют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, борются) и </w:t>
      </w:r>
      <w:r w:rsidRPr="00BF6C65">
        <w:rPr>
          <w:rFonts w:ascii="Times New Roman" w:hAnsi="Times New Roman"/>
          <w:sz w:val="24"/>
          <w:szCs w:val="24"/>
          <w:lang w:eastAsia="ru-RU"/>
        </w:rPr>
        <w:t>фонетическими   особенностями   (пирожок,   сверчо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к).   Первые   три   однотипные </w:t>
      </w:r>
      <w:r w:rsidRPr="00BF6C65">
        <w:rPr>
          <w:rFonts w:ascii="Times New Roman" w:hAnsi="Times New Roman"/>
          <w:sz w:val="24"/>
          <w:szCs w:val="24"/>
          <w:lang w:eastAsia="ru-RU"/>
        </w:rPr>
        <w:t>ошибки считаются за одну, каждая следующая подобная ошибка считается как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самостоятельная. </w:t>
      </w:r>
    </w:p>
    <w:p w:rsidR="00BF6C65" w:rsidRPr="00BF6C65" w:rsidRDefault="00BF6C65" w:rsidP="00BF6C6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6C65">
        <w:rPr>
          <w:rFonts w:ascii="Times New Roman" w:hAnsi="Times New Roman"/>
          <w:sz w:val="24"/>
          <w:szCs w:val="24"/>
          <w:lang w:eastAsia="ru-RU"/>
        </w:rPr>
        <w:t>Повторяющиеся ошибки — ошибки, котор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ые повторяются в одном и том же </w:t>
      </w:r>
      <w:r w:rsidRPr="00BF6C65">
        <w:rPr>
          <w:rFonts w:ascii="Times New Roman" w:hAnsi="Times New Roman"/>
          <w:sz w:val="24"/>
          <w:szCs w:val="24"/>
          <w:lang w:eastAsia="ru-RU"/>
        </w:rPr>
        <w:t xml:space="preserve">слове или в </w:t>
      </w:r>
      <w:proofErr w:type="spellStart"/>
      <w:r w:rsidRPr="00BF6C65">
        <w:rPr>
          <w:rFonts w:ascii="Times New Roman" w:hAnsi="Times New Roman"/>
          <w:sz w:val="24"/>
          <w:szCs w:val="24"/>
          <w:lang w:eastAsia="ru-RU"/>
        </w:rPr>
        <w:t>неоднокоренных</w:t>
      </w:r>
      <w:proofErr w:type="spellEnd"/>
      <w:r w:rsidRPr="00BF6C65">
        <w:rPr>
          <w:rFonts w:ascii="Times New Roman" w:hAnsi="Times New Roman"/>
          <w:sz w:val="24"/>
          <w:szCs w:val="24"/>
          <w:lang w:eastAsia="ru-RU"/>
        </w:rPr>
        <w:t xml:space="preserve"> словах. Повторя</w:t>
      </w:r>
      <w:r w:rsidR="001807D2">
        <w:rPr>
          <w:rFonts w:ascii="Times New Roman" w:hAnsi="Times New Roman"/>
          <w:sz w:val="24"/>
          <w:szCs w:val="24"/>
          <w:lang w:eastAsia="ru-RU"/>
        </w:rPr>
        <w:t xml:space="preserve">ющаяся ошибка считается за одну </w:t>
      </w:r>
      <w:r w:rsidRPr="00BF6C65">
        <w:rPr>
          <w:rFonts w:ascii="Times New Roman" w:hAnsi="Times New Roman"/>
          <w:sz w:val="24"/>
          <w:szCs w:val="24"/>
          <w:lang w:eastAsia="ru-RU"/>
        </w:rPr>
        <w:t>ошибку.</w:t>
      </w:r>
    </w:p>
    <w:p w:rsidR="001F65A8" w:rsidRDefault="001F65A8" w:rsidP="00BF6C65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6D06" w:rsidRPr="001807D2" w:rsidRDefault="00BF6C65" w:rsidP="00BF6C65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807D2">
        <w:rPr>
          <w:rFonts w:ascii="Times New Roman" w:hAnsi="Times New Roman"/>
          <w:b/>
          <w:sz w:val="28"/>
          <w:szCs w:val="28"/>
          <w:lang w:eastAsia="ru-RU"/>
        </w:rPr>
        <w:lastRenderedPageBreak/>
        <w:t>Нормативы оценки содержания и композиции изложений и сочинений</w:t>
      </w:r>
      <w:r w:rsidR="001807D2" w:rsidRPr="001807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807D2">
        <w:rPr>
          <w:rFonts w:ascii="Times New Roman" w:hAnsi="Times New Roman"/>
          <w:b/>
          <w:sz w:val="28"/>
          <w:szCs w:val="28"/>
          <w:lang w:eastAsia="ru-RU"/>
        </w:rPr>
        <w:t>выражаются в количестве фактических и логических ошибок и недочетов.</w:t>
      </w:r>
      <w:r w:rsidRPr="001807D2">
        <w:rPr>
          <w:rFonts w:ascii="Times New Roman" w:hAnsi="Times New Roman"/>
          <w:b/>
          <w:sz w:val="28"/>
          <w:szCs w:val="28"/>
          <w:lang w:eastAsia="ru-RU"/>
        </w:rPr>
        <w:cr/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1807D2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Default="001807D2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362391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62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D2" w:rsidRPr="00B4276A" w:rsidRDefault="001807D2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C96D06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D06" w:rsidRPr="00B4276A" w:rsidRDefault="001807D2" w:rsidP="00C96D0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7096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06" w:rsidRDefault="001807D2">
      <w:r>
        <w:rPr>
          <w:noProof/>
          <w:lang w:eastAsia="ru-RU"/>
        </w:rPr>
        <w:drawing>
          <wp:inline distT="0" distB="0" distL="0" distR="0">
            <wp:extent cx="6543675" cy="17430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D2" w:rsidRDefault="001807D2"/>
    <w:p w:rsidR="001807D2" w:rsidRDefault="001807D2"/>
    <w:p w:rsidR="001807D2" w:rsidRPr="001807D2" w:rsidRDefault="001807D2" w:rsidP="001807D2">
      <w:pPr>
        <w:rPr>
          <w:rFonts w:ascii="Times New Roman" w:hAnsi="Times New Roman"/>
          <w:b/>
          <w:sz w:val="28"/>
          <w:szCs w:val="28"/>
        </w:rPr>
      </w:pPr>
      <w:r w:rsidRPr="001807D2">
        <w:rPr>
          <w:rFonts w:ascii="Times New Roman" w:hAnsi="Times New Roman"/>
          <w:b/>
          <w:sz w:val="28"/>
          <w:szCs w:val="28"/>
        </w:rPr>
        <w:lastRenderedPageBreak/>
        <w:t xml:space="preserve">Примерные темы проектных и исследовательских работ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1. Простор как одна из главных ценностей в русской языковой картине мира.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2. Образ человека в языке: слова-концепты дух и душа.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3. Из этимологии фразеологизмов.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4. Карта «Интересные названия городов моего края/России».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5. Названия денежных единиц в русском языке.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6. Интернет-сленг.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7. Межнациональные различия невербального общения.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8. Анализ типов заголовков в современных СМИ.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9. Сетевой знак @ в разных языках.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10. Язык и юмор.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11. Анализ примеров языковой игры в шутках и анекдотах.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12. Подготовка сборника стилизаций.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13. Новые иноязычные слова в русском языке: благо или зло?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14. «Словарный бум» в русском языке новейшего периода.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15. «Азбука русского мира»: портрет моего современника. </w:t>
      </w:r>
    </w:p>
    <w:p w:rsidR="001807D2" w:rsidRPr="001807D2" w:rsidRDefault="001807D2" w:rsidP="001807D2">
      <w:pPr>
        <w:rPr>
          <w:rFonts w:ascii="Times New Roman" w:hAnsi="Times New Roman"/>
          <w:sz w:val="24"/>
          <w:szCs w:val="24"/>
        </w:rPr>
      </w:pPr>
      <w:r w:rsidRPr="001807D2">
        <w:rPr>
          <w:rFonts w:ascii="Times New Roman" w:hAnsi="Times New Roman"/>
          <w:sz w:val="24"/>
          <w:szCs w:val="24"/>
        </w:rPr>
        <w:t xml:space="preserve">16. Разработка рекомендаций «Правила информационной безопасности при общении в социальных сетях» и др. </w:t>
      </w:r>
      <w:r w:rsidRPr="001807D2">
        <w:rPr>
          <w:rFonts w:ascii="Times New Roman" w:hAnsi="Times New Roman"/>
          <w:sz w:val="24"/>
          <w:szCs w:val="24"/>
        </w:rPr>
        <w:cr/>
      </w:r>
    </w:p>
    <w:sectPr w:rsidR="001807D2" w:rsidRPr="001807D2" w:rsidSect="001807D2"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0F" w:rsidRDefault="0058440F" w:rsidP="00FE0A5F">
      <w:pPr>
        <w:spacing w:after="0" w:line="240" w:lineRule="auto"/>
      </w:pPr>
      <w:r>
        <w:separator/>
      </w:r>
    </w:p>
  </w:endnote>
  <w:endnote w:type="continuationSeparator" w:id="0">
    <w:p w:rsidR="0058440F" w:rsidRDefault="0058440F" w:rsidP="00F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0F" w:rsidRDefault="0058440F" w:rsidP="00FE0A5F">
      <w:pPr>
        <w:spacing w:after="0" w:line="240" w:lineRule="auto"/>
      </w:pPr>
      <w:r>
        <w:separator/>
      </w:r>
    </w:p>
  </w:footnote>
  <w:footnote w:type="continuationSeparator" w:id="0">
    <w:p w:rsidR="0058440F" w:rsidRDefault="0058440F" w:rsidP="00F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F" w:rsidRDefault="0058440F">
    <w:pPr>
      <w:pStyle w:val="a3"/>
      <w:jc w:val="right"/>
    </w:pPr>
    <w:fldSimple w:instr=" PAGE   \* MERGEFORMAT ">
      <w:r w:rsidR="001F65A8">
        <w:rPr>
          <w:noProof/>
        </w:rPr>
        <w:t>20</w:t>
      </w:r>
    </w:fldSimple>
  </w:p>
  <w:p w:rsidR="0058440F" w:rsidRDefault="005844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23"/>
    <w:multiLevelType w:val="multilevel"/>
    <w:tmpl w:val="CCA2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6457E3"/>
    <w:multiLevelType w:val="multilevel"/>
    <w:tmpl w:val="D95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F35E50"/>
    <w:multiLevelType w:val="multilevel"/>
    <w:tmpl w:val="EA648A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78232F"/>
    <w:multiLevelType w:val="multilevel"/>
    <w:tmpl w:val="075000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06"/>
    <w:rsid w:val="0002001A"/>
    <w:rsid w:val="00085FBB"/>
    <w:rsid w:val="000C5E07"/>
    <w:rsid w:val="000E1713"/>
    <w:rsid w:val="001150A0"/>
    <w:rsid w:val="001807D2"/>
    <w:rsid w:val="001A282E"/>
    <w:rsid w:val="001F65A8"/>
    <w:rsid w:val="00232BC3"/>
    <w:rsid w:val="002A2E51"/>
    <w:rsid w:val="0031087A"/>
    <w:rsid w:val="00375145"/>
    <w:rsid w:val="00436FF6"/>
    <w:rsid w:val="004922B3"/>
    <w:rsid w:val="004B7B65"/>
    <w:rsid w:val="0058440F"/>
    <w:rsid w:val="005A200E"/>
    <w:rsid w:val="006057D1"/>
    <w:rsid w:val="007440D5"/>
    <w:rsid w:val="007B405B"/>
    <w:rsid w:val="008C5D22"/>
    <w:rsid w:val="009078D2"/>
    <w:rsid w:val="0093240E"/>
    <w:rsid w:val="009B3E0E"/>
    <w:rsid w:val="00BF6C65"/>
    <w:rsid w:val="00C340AB"/>
    <w:rsid w:val="00C96D06"/>
    <w:rsid w:val="00D0384D"/>
    <w:rsid w:val="00D36E45"/>
    <w:rsid w:val="00EA0B24"/>
    <w:rsid w:val="00EB1D19"/>
    <w:rsid w:val="00EC1129"/>
    <w:rsid w:val="00F924B8"/>
    <w:rsid w:val="00F92A93"/>
    <w:rsid w:val="00F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F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C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CC35-5E5B-4B25-AAAE-F265442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27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2020-10-20T12:57:00Z</dcterms:created>
  <dcterms:modified xsi:type="dcterms:W3CDTF">2020-10-26T09:17:00Z</dcterms:modified>
</cp:coreProperties>
</file>