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20</w:t>
      </w:r>
    </w:p>
    <w:p w:rsidR="007A12DA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0E1D30" w:rsidRPr="00C911A5" w:rsidRDefault="000E1D30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916166" w:rsidRPr="00AB2CB0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AB2CB0">
        <w:rPr>
          <w:rFonts w:ascii="Times New Roman" w:hAnsi="Times New Roman"/>
          <w:sz w:val="24"/>
          <w:szCs w:val="24"/>
        </w:rPr>
        <w:t>го предмета «</w:t>
      </w:r>
      <w:r w:rsidRPr="00AB2CB0">
        <w:rPr>
          <w:rFonts w:ascii="Times New Roman" w:hAnsi="Times New Roman"/>
          <w:sz w:val="24"/>
          <w:szCs w:val="24"/>
        </w:rPr>
        <w:t>Иностранный язык</w:t>
      </w:r>
      <w:r w:rsidR="000A24F6" w:rsidRPr="00AB2CB0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0E1D30">
        <w:rPr>
          <w:rFonts w:ascii="Times New Roman" w:hAnsi="Times New Roman"/>
          <w:sz w:val="24"/>
          <w:szCs w:val="24"/>
        </w:rPr>
        <w:t>1</w:t>
      </w:r>
      <w:r w:rsidR="00901DAC">
        <w:rPr>
          <w:rFonts w:ascii="Times New Roman" w:hAnsi="Times New Roman"/>
          <w:sz w:val="24"/>
          <w:szCs w:val="24"/>
        </w:rPr>
        <w:t>3</w:t>
      </w:r>
      <w:r w:rsidR="000A24F6" w:rsidRPr="00AB2CB0">
        <w:rPr>
          <w:rFonts w:ascii="Times New Roman" w:hAnsi="Times New Roman"/>
          <w:sz w:val="24"/>
          <w:szCs w:val="24"/>
        </w:rPr>
        <w:t>.02.</w:t>
      </w:r>
      <w:r w:rsidR="000E1D30">
        <w:rPr>
          <w:rFonts w:ascii="Times New Roman" w:hAnsi="Times New Roman"/>
          <w:sz w:val="24"/>
          <w:szCs w:val="24"/>
        </w:rPr>
        <w:t>1</w:t>
      </w:r>
      <w:r w:rsidR="00901DAC">
        <w:rPr>
          <w:rFonts w:ascii="Times New Roman" w:hAnsi="Times New Roman"/>
          <w:sz w:val="24"/>
          <w:szCs w:val="24"/>
        </w:rPr>
        <w:t>1</w:t>
      </w:r>
      <w:r w:rsidR="000A24F6" w:rsidRPr="00AB2CB0">
        <w:rPr>
          <w:rFonts w:ascii="Times New Roman" w:hAnsi="Times New Roman"/>
          <w:sz w:val="24"/>
          <w:szCs w:val="24"/>
        </w:rPr>
        <w:t xml:space="preserve"> </w:t>
      </w:r>
      <w:r w:rsidR="00901DAC"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электрическогои электромеханического оборудования</w:t>
      </w:r>
      <w:r w:rsidR="000E1D30">
        <w:rPr>
          <w:rFonts w:ascii="Times New Roman" w:hAnsi="Times New Roman"/>
          <w:sz w:val="24"/>
          <w:szCs w:val="24"/>
        </w:rPr>
        <w:t xml:space="preserve"> ( по отраслям)</w:t>
      </w:r>
      <w:r w:rsidRPr="00AB2CB0">
        <w:rPr>
          <w:rFonts w:ascii="Times New Roman" w:hAnsi="Times New Roman"/>
          <w:sz w:val="24"/>
          <w:szCs w:val="24"/>
        </w:rPr>
        <w:t xml:space="preserve"> составлена </w:t>
      </w:r>
      <w:r w:rsidR="00B84007" w:rsidRPr="00AB2CB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AB2CB0">
        <w:rPr>
          <w:rFonts w:ascii="Times New Roman" w:hAnsi="Times New Roman"/>
          <w:sz w:val="24"/>
          <w:szCs w:val="24"/>
        </w:rPr>
        <w:t xml:space="preserve"> </w:t>
      </w:r>
    </w:p>
    <w:p w:rsidR="007A12DA" w:rsidRPr="00AB2CB0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ab/>
      </w:r>
      <w:r w:rsidR="00A56FC7" w:rsidRPr="00AB2CB0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AB2CB0">
        <w:rPr>
          <w:rFonts w:ascii="Times New Roman" w:hAnsi="Times New Roman"/>
          <w:sz w:val="24"/>
          <w:szCs w:val="24"/>
        </w:rPr>
        <w:t>20</w:t>
      </w:r>
      <w:r w:rsidR="00F27237" w:rsidRPr="00AB2CB0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C911A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376DA7" w:rsidRPr="00C911A5">
        <w:rPr>
          <w:rFonts w:ascii="Times New Roman" w:hAnsi="Times New Roman"/>
          <w:sz w:val="24"/>
          <w:szCs w:val="24"/>
        </w:rPr>
        <w:t>ь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84007" w:rsidRPr="00C911A5">
        <w:rPr>
          <w:rFonts w:ascii="Times New Roman" w:hAnsi="Times New Roman"/>
          <w:sz w:val="24"/>
          <w:szCs w:val="24"/>
        </w:rPr>
        <w:t>Давыдова О.А., Нефедова Н.В.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Pr="00AB2CB0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AB2CB0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AB2CB0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AB2CB0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C4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47210"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C4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47210"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AB2CB0" w:rsidRDefault="00CE34C5" w:rsidP="00C911A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AB2CB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B2CB0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AB2CB0" w:rsidRDefault="00CE34C5" w:rsidP="00C911A5">
      <w:pPr>
        <w:pStyle w:val="a5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AB2CB0" w:rsidRDefault="00C911A5" w:rsidP="00C911A5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AB2CB0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i/>
          <w:sz w:val="24"/>
          <w:szCs w:val="24"/>
        </w:rPr>
        <w:t xml:space="preserve">       </w:t>
      </w:r>
      <w:r w:rsidRPr="00AB2CB0">
        <w:rPr>
          <w:rFonts w:ascii="Times New Roman" w:hAnsi="Times New Roman"/>
          <w:sz w:val="24"/>
          <w:szCs w:val="24"/>
        </w:rPr>
        <w:t>Программа учебно</w:t>
      </w:r>
      <w:r w:rsidR="00C03852" w:rsidRPr="00AB2CB0">
        <w:rPr>
          <w:rFonts w:ascii="Times New Roman" w:hAnsi="Times New Roman"/>
          <w:sz w:val="24"/>
          <w:szCs w:val="24"/>
        </w:rPr>
        <w:t>го предмета</w:t>
      </w:r>
      <w:r w:rsidRPr="00AB2CB0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AB2CB0">
        <w:rPr>
          <w:rFonts w:ascii="Times New Roman" w:hAnsi="Times New Roman"/>
          <w:sz w:val="24"/>
          <w:szCs w:val="24"/>
        </w:rPr>
        <w:t>Иностранный язык</w:t>
      </w:r>
      <w:r w:rsidRPr="00AB2CB0">
        <w:rPr>
          <w:rFonts w:ascii="Times New Roman" w:hAnsi="Times New Roman"/>
          <w:sz w:val="24"/>
          <w:szCs w:val="24"/>
        </w:rPr>
        <w:t xml:space="preserve">» </w:t>
      </w:r>
      <w:r w:rsidR="00780745" w:rsidRPr="00AB2CB0">
        <w:rPr>
          <w:rFonts w:ascii="Times New Roman" w:hAnsi="Times New Roman"/>
          <w:sz w:val="24"/>
          <w:szCs w:val="24"/>
        </w:rPr>
        <w:t xml:space="preserve">(немецкий) </w:t>
      </w:r>
      <w:r w:rsidRPr="00AB2CB0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AB2CB0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AB2CB0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AB2CB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AB2CB0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AB2CB0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AB2CB0">
        <w:rPr>
          <w:rFonts w:ascii="Times New Roman" w:hAnsi="Times New Roman"/>
          <w:b/>
          <w:sz w:val="24"/>
          <w:szCs w:val="24"/>
        </w:rPr>
        <w:t xml:space="preserve">  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AB2CB0">
        <w:rPr>
          <w:rFonts w:ascii="Times New Roman" w:hAnsi="Times New Roman"/>
          <w:b/>
          <w:sz w:val="24"/>
          <w:szCs w:val="24"/>
        </w:rPr>
        <w:t>1.2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AB2CB0">
        <w:rPr>
          <w:rFonts w:ascii="Times New Roman" w:hAnsi="Times New Roman"/>
          <w:b/>
          <w:sz w:val="24"/>
          <w:szCs w:val="24"/>
        </w:rPr>
        <w:t>ООП:</w:t>
      </w:r>
    </w:p>
    <w:p w:rsidR="005D018F" w:rsidRPr="00AB2CB0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AB2CB0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(немецкий)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учебным предметом обязательной предметной области «Иностранные языки» Ф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F92628" w:rsidRPr="00AB2CB0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AB2CB0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AB2CB0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AB2CB0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1) </w:t>
      </w:r>
      <w:r w:rsidR="00467200" w:rsidRPr="00AB2CB0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t xml:space="preserve">2) </w:t>
      </w:r>
      <w:r w:rsidR="00467200" w:rsidRPr="00AB2CB0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AB2CB0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готовность к служению Отечеству, его защите;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</w:t>
      </w:r>
      <w:r w:rsidR="00467200" w:rsidRPr="00AB2CB0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</w:t>
      </w:r>
      <w:r w:rsidR="00467200" w:rsidRPr="00AB2CB0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6</w:t>
      </w:r>
      <w:r w:rsidR="00467200" w:rsidRPr="00AB2CB0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467200" w:rsidRPr="00AB2CB0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467200" w:rsidRPr="00AB2CB0">
        <w:t>) нравственное сознание и поведение на основе усвоения общечеловеческих ценностей;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467200" w:rsidRPr="00AB2CB0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10</w:t>
      </w:r>
      <w:r w:rsidR="00467200" w:rsidRPr="00AB2CB0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11</w:t>
      </w:r>
      <w:r w:rsidR="00467200" w:rsidRPr="00AB2CB0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lastRenderedPageBreak/>
        <w:t>1</w:t>
      </w:r>
      <w:r w:rsidR="00AF4861" w:rsidRPr="00AB2CB0">
        <w:t>3</w:t>
      </w:r>
      <w:r w:rsidRPr="00AB2CB0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</w:t>
      </w:r>
      <w:r w:rsidR="00AF4861" w:rsidRPr="00AB2CB0">
        <w:t>4</w:t>
      </w:r>
      <w:r w:rsidRPr="00AB2CB0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15) ответственное отношение к созданию семьи на основе осознанного принятия ценностей семейной жизни.</w:t>
      </w:r>
    </w:p>
    <w:p w:rsidR="00C911A5" w:rsidRPr="00AB2CB0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  <w:rPr>
          <w:b/>
        </w:rPr>
      </w:pPr>
      <w:r w:rsidRPr="00AB2CB0">
        <w:rPr>
          <w:b/>
        </w:rPr>
        <w:t>Метапредметные результаты должны отражать: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6) умение определять назначение </w:t>
      </w:r>
      <w:r w:rsidR="000F053A" w:rsidRPr="00AB2CB0">
        <w:t>и функции различных социальных институтов;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AF4861" w:rsidRPr="00AB2CB0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AF4861" w:rsidRPr="00AB2CB0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AF4861" w:rsidRPr="00AB2CB0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</w:t>
      </w: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выражать и аргументировать личную точку зрения;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обращаться за разъяснениями, уточняя интересующую информацию.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передавать основное содержание прочитанного/</w:t>
      </w:r>
      <w:r w:rsidRPr="00307B4A">
        <w:rPr>
          <w:sz w:val="24"/>
          <w:szCs w:val="24"/>
        </w:rPr>
        <w:br/>
        <w:t>увиденного/услышанного;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давать краткие описания и/или комментарии</w:t>
      </w:r>
      <w:r w:rsidRPr="00307B4A" w:rsidDel="001D10A3">
        <w:rPr>
          <w:sz w:val="24"/>
          <w:szCs w:val="24"/>
        </w:rPr>
        <w:t xml:space="preserve"> </w:t>
      </w:r>
      <w:r w:rsidRPr="00307B4A">
        <w:rPr>
          <w:sz w:val="24"/>
          <w:szCs w:val="24"/>
        </w:rPr>
        <w:t>с опорой на нелинейный текст (таблицы, графики);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несложные связные тексты по изученной тематике;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определять принадлежность слов к частям речи по аффиксам;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распознавать и употреблять различные средства связи в тексте для обеспечения его целостности </w:t>
      </w:r>
      <w:r w:rsidRPr="00307B4A">
        <w:rPr>
          <w:sz w:val="24"/>
          <w:szCs w:val="24"/>
          <w:lang w:val="ru-RU"/>
        </w:rPr>
        <w:t>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, отрицательные, побудительные (в утвердительной и отрицательной формах);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ru-RU"/>
        </w:rPr>
      </w:pPr>
      <w:r w:rsidRPr="00307B4A">
        <w:rPr>
          <w:sz w:val="24"/>
          <w:szCs w:val="24"/>
        </w:rPr>
        <w:t>употреблять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сложноподчиненные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предложения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с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союзами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и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союзными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словами</w:t>
      </w:r>
      <w:r w:rsidRPr="00307B4A">
        <w:rPr>
          <w:sz w:val="24"/>
          <w:szCs w:val="24"/>
          <w:lang w:val="ru-RU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сложносочиненные предложения с сочинительными союзами;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ru-RU"/>
        </w:rPr>
      </w:pPr>
      <w:r w:rsidRPr="00307B4A">
        <w:rPr>
          <w:sz w:val="24"/>
          <w:szCs w:val="24"/>
        </w:rPr>
        <w:t>употреблять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условные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предложения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реального</w:t>
      </w:r>
      <w:r w:rsidRPr="00307B4A">
        <w:rPr>
          <w:sz w:val="24"/>
          <w:szCs w:val="24"/>
          <w:lang w:val="ru-RU"/>
        </w:rPr>
        <w:t xml:space="preserve">  </w:t>
      </w:r>
      <w:r w:rsidRPr="00307B4A">
        <w:rPr>
          <w:sz w:val="24"/>
          <w:szCs w:val="24"/>
        </w:rPr>
        <w:t>и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нереального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характера</w:t>
      </w:r>
      <w:r w:rsidRPr="00307B4A">
        <w:rPr>
          <w:sz w:val="24"/>
          <w:szCs w:val="24"/>
          <w:lang w:val="ru-RU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  <w:lang w:val="ru-RU"/>
        </w:rPr>
        <w:t xml:space="preserve">+ </w:t>
      </w:r>
      <w:proofErr w:type="spellStart"/>
      <w:r w:rsidRPr="00307B4A">
        <w:rPr>
          <w:sz w:val="24"/>
          <w:szCs w:val="24"/>
          <w:lang w:val="en-US"/>
        </w:rPr>
        <w:t>PartizipII</w:t>
      </w:r>
      <w:proofErr w:type="spellEnd"/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ru-RU"/>
        </w:rPr>
      </w:pPr>
      <w:r w:rsidRPr="00307B4A">
        <w:rPr>
          <w:sz w:val="24"/>
          <w:szCs w:val="24"/>
        </w:rPr>
        <w:t>употреблять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предложения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с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конструкцией</w:t>
      </w:r>
      <w:r w:rsidRPr="00307B4A">
        <w:rPr>
          <w:sz w:val="24"/>
          <w:szCs w:val="24"/>
          <w:lang w:val="ru-RU"/>
        </w:rPr>
        <w:t xml:space="preserve"> </w:t>
      </w:r>
      <w:proofErr w:type="spellStart"/>
      <w:r w:rsidRPr="00307B4A">
        <w:rPr>
          <w:sz w:val="24"/>
          <w:szCs w:val="24"/>
          <w:lang w:val="en-US"/>
        </w:rPr>
        <w:t>haben</w:t>
      </w:r>
      <w:proofErr w:type="spellEnd"/>
      <w:r w:rsidRPr="00307B4A">
        <w:rPr>
          <w:sz w:val="24"/>
          <w:szCs w:val="24"/>
          <w:lang w:val="ru-RU"/>
        </w:rPr>
        <w:t>/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  <w:lang w:val="ru-RU"/>
        </w:rPr>
        <w:t xml:space="preserve"> + </w:t>
      </w:r>
      <w:proofErr w:type="spellStart"/>
      <w:r w:rsidRPr="00307B4A">
        <w:rPr>
          <w:sz w:val="24"/>
          <w:szCs w:val="24"/>
          <w:lang w:val="en-US"/>
        </w:rPr>
        <w:t>zu</w:t>
      </w:r>
      <w:proofErr w:type="spellEnd"/>
      <w:r w:rsidRPr="00307B4A">
        <w:rPr>
          <w:sz w:val="24"/>
          <w:szCs w:val="24"/>
          <w:lang w:val="ru-RU"/>
        </w:rPr>
        <w:t xml:space="preserve"> +</w:t>
      </w:r>
      <w:proofErr w:type="spellStart"/>
      <w:r w:rsidRPr="00307B4A">
        <w:rPr>
          <w:sz w:val="24"/>
          <w:szCs w:val="24"/>
          <w:lang w:val="en-US"/>
        </w:rPr>
        <w:t>Infinitiv</w:t>
      </w:r>
      <w:proofErr w:type="spellEnd"/>
      <w:r w:rsidRPr="00307B4A">
        <w:rPr>
          <w:sz w:val="24"/>
          <w:szCs w:val="24"/>
          <w:lang w:val="ru-RU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ru-RU"/>
        </w:rPr>
      </w:pPr>
      <w:r w:rsidRPr="00307B4A">
        <w:rPr>
          <w:sz w:val="24"/>
          <w:szCs w:val="24"/>
        </w:rPr>
        <w:t>употреблять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конструкции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с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герундием</w:t>
      </w:r>
      <w:r w:rsidRPr="00307B4A">
        <w:rPr>
          <w:sz w:val="24"/>
          <w:szCs w:val="24"/>
          <w:lang w:val="ru-RU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конструкции с инфинитивом</w:t>
      </w:r>
      <w:r w:rsidRPr="00307B4A">
        <w:rPr>
          <w:sz w:val="24"/>
          <w:szCs w:val="24"/>
          <w:lang w:val="ru-RU"/>
        </w:rPr>
        <w:t>;</w:t>
      </w:r>
      <w:r w:rsidRPr="00307B4A">
        <w:rPr>
          <w:sz w:val="24"/>
          <w:szCs w:val="24"/>
        </w:rPr>
        <w:t xml:space="preserve"> 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ru-RU"/>
        </w:rPr>
      </w:pPr>
      <w:r w:rsidRPr="00307B4A">
        <w:rPr>
          <w:sz w:val="24"/>
          <w:szCs w:val="24"/>
        </w:rPr>
        <w:t>употреблять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инфинитив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цели</w:t>
      </w:r>
      <w:r w:rsidRPr="00307B4A">
        <w:rPr>
          <w:sz w:val="24"/>
          <w:szCs w:val="24"/>
          <w:lang w:val="ru-RU"/>
        </w:rPr>
        <w:t xml:space="preserve"> 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косвенную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речь</w:t>
      </w:r>
      <w:r w:rsidRPr="00307B4A">
        <w:rPr>
          <w:sz w:val="24"/>
          <w:szCs w:val="24"/>
          <w:lang w:val="en-US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глаголы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употребляемых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временных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en-US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Prasens,Prateritum,Perfekt,Plusquamperfekt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FuturumI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</w:t>
      </w:r>
      <w:proofErr w:type="spellEnd"/>
      <w:r w:rsidRPr="00307B4A">
        <w:rPr>
          <w:sz w:val="24"/>
          <w:szCs w:val="24"/>
          <w:lang w:val="en-US"/>
        </w:rPr>
        <w:t xml:space="preserve"> II;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ru-RU"/>
        </w:rPr>
      </w:pPr>
      <w:r w:rsidRPr="00307B4A">
        <w:rPr>
          <w:sz w:val="24"/>
          <w:szCs w:val="24"/>
        </w:rPr>
        <w:t>употреблять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страдательный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залог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используемых</w:t>
      </w:r>
      <w:r w:rsidRPr="00307B4A">
        <w:rPr>
          <w:sz w:val="24"/>
          <w:szCs w:val="24"/>
          <w:lang w:val="ru-RU"/>
        </w:rPr>
        <w:t xml:space="preserve"> </w:t>
      </w:r>
      <w:r w:rsidRPr="00307B4A">
        <w:rPr>
          <w:sz w:val="24"/>
          <w:szCs w:val="24"/>
        </w:rPr>
        <w:t>времен</w:t>
      </w:r>
      <w:r w:rsidRPr="00307B4A">
        <w:rPr>
          <w:sz w:val="24"/>
          <w:szCs w:val="24"/>
          <w:lang w:val="ru-RU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</w:t>
      </w:r>
      <w:proofErr w:type="spellEnd"/>
      <w:r w:rsidRPr="00307B4A">
        <w:rPr>
          <w:sz w:val="24"/>
          <w:szCs w:val="24"/>
          <w:lang w:val="ru-RU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Prateritum</w:t>
      </w:r>
      <w:proofErr w:type="spellEnd"/>
      <w:r w:rsidRPr="00307B4A">
        <w:rPr>
          <w:sz w:val="24"/>
          <w:szCs w:val="24"/>
          <w:lang w:val="ru-RU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ru-RU"/>
        </w:rPr>
      </w:pPr>
      <w:r w:rsidRPr="00307B4A">
        <w:rPr>
          <w:sz w:val="24"/>
          <w:szCs w:val="24"/>
        </w:rPr>
        <w:t>употреблять в речи различные грамматические средства для выражения будущего времени –употреблять</w:t>
      </w:r>
      <w:r w:rsidRPr="00307B4A">
        <w:rPr>
          <w:sz w:val="24"/>
          <w:szCs w:val="24"/>
          <w:lang w:val="ru-RU"/>
        </w:rPr>
        <w:t xml:space="preserve"> в р</w:t>
      </w:r>
      <w:r w:rsidRPr="00307B4A">
        <w:rPr>
          <w:sz w:val="24"/>
          <w:szCs w:val="24"/>
        </w:rPr>
        <w:t>ечи</w:t>
      </w:r>
      <w:r w:rsidRPr="00307B4A">
        <w:rPr>
          <w:sz w:val="24"/>
          <w:szCs w:val="24"/>
          <w:lang w:val="ru-RU"/>
        </w:rPr>
        <w:t xml:space="preserve"> м</w:t>
      </w:r>
      <w:r w:rsidRPr="00307B4A">
        <w:rPr>
          <w:sz w:val="24"/>
          <w:szCs w:val="24"/>
        </w:rPr>
        <w:t>одальные</w:t>
      </w:r>
      <w:r w:rsidRPr="00307B4A">
        <w:rPr>
          <w:sz w:val="24"/>
          <w:szCs w:val="24"/>
          <w:lang w:val="ru-RU"/>
        </w:rPr>
        <w:t xml:space="preserve"> г</w:t>
      </w:r>
      <w:r w:rsidRPr="00307B4A">
        <w:rPr>
          <w:sz w:val="24"/>
          <w:szCs w:val="24"/>
        </w:rPr>
        <w:t>лаголы</w:t>
      </w:r>
      <w:r w:rsidRPr="00307B4A">
        <w:rPr>
          <w:sz w:val="24"/>
          <w:szCs w:val="24"/>
          <w:lang w:val="ru-RU"/>
        </w:rPr>
        <w:t xml:space="preserve"> : </w:t>
      </w:r>
      <w:proofErr w:type="spellStart"/>
      <w:r w:rsidRPr="00307B4A">
        <w:rPr>
          <w:sz w:val="24"/>
          <w:szCs w:val="24"/>
          <w:lang w:val="en-US"/>
        </w:rPr>
        <w:t>wollen</w:t>
      </w:r>
      <w:proofErr w:type="spellEnd"/>
      <w:r w:rsidRPr="00307B4A">
        <w:rPr>
          <w:sz w:val="24"/>
          <w:szCs w:val="24"/>
          <w:lang w:val="ru-RU"/>
        </w:rPr>
        <w:t>,</w:t>
      </w:r>
      <w:proofErr w:type="spellStart"/>
      <w:r w:rsidRPr="00307B4A">
        <w:rPr>
          <w:sz w:val="24"/>
          <w:szCs w:val="24"/>
          <w:lang w:val="en-US"/>
        </w:rPr>
        <w:t>mogen</w:t>
      </w:r>
      <w:proofErr w:type="spellEnd"/>
      <w:r w:rsidRPr="00307B4A">
        <w:rPr>
          <w:sz w:val="24"/>
          <w:szCs w:val="24"/>
          <w:lang w:val="ru-RU"/>
        </w:rPr>
        <w:t>,</w:t>
      </w:r>
      <w:proofErr w:type="spellStart"/>
      <w:r w:rsidRPr="00307B4A">
        <w:rPr>
          <w:sz w:val="24"/>
          <w:szCs w:val="24"/>
          <w:lang w:val="en-US"/>
        </w:rPr>
        <w:t>konnen</w:t>
      </w:r>
      <w:proofErr w:type="spellEnd"/>
      <w:r w:rsidRPr="00307B4A">
        <w:rPr>
          <w:sz w:val="24"/>
          <w:szCs w:val="24"/>
          <w:lang w:val="ru-RU"/>
        </w:rPr>
        <w:t>,</w:t>
      </w:r>
      <w:proofErr w:type="spellStart"/>
      <w:r w:rsidRPr="00307B4A">
        <w:rPr>
          <w:sz w:val="24"/>
          <w:szCs w:val="24"/>
          <w:lang w:val="en-US"/>
        </w:rPr>
        <w:t>sollen</w:t>
      </w:r>
      <w:proofErr w:type="spellEnd"/>
      <w:r w:rsidRPr="00307B4A">
        <w:rPr>
          <w:sz w:val="24"/>
          <w:szCs w:val="24"/>
          <w:lang w:val="ru-RU"/>
        </w:rPr>
        <w:t>,</w:t>
      </w:r>
      <w:proofErr w:type="spellStart"/>
      <w:r w:rsidRPr="00307B4A">
        <w:rPr>
          <w:sz w:val="24"/>
          <w:szCs w:val="24"/>
          <w:lang w:val="en-US"/>
        </w:rPr>
        <w:t>durfen</w:t>
      </w:r>
      <w:proofErr w:type="spellEnd"/>
      <w:r w:rsidRPr="00307B4A">
        <w:rPr>
          <w:sz w:val="24"/>
          <w:szCs w:val="24"/>
          <w:lang w:val="ru-RU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  <w:lang w:val="ru-RU"/>
        </w:rPr>
        <w:t>с</w:t>
      </w:r>
      <w:r w:rsidRPr="00307B4A">
        <w:rPr>
          <w:sz w:val="24"/>
          <w:szCs w:val="24"/>
        </w:rPr>
        <w:t>огласовывать времена в рамках сложного предложения в плане настоящего и прошлого;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определенный/неопределенный артикль;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Резюмировать прослушанный/прочитанный текст;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краткий отзыв на фильм, книгу или пьесу.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07B4A" w:rsidRPr="00307B4A" w:rsidRDefault="00307B4A" w:rsidP="00307B4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07B4A">
        <w:rPr>
          <w:b/>
          <w:sz w:val="24"/>
          <w:szCs w:val="24"/>
        </w:rPr>
        <w:t>Лексическая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узнавать и использовать в речи устойчивые выражения и фразы 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Использовать в речи модальные глаголы для выражения возможности или вероятности в прошедшем времени 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 xml:space="preserve">употреблять в речи </w:t>
      </w:r>
      <w:r w:rsidRPr="00307B4A">
        <w:rPr>
          <w:sz w:val="24"/>
          <w:szCs w:val="24"/>
          <w:lang w:val="ru-RU"/>
        </w:rPr>
        <w:t>конструкцию</w:t>
      </w:r>
      <w:r w:rsidRPr="00307B4A">
        <w:rPr>
          <w:sz w:val="24"/>
          <w:szCs w:val="24"/>
        </w:rPr>
        <w:t xml:space="preserve"> страдательного залога;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все формы страдательного залога;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09E" w:rsidRPr="00C911A5" w:rsidRDefault="00E268D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b/>
          <w:sz w:val="24"/>
          <w:szCs w:val="24"/>
        </w:rPr>
        <w:t>1.4</w:t>
      </w:r>
      <w:r w:rsidR="000F5390" w:rsidRPr="00C911A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  <w:r w:rsidR="000E1D30">
        <w:rPr>
          <w:rFonts w:ascii="Times New Roman" w:hAnsi="Times New Roman"/>
          <w:sz w:val="24"/>
          <w:szCs w:val="24"/>
        </w:rPr>
        <w:t>О</w:t>
      </w:r>
      <w:r w:rsidRPr="00C911A5">
        <w:rPr>
          <w:rFonts w:ascii="Times New Roman" w:hAnsi="Times New Roman"/>
          <w:sz w:val="24"/>
          <w:szCs w:val="24"/>
        </w:rPr>
        <w:t xml:space="preserve">бязательная </w:t>
      </w:r>
      <w:r w:rsidR="000E1D30">
        <w:rPr>
          <w:rFonts w:ascii="Times New Roman" w:hAnsi="Times New Roman"/>
          <w:sz w:val="24"/>
          <w:szCs w:val="24"/>
        </w:rPr>
        <w:t xml:space="preserve">учебная </w:t>
      </w:r>
      <w:r w:rsidRPr="00C911A5">
        <w:rPr>
          <w:rFonts w:ascii="Times New Roman" w:hAnsi="Times New Roman"/>
          <w:sz w:val="24"/>
          <w:szCs w:val="24"/>
        </w:rPr>
        <w:t xml:space="preserve">нагрузка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  <w:r w:rsidR="000F053A" w:rsidRPr="00C911A5">
        <w:rPr>
          <w:rFonts w:ascii="Times New Roman" w:hAnsi="Times New Roman"/>
          <w:sz w:val="24"/>
          <w:szCs w:val="24"/>
        </w:rPr>
        <w:t>78</w:t>
      </w:r>
      <w:r w:rsidRPr="00C911A5">
        <w:rPr>
          <w:rFonts w:ascii="Times New Roman" w:hAnsi="Times New Roman"/>
          <w:sz w:val="24"/>
          <w:szCs w:val="24"/>
        </w:rPr>
        <w:t xml:space="preserve"> час</w:t>
      </w:r>
      <w:r w:rsidR="000F053A" w:rsidRPr="00C911A5">
        <w:rPr>
          <w:rFonts w:ascii="Times New Roman" w:hAnsi="Times New Roman"/>
          <w:sz w:val="24"/>
          <w:szCs w:val="24"/>
        </w:rPr>
        <w:t>ов</w:t>
      </w:r>
      <w:r w:rsidRPr="00C911A5">
        <w:rPr>
          <w:rFonts w:ascii="Times New Roman" w:hAnsi="Times New Roman"/>
          <w:sz w:val="24"/>
          <w:szCs w:val="24"/>
        </w:rPr>
        <w:t>;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  <w:t xml:space="preserve">самостоятельная работа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</w:p>
    <w:p w:rsidR="00B265DF" w:rsidRPr="00C911A5" w:rsidRDefault="00B265D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AB2CB0">
        <w:rPr>
          <w:rFonts w:ascii="Times New Roman" w:hAnsi="Times New Roman"/>
          <w:b/>
          <w:sz w:val="24"/>
          <w:szCs w:val="24"/>
        </w:rPr>
        <w:t>Стру</w:t>
      </w:r>
      <w:r w:rsidRPr="00AB2CB0">
        <w:rPr>
          <w:rFonts w:ascii="Times New Roman" w:hAnsi="Times New Roman"/>
          <w:b/>
          <w:sz w:val="24"/>
          <w:szCs w:val="24"/>
        </w:rPr>
        <w:t>к</w:t>
      </w:r>
      <w:r w:rsidR="00CE309E" w:rsidRPr="00AB2CB0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2.1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AB2CB0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0E1D30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0F053A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275147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AB2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47" w:rsidRPr="00C911A5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AB2CB0" w:rsidRDefault="0078074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AB2CB0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Pr="00AB2CB0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AB2CB0">
        <w:rPr>
          <w:rFonts w:ascii="Times New Roman" w:hAnsi="Times New Roman"/>
          <w:b/>
          <w:sz w:val="24"/>
          <w:szCs w:val="24"/>
        </w:rPr>
        <w:t>Т</w:t>
      </w:r>
      <w:r w:rsidR="00CC1FD7" w:rsidRPr="00AB2CB0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172"/>
        <w:gridCol w:w="16"/>
        <w:gridCol w:w="2782"/>
        <w:gridCol w:w="894"/>
      </w:tblGrid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  <w:r w:rsidR="00F44119" w:rsidRPr="00AB2CB0">
              <w:rPr>
                <w:rFonts w:ascii="Times New Roman" w:hAnsi="Times New Roman"/>
                <w:sz w:val="24"/>
                <w:szCs w:val="24"/>
              </w:rPr>
              <w:t xml:space="preserve">  практические  занятия,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44119" w:rsidRPr="00AB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DD0519" w:rsidRPr="00AB2CB0" w:rsidRDefault="002E7C0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5AF" w:rsidRPr="00AB2CB0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31472" w:rsidRPr="00AB2CB0" w:rsidRDefault="00F31472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Повседневная жизнь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F31472" w:rsidP="00AB2CB0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  <w:tc>
          <w:tcPr>
            <w:tcW w:w="0" w:type="auto"/>
            <w:gridSpan w:val="2"/>
            <w:vMerge w:val="restart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Повседневная жизнь</w:t>
            </w:r>
            <w:r w:rsidR="00861AF5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Особенности гласных звуков иностранного языка</w:t>
            </w:r>
            <w:proofErr w:type="gramStart"/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AB2CB0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Общение в семье и колледже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Особенности согласных звуков иностранного языка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Домашние обязанности.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Общение с друзьями и знакомыми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Личные, притяжательные, указательные, вопросительные местоимения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5.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Переписка с друзьями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артиклей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309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20AD8" w:rsidRPr="00AB2CB0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 w:rsidRPr="00AB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31472" w:rsidRPr="00AB2CB0" w:rsidRDefault="00F31472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Здоровье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9D2" w:rsidRPr="00AB2CB0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6" w:rsidRPr="00AB2CB0" w:rsidTr="00861AF5">
        <w:trPr>
          <w:trHeight w:val="150"/>
        </w:trPr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E2E96" w:rsidRPr="00AB2CB0" w:rsidRDefault="0017597F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6.</w:t>
            </w:r>
            <w:r w:rsidR="008F3F3D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Здоровый образ жизни. Посещение врача.</w:t>
            </w:r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Глагол связка </w:t>
            </w:r>
            <w:proofErr w:type="spellStart"/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haben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sein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4F4D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9AD"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206F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</w:t>
            </w:r>
            <w:r w:rsidR="00E206F6"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84" w:rsidRPr="00AB2CB0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B4384" w:rsidRPr="00AB2CB0" w:rsidRDefault="004B4384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6" w:rsidRPr="00AB2CB0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4B4384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AE2800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спорта. Типы предложений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237A5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4</w:t>
            </w:r>
          </w:p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Городская и сельская жизнь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pStyle w:val="42"/>
              <w:tabs>
                <w:tab w:val="center" w:pos="4607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9.Семестровая контрольная работа №1.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10. Городская инфраструктура. Краткие утвердительные и отрицательные ответы.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Множественное число существительных. 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5</w:t>
            </w:r>
          </w:p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1621C" w:rsidRPr="00AB2CB0" w:rsidRDefault="00B1621C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12. Прогресс в науке. Неопределенн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личное местоимение.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14. Новые информационные технологии. Образование степеней сравнения прилагательных и наречий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иалог.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40788E" w:rsidRPr="00AB2CB0" w:rsidRDefault="0040788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15. Природа и экология. </w:t>
            </w:r>
            <w:proofErr w:type="spellStart"/>
            <w:proofErr w:type="gramStart"/>
            <w:r w:rsidRPr="00AB2CB0">
              <w:rPr>
                <w:b w:val="0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 модальных</w:t>
            </w:r>
            <w:proofErr w:type="gramEnd"/>
            <w:r w:rsidRPr="00AB2CB0">
              <w:rPr>
                <w:b w:val="0"/>
                <w:sz w:val="24"/>
                <w:szCs w:val="24"/>
              </w:rPr>
              <w:t xml:space="preserve">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16.Природные ресурсы. Возобновляемые источники энергии</w:t>
            </w:r>
            <w:proofErr w:type="gramStart"/>
            <w:r w:rsidRPr="00AB2CB0">
              <w:rPr>
                <w:b w:val="0"/>
                <w:sz w:val="24"/>
                <w:szCs w:val="24"/>
              </w:rPr>
              <w:t>.Ч</w:t>
            </w:r>
            <w:proofErr w:type="gramEnd"/>
            <w:r w:rsidRPr="00AB2CB0">
              <w:rPr>
                <w:b w:val="0"/>
                <w:sz w:val="24"/>
                <w:szCs w:val="24"/>
              </w:rPr>
              <w:t>тение и перевод текста.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b w:val="0"/>
                <w:sz w:val="24"/>
                <w:szCs w:val="24"/>
              </w:rPr>
              <w:t>слабых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сильных, смешанных и модальных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7</w:t>
            </w:r>
          </w:p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Современная молодежь </w:t>
            </w:r>
          </w:p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FE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19.Современная молодежь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ри основные формы глагола.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20. Увлечения и интересы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орядок слов в предложении.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21.Связь с предыдущими поколениями. Отделяемые и неотделяемые приставки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22.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proofErr w:type="spellStart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8</w:t>
            </w:r>
          </w:p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Профессии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7144" w:rsidRPr="00AB2CB0" w:rsidTr="006A76E6">
        <w:trPr>
          <w:trHeight w:val="100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23. Современные профессии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онтроль знаний по употреблению времен глаголов в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Indikativ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24.</w:t>
            </w: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ислительные.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25. Образование и профессии..Порядковые числительные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абота с текстом.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9</w:t>
            </w:r>
          </w:p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Страны изучаемого языка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A7144" w:rsidRPr="00AB2CB0" w:rsidTr="006A76E6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26.Страна изучаемого языка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еографическое положение,климат, население.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27. Крупные города Германии. Достопримеательности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28.Достопримечательности Швейцарии и Австрии.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30.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31.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России. Конструкция «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76E6" w:rsidRPr="00AB2CB0" w:rsidTr="006A76E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10</w:t>
            </w:r>
          </w:p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Иностранные языки 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A76E6" w:rsidRPr="00AB2CB0" w:rsidTr="006A76E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32. Роль иностранного языка всовременном </w:t>
            </w:r>
            <w:proofErr w:type="gramStart"/>
            <w:r w:rsidRPr="00AB2CB0">
              <w:rPr>
                <w:b w:val="0"/>
                <w:sz w:val="24"/>
                <w:szCs w:val="24"/>
              </w:rPr>
              <w:t>мире</w:t>
            </w:r>
            <w:proofErr w:type="gramEnd"/>
            <w:r w:rsidRPr="00AB2C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33.Иностранный язык в профессиональной деятельности.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A167E5">
        <w:trPr>
          <w:trHeight w:val="631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Семестровая контрольная работа №2.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1">
              <w:rPr>
                <w:rFonts w:ascii="Times New Roman" w:hAnsi="Times New Roman"/>
                <w:sz w:val="24"/>
                <w:szCs w:val="24"/>
              </w:rPr>
              <w:t>39.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B2CB0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 на вопросы)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28.Достопримечательности страны изучаемого языка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AB2CB0" w:rsidRPr="00AB2CB0" w:rsidRDefault="00AB2CB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5390" w:rsidRPr="00AB2CB0" w:rsidRDefault="000F5390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AB2CB0" w:rsidRDefault="00F34826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AB2CB0">
        <w:rPr>
          <w:rFonts w:ascii="Times New Roman" w:hAnsi="Times New Roman"/>
          <w:sz w:val="24"/>
          <w:szCs w:val="24"/>
        </w:rPr>
        <w:t>, свойств и т.п.)</w:t>
      </w:r>
      <w:r w:rsidRPr="00AB2CB0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AB2CB0" w:rsidRDefault="002E1715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</w:t>
      </w:r>
      <w:r w:rsidR="00F34826" w:rsidRPr="00AB2CB0">
        <w:rPr>
          <w:rFonts w:ascii="Times New Roman" w:hAnsi="Times New Roman"/>
          <w:sz w:val="24"/>
          <w:szCs w:val="24"/>
        </w:rPr>
        <w:t>уровень усвоения 2</w:t>
      </w:r>
      <w:r w:rsidR="003B3E0A" w:rsidRPr="00AB2CB0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AB2CB0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AB2CB0" w:rsidRDefault="003B3E0A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AB2CB0" w:rsidRDefault="00C2612B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B2CB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44119" w:rsidRPr="00AB2CB0">
        <w:rPr>
          <w:rFonts w:ascii="Times New Roman" w:hAnsi="Times New Roman"/>
          <w:b/>
          <w:sz w:val="24"/>
          <w:szCs w:val="24"/>
        </w:rPr>
        <w:t>У</w:t>
      </w:r>
      <w:r w:rsidR="00F44119" w:rsidRPr="00AB2CB0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</w:t>
      </w:r>
      <w:r w:rsidR="00AB2CB0" w:rsidRPr="00AB2CB0">
        <w:rPr>
          <w:rFonts w:ascii="Times New Roman" w:hAnsi="Times New Roman"/>
          <w:b/>
          <w:bCs/>
          <w:sz w:val="24"/>
          <w:szCs w:val="24"/>
        </w:rPr>
        <w:t>ОГО ПРЕДМЕТА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Реализация программы учебн</w:t>
      </w:r>
      <w:r w:rsidR="00AB2CB0" w:rsidRPr="00AB2CB0">
        <w:rPr>
          <w:rFonts w:ascii="Times New Roman" w:hAnsi="Times New Roman"/>
          <w:bCs/>
          <w:sz w:val="24"/>
          <w:szCs w:val="24"/>
        </w:rPr>
        <w:t xml:space="preserve">ого предета </w:t>
      </w:r>
      <w:r w:rsidRPr="00AB2CB0">
        <w:rPr>
          <w:rFonts w:ascii="Times New Roman" w:hAnsi="Times New Roman"/>
          <w:bCs/>
          <w:sz w:val="24"/>
          <w:szCs w:val="24"/>
        </w:rPr>
        <w:t>предполагает наличи</w:t>
      </w:r>
      <w:r w:rsidR="009C39ED" w:rsidRPr="00AB2CB0">
        <w:rPr>
          <w:rFonts w:ascii="Times New Roman" w:hAnsi="Times New Roman"/>
          <w:bCs/>
          <w:sz w:val="24"/>
          <w:szCs w:val="24"/>
        </w:rPr>
        <w:t>е</w:t>
      </w:r>
      <w:r w:rsidRPr="00AB2CB0">
        <w:rPr>
          <w:rFonts w:ascii="Times New Roman" w:hAnsi="Times New Roman"/>
          <w:bCs/>
          <w:sz w:val="24"/>
          <w:szCs w:val="24"/>
        </w:rPr>
        <w:t xml:space="preserve"> кабинета </w:t>
      </w:r>
      <w:r w:rsidR="009C39ED" w:rsidRPr="00AB2CB0">
        <w:rPr>
          <w:rFonts w:ascii="Times New Roman" w:hAnsi="Times New Roman"/>
          <w:bCs/>
          <w:sz w:val="24"/>
          <w:szCs w:val="24"/>
        </w:rPr>
        <w:t>И</w:t>
      </w:r>
      <w:r w:rsidRPr="00AB2CB0">
        <w:rPr>
          <w:rFonts w:ascii="Times New Roman" w:hAnsi="Times New Roman"/>
          <w:bCs/>
          <w:sz w:val="24"/>
          <w:szCs w:val="24"/>
        </w:rPr>
        <w:t>ностранн</w:t>
      </w:r>
      <w:r w:rsidR="009C39ED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r w:rsidRPr="00AB2CB0">
        <w:rPr>
          <w:rFonts w:ascii="Times New Roman" w:hAnsi="Times New Roman"/>
          <w:bCs/>
          <w:sz w:val="24"/>
          <w:szCs w:val="24"/>
        </w:rPr>
        <w:t>язык</w:t>
      </w:r>
      <w:r w:rsidR="009C39ED" w:rsidRPr="00AB2CB0">
        <w:rPr>
          <w:rFonts w:ascii="Times New Roman" w:hAnsi="Times New Roman"/>
          <w:bCs/>
          <w:sz w:val="24"/>
          <w:szCs w:val="24"/>
        </w:rPr>
        <w:t>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CB0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1. Воронина Г.И.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,к</w:t>
      </w:r>
      <w:proofErr w:type="gramEnd"/>
      <w:r w:rsidRPr="00AB2CB0">
        <w:rPr>
          <w:rFonts w:ascii="Times New Roman" w:hAnsi="Times New Roman"/>
          <w:sz w:val="24"/>
          <w:szCs w:val="24"/>
        </w:rPr>
        <w:t>онтакты: Учеб. Для 10-11 кл. общеобразоват. учреждений.-3-е изд.-М.: Просвещение,2016.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:У</w:t>
      </w:r>
      <w:proofErr w:type="gramEnd"/>
      <w:r w:rsidRPr="00AB2CB0">
        <w:rPr>
          <w:rFonts w:ascii="Times New Roman" w:hAnsi="Times New Roman"/>
          <w:sz w:val="24"/>
          <w:szCs w:val="24"/>
        </w:rPr>
        <w:t>чебник.-Ростов-на-Дону,2017.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AB2CB0">
        <w:rPr>
          <w:rFonts w:ascii="Times New Roman" w:hAnsi="Times New Roman"/>
          <w:sz w:val="24"/>
          <w:szCs w:val="24"/>
        </w:rPr>
        <w:t>.-</w:t>
      </w:r>
      <w:proofErr w:type="gramEnd"/>
      <w:r w:rsidRPr="00AB2CB0">
        <w:rPr>
          <w:rFonts w:ascii="Times New Roman" w:hAnsi="Times New Roman"/>
          <w:sz w:val="24"/>
          <w:szCs w:val="24"/>
        </w:rPr>
        <w:t>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Herrard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Meese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Deutsch - warum nicht? - </w:t>
      </w:r>
      <w:r w:rsidRPr="00AB2CB0">
        <w:rPr>
          <w:rStyle w:val="c2"/>
          <w:rFonts w:ascii="Times New Roman" w:hAnsi="Times New Roman"/>
          <w:sz w:val="24"/>
          <w:szCs w:val="24"/>
        </w:rPr>
        <w:t>Радиокурс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немецкого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языка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</w:t>
      </w:r>
      <w:r w:rsidRPr="00AB2CB0">
        <w:rPr>
          <w:rStyle w:val="c2"/>
          <w:rFonts w:ascii="Times New Roman" w:hAnsi="Times New Roman"/>
          <w:sz w:val="24"/>
          <w:szCs w:val="24"/>
        </w:rPr>
        <w:t>ФРГ,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Большой толковый словарь немецкого языка. - М., Изд. МАРТ,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 А.Е. и др. Немецко - русский финансово - кредитный словарь - М.,«Финансы и статистика».,2017.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Завьялова В.М., Извольская И.В. Грамматика немецкого языка. Краткий справочник, М.,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Никифоров. А.С. Немецко - русский словарь по бизнесу. - М., «Словари».,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Формановская Н.И., Соколова Х.Р. Речевой этикет. Справочник. М., «Высшая школа»., 2018.</w:t>
      </w:r>
    </w:p>
    <w:p w:rsidR="00A167E5" w:rsidRPr="00AB2CB0" w:rsidRDefault="00A167E5" w:rsidP="00C911A5">
      <w:pPr>
        <w:pStyle w:val="c17c18"/>
        <w:widowControl w:val="0"/>
        <w:spacing w:before="0" w:beforeAutospacing="0" w:after="0" w:afterAutospacing="0"/>
        <w:jc w:val="both"/>
      </w:pPr>
      <w:r w:rsidRPr="00AB2CB0">
        <w:rPr>
          <w:rStyle w:val="c2"/>
        </w:rPr>
        <w:t>Интернет-ресурсы:</w:t>
      </w:r>
    </w:p>
    <w:p w:rsidR="00A167E5" w:rsidRPr="00AB2CB0" w:rsidRDefault="005D30CF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www.auslandsschulwesen.de</w:t>
        </w:r>
      </w:hyperlink>
    </w:p>
    <w:p w:rsidR="00A167E5" w:rsidRPr="00AB2CB0" w:rsidRDefault="005D30CF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www.daf-portal.de</w:t>
        </w:r>
      </w:hyperlink>
    </w:p>
    <w:p w:rsidR="00A167E5" w:rsidRPr="00AB2CB0" w:rsidRDefault="005D30CF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www.deutschland.de</w:t>
        </w:r>
      </w:hyperlink>
    </w:p>
    <w:p w:rsidR="00A167E5" w:rsidRPr="00AB2CB0" w:rsidRDefault="005D30CF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A167E5" w:rsidRPr="00AB2CB0" w:rsidRDefault="005D30CF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www.duden.de</w:t>
        </w:r>
      </w:hyperlink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www.deutsche-kultur-international.de</w:t>
      </w:r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www.dw-world.de </w:t>
      </w:r>
    </w:p>
    <w:p w:rsidR="007F0D05" w:rsidRPr="00AB2CB0" w:rsidRDefault="005D30CF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B2CB0" w:rsidRDefault="00AB2CB0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P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AB2CB0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         </w:t>
      </w:r>
      <w:r w:rsidRPr="00AB2CB0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AB2CB0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AB2CB0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AB2CB0">
        <w:t>Оценка качества освоения программы  учебно</w:t>
      </w:r>
      <w:r w:rsidR="00A167E5" w:rsidRPr="00AB2CB0">
        <w:t xml:space="preserve">го предмета </w:t>
      </w:r>
      <w:r w:rsidRPr="00AB2CB0">
        <w:t xml:space="preserve">включает текущий контроль успеваемости, промежуточную аттестацию по итогам освоения </w:t>
      </w:r>
      <w:r w:rsidR="00A167E5" w:rsidRPr="00AB2CB0">
        <w:t>предмета</w:t>
      </w:r>
      <w:r w:rsidRPr="00AB2CB0">
        <w:rPr>
          <w:i/>
        </w:rPr>
        <w:t>.</w:t>
      </w: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AB2CB0">
        <w:rPr>
          <w:rFonts w:ascii="Times New Roman" w:hAnsi="Times New Roman"/>
          <w:sz w:val="24"/>
          <w:szCs w:val="24"/>
        </w:rPr>
        <w:t>обучающихся</w:t>
      </w:r>
      <w:r w:rsidRPr="00AB2CB0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5"/>
        <w:gridCol w:w="2882"/>
      </w:tblGrid>
      <w:tr w:rsidR="0090482D" w:rsidRPr="00C911A5" w:rsidTr="00C47C2F">
        <w:tc>
          <w:tcPr>
            <w:tcW w:w="7255" w:type="dxa"/>
          </w:tcPr>
          <w:p w:rsidR="0090482D" w:rsidRPr="00C911A5" w:rsidRDefault="0090482D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0482D" w:rsidRPr="00C911A5" w:rsidRDefault="0090482D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882" w:type="dxa"/>
          </w:tcPr>
          <w:p w:rsidR="0090482D" w:rsidRPr="00C911A5" w:rsidRDefault="0090482D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0482D" w:rsidRPr="00C911A5" w:rsidTr="00C47C2F">
        <w:trPr>
          <w:trHeight w:val="4725"/>
        </w:trPr>
        <w:tc>
          <w:tcPr>
            <w:tcW w:w="7255" w:type="dxa"/>
            <w:tcBorders>
              <w:bottom w:val="single" w:sz="4" w:space="0" w:color="auto"/>
            </w:tcBorders>
          </w:tcPr>
          <w:p w:rsidR="00726806" w:rsidRPr="00726806" w:rsidRDefault="00726806" w:rsidP="00C47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умения</w:t>
            </w:r>
            <w:r w:rsidRPr="0072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6806" w:rsidRPr="00726806" w:rsidRDefault="00726806" w:rsidP="00C47C2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/ прослушанному;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научится: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краткие выписки из текста с целью их использования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собственных устных высказываниях;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электронное письмо (e-mail) зарубежному другу в ответ на электронное письмо-стимул;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Языковые навыки и средства оперирования ими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буквосочетания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языка и их транскрипцию.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членить предложение на смысловые группы;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диалекты в немецком языке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пределах тематики основной школы в соответствии с решаемой коммуникативной задачей;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соблюдать существующие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 нормы лексической сочетаемости;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в соответствии с решаемой коммуникативной задачей;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глаголы при помощи</w:t>
            </w:r>
            <w:r w:rsidR="00DE1F48">
              <w:rPr>
                <w:rFonts w:ascii="Times New Roman" w:hAnsi="Times New Roman"/>
                <w:sz w:val="24"/>
                <w:szCs w:val="24"/>
              </w:rPr>
              <w:t xml:space="preserve"> приставок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="00DE1F48"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="00DE1F48"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 w:rsid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806" w:rsidRPr="00DE1F48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="00DE1F48"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proofErr w:type="spellEnd"/>
            <w:r w:rsidR="00DE1F48"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heit</w:t>
            </w:r>
            <w:proofErr w:type="spellEnd"/>
            <w:r w:rsidR="00DE1F48" w:rsidRPr="00DE1F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26806" w:rsidRPr="00DE1F48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="00DE1F48">
              <w:rPr>
                <w:rFonts w:ascii="Times New Roman" w:hAnsi="Times New Roman"/>
                <w:sz w:val="24"/>
                <w:szCs w:val="24"/>
              </w:rPr>
              <w:t>у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наречия при помощи суффикса </w:t>
            </w:r>
            <w:r w:rsidR="00DE1F48">
              <w:rPr>
                <w:rFonts w:ascii="Times New Roman" w:hAnsi="Times New Roman"/>
                <w:sz w:val="24"/>
                <w:szCs w:val="24"/>
              </w:rPr>
              <w:t>-</w:t>
            </w:r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26806" w:rsidRPr="00726806" w:rsidRDefault="00DE1F48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726806" w:rsidRPr="00726806" w:rsidRDefault="00DE1F48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начальным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и употреблять в речи сложносочиненные предложения с сочинительными союзами </w:t>
            </w:r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="0031164B"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="0031164B"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oder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proofErr w:type="spellEnd"/>
            <w:r w:rsidR="0031164B"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31164B" w:rsidRPr="0031164B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условные предложения </w:t>
            </w:r>
          </w:p>
          <w:p w:rsidR="00726806" w:rsidRPr="0031164B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 артиклем;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падежах), притяжательные, возвратные, указательные, неопределенные и их производные, относительные, вопросительные;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</w:t>
            </w:r>
            <w:r w:rsidR="00C47C2F" w:rsidRPr="00C4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726806" w:rsidRPr="00726806" w:rsidRDefault="0031164B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C47C2F" w:rsidRPr="00C47C2F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 xml:space="preserve">распознавать сложноподчиненные предложения с 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26806" w:rsidRPr="00C47C2F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сложноподчиненные предложения с союзами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Социокультурные знания и умения</w:t>
            </w:r>
          </w:p>
          <w:p w:rsidR="00726806" w:rsidRPr="00726806" w:rsidRDefault="00C47C2F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представлять родную страну и культуру на </w:t>
            </w:r>
            <w:r w:rsidR="00C47C2F"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понимать социокультурные реалии при чтении и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аудировании в рамках изученного материала.</w:t>
            </w:r>
          </w:p>
          <w:p w:rsidR="00726806" w:rsidRPr="00726806" w:rsidRDefault="00C47C2F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социокультурные реалии при создании устных и письменных высказываний;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Компенсаторные умения</w:t>
            </w:r>
          </w:p>
          <w:p w:rsidR="00726806" w:rsidRPr="00726806" w:rsidRDefault="00C47C2F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726806" w:rsidRPr="00726806" w:rsidRDefault="00C47C2F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пользоваться языковой и контекстуальной догадкой при аудировании и чтении.</w:t>
            </w:r>
          </w:p>
          <w:p w:rsidR="0090482D" w:rsidRPr="00C911A5" w:rsidRDefault="0090482D" w:rsidP="00C47C2F">
            <w:pPr>
              <w:pStyle w:val="af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Pr="00AB2CB0" w:rsidRDefault="00C47210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C911A5" w:rsidRPr="00AB2CB0" w:rsidRDefault="00C47210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C911A5" w:rsidRPr="00AB2CB0" w:rsidRDefault="00C47210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C47210" w:rsidRPr="00AB2CB0" w:rsidRDefault="00C47210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</w:t>
            </w:r>
            <w:r w:rsidR="004F2075" w:rsidRPr="00AB2CB0">
              <w:rPr>
                <w:rFonts w:ascii="Times New Roman" w:hAnsi="Times New Roman"/>
                <w:sz w:val="24"/>
                <w:szCs w:val="24"/>
              </w:rPr>
              <w:t xml:space="preserve"> оценка практических занятий</w:t>
            </w:r>
          </w:p>
          <w:p w:rsidR="00C911A5" w:rsidRPr="004F207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C911A5" w:rsidRDefault="00D7413E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C47C2F" w:rsidRPr="00C911A5" w:rsidTr="00C47C2F">
        <w:trPr>
          <w:trHeight w:hRule="exact" w:val="7018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C47C2F" w:rsidRPr="00726806" w:rsidRDefault="00C47C2F" w:rsidP="00C47C2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C47C2F" w:rsidRDefault="00C47C2F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0482D" w:rsidRPr="00C911A5" w:rsidRDefault="00C47C2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49" w:rsidRDefault="00585A49" w:rsidP="00CE309E">
      <w:pPr>
        <w:spacing w:after="0" w:line="240" w:lineRule="auto"/>
      </w:pPr>
      <w:r>
        <w:separator/>
      </w:r>
    </w:p>
  </w:endnote>
  <w:endnote w:type="continuationSeparator" w:id="0">
    <w:p w:rsidR="00585A49" w:rsidRDefault="00585A49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307B4A" w:rsidRPr="00C911A5" w:rsidRDefault="00307B4A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C47C2F">
          <w:rPr>
            <w:rFonts w:ascii="Times New Roman" w:hAnsi="Times New Roman"/>
            <w:noProof/>
            <w:sz w:val="24"/>
            <w:szCs w:val="24"/>
          </w:rPr>
          <w:t>2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7B4A" w:rsidRDefault="00307B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49" w:rsidRDefault="00585A49" w:rsidP="00CE309E">
      <w:pPr>
        <w:spacing w:after="0" w:line="240" w:lineRule="auto"/>
      </w:pPr>
      <w:r>
        <w:separator/>
      </w:r>
    </w:p>
  </w:footnote>
  <w:footnote w:type="continuationSeparator" w:id="0">
    <w:p w:rsidR="00585A49" w:rsidRDefault="00585A49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4BF3"/>
    <w:rsid w:val="000E1766"/>
    <w:rsid w:val="000E1D30"/>
    <w:rsid w:val="000E4F5F"/>
    <w:rsid w:val="000F053A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A0DF8"/>
    <w:rsid w:val="001A7338"/>
    <w:rsid w:val="001B359C"/>
    <w:rsid w:val="001B6E28"/>
    <w:rsid w:val="001C677A"/>
    <w:rsid w:val="001D202A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07B4A"/>
    <w:rsid w:val="0031164B"/>
    <w:rsid w:val="00320C2E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F9B"/>
    <w:rsid w:val="0040788E"/>
    <w:rsid w:val="00411D61"/>
    <w:rsid w:val="0041273B"/>
    <w:rsid w:val="004132E0"/>
    <w:rsid w:val="00413A80"/>
    <w:rsid w:val="00413C45"/>
    <w:rsid w:val="004214AE"/>
    <w:rsid w:val="00425E90"/>
    <w:rsid w:val="004406CB"/>
    <w:rsid w:val="00446396"/>
    <w:rsid w:val="00455829"/>
    <w:rsid w:val="004571DE"/>
    <w:rsid w:val="00467200"/>
    <w:rsid w:val="00480257"/>
    <w:rsid w:val="00481922"/>
    <w:rsid w:val="00484369"/>
    <w:rsid w:val="004A780E"/>
    <w:rsid w:val="004B4384"/>
    <w:rsid w:val="004C2094"/>
    <w:rsid w:val="004C39B0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7D1F"/>
    <w:rsid w:val="00585A49"/>
    <w:rsid w:val="00595902"/>
    <w:rsid w:val="005C11FA"/>
    <w:rsid w:val="005C45A9"/>
    <w:rsid w:val="005C7872"/>
    <w:rsid w:val="005D018F"/>
    <w:rsid w:val="005D30CF"/>
    <w:rsid w:val="0060602E"/>
    <w:rsid w:val="00607D96"/>
    <w:rsid w:val="00614507"/>
    <w:rsid w:val="00614FA5"/>
    <w:rsid w:val="00622C07"/>
    <w:rsid w:val="0063447C"/>
    <w:rsid w:val="006366D1"/>
    <w:rsid w:val="00660F5B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26806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A1E86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1DAC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3F4D"/>
    <w:rsid w:val="009519DB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2FCD"/>
    <w:rsid w:val="009D5A55"/>
    <w:rsid w:val="00A0337D"/>
    <w:rsid w:val="00A167E5"/>
    <w:rsid w:val="00A24214"/>
    <w:rsid w:val="00A242F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2CB0"/>
    <w:rsid w:val="00AB3378"/>
    <w:rsid w:val="00AB4572"/>
    <w:rsid w:val="00AB6A93"/>
    <w:rsid w:val="00AB7122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757B7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6E66"/>
    <w:rsid w:val="00C47210"/>
    <w:rsid w:val="00C47C2F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12F1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E1F48"/>
    <w:rsid w:val="00DF3FA5"/>
    <w:rsid w:val="00E0078D"/>
    <w:rsid w:val="00E1634D"/>
    <w:rsid w:val="00E172F3"/>
    <w:rsid w:val="00E206F6"/>
    <w:rsid w:val="00E2225B"/>
    <w:rsid w:val="00E268D0"/>
    <w:rsid w:val="00E42839"/>
    <w:rsid w:val="00E45796"/>
    <w:rsid w:val="00E57D14"/>
    <w:rsid w:val="00E61EC6"/>
    <w:rsid w:val="00E66A49"/>
    <w:rsid w:val="00E672BF"/>
    <w:rsid w:val="00E702BE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7B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0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309E"/>
  </w:style>
  <w:style w:type="paragraph" w:styleId="aa">
    <w:name w:val="footer"/>
    <w:basedOn w:val="a0"/>
    <w:link w:val="ab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CE309E"/>
  </w:style>
  <w:style w:type="paragraph" w:styleId="20">
    <w:name w:val="Body Text 2"/>
    <w:basedOn w:val="a0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0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3E443C"/>
  </w:style>
  <w:style w:type="character" w:customStyle="1" w:styleId="c31c2">
    <w:name w:val="c31 c2"/>
    <w:basedOn w:val="a1"/>
    <w:rsid w:val="003E443C"/>
  </w:style>
  <w:style w:type="character" w:customStyle="1" w:styleId="c2c31">
    <w:name w:val="c2 c31"/>
    <w:basedOn w:val="a1"/>
    <w:rsid w:val="003E443C"/>
  </w:style>
  <w:style w:type="paragraph" w:styleId="22">
    <w:name w:val="Body Text Indent 2"/>
    <w:basedOn w:val="a0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ез интервала Знак"/>
    <w:link w:val="ae"/>
    <w:qFormat/>
    <w:rsid w:val="00AF12EC"/>
    <w:rPr>
      <w:sz w:val="22"/>
      <w:szCs w:val="22"/>
      <w:lang w:eastAsia="en-US"/>
    </w:rPr>
  </w:style>
  <w:style w:type="character" w:customStyle="1" w:styleId="ae">
    <w:name w:val="Без интервала Знак Знак"/>
    <w:link w:val="ad"/>
    <w:locked/>
    <w:rsid w:val="00AF12EC"/>
    <w:rPr>
      <w:sz w:val="22"/>
      <w:szCs w:val="22"/>
      <w:lang w:eastAsia="en-US"/>
    </w:rPr>
  </w:style>
  <w:style w:type="character" w:customStyle="1" w:styleId="41">
    <w:name w:val="Основной текст (4)_"/>
    <w:basedOn w:val="a1"/>
    <w:link w:val="42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0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1"/>
    <w:rsid w:val="0090482D"/>
  </w:style>
  <w:style w:type="character" w:customStyle="1" w:styleId="apple-converted-space">
    <w:name w:val="apple-converted-space"/>
    <w:basedOn w:val="a1"/>
    <w:rsid w:val="0090482D"/>
  </w:style>
  <w:style w:type="paragraph" w:customStyle="1" w:styleId="c5">
    <w:name w:val="c5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90482D"/>
  </w:style>
  <w:style w:type="paragraph" w:styleId="af0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0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1">
    <w:name w:val="Body Text"/>
    <w:aliases w:val="Знак Знак,Знак"/>
    <w:basedOn w:val="a0"/>
    <w:link w:val="af2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Знак Знак Знак,Знак Знак1"/>
    <w:basedOn w:val="a1"/>
    <w:link w:val="af1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0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07B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4"/>
    <w:qFormat/>
    <w:rsid w:val="00307B4A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/>
    </w:rPr>
  </w:style>
  <w:style w:type="character" w:customStyle="1" w:styleId="af4">
    <w:name w:val="Перечень Знак"/>
    <w:link w:val="a"/>
    <w:rsid w:val="00307B4A"/>
    <w:rPr>
      <w:rFonts w:ascii="Times New Roman" w:hAnsi="Times New Roman"/>
      <w:sz w:val="28"/>
      <w:u w:color="000000"/>
      <w:bdr w:val="ni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d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als-fremdsprach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andsschulwesen.de" TargetMode="External"/><Relationship Id="rId14" Type="http://schemas.openxmlformats.org/officeDocument/2006/relationships/hyperlink" Target="http://www.tatsachen-ueber-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8987-A3D1-438F-B234-0982A56E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22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Заместитель директора по УПР</cp:lastModifiedBy>
  <cp:revision>17</cp:revision>
  <cp:lastPrinted>2021-04-14T08:11:00Z</cp:lastPrinted>
  <dcterms:created xsi:type="dcterms:W3CDTF">2020-05-26T10:50:00Z</dcterms:created>
  <dcterms:modified xsi:type="dcterms:W3CDTF">2021-04-14T08:12:00Z</dcterms:modified>
</cp:coreProperties>
</file>